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99" w:rsidRDefault="005A1899" w:rsidP="00F531B1">
      <w:pPr>
        <w:tabs>
          <w:tab w:val="left" w:pos="6521"/>
        </w:tabs>
        <w:spacing w:after="0" w:line="240" w:lineRule="auto"/>
        <w:ind w:firstLine="652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питання </w:t>
      </w:r>
      <w:r w:rsidR="006C2A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272B54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C2A56" w:rsidRDefault="006C2A56" w:rsidP="00F531B1">
      <w:pPr>
        <w:tabs>
          <w:tab w:val="left" w:pos="6521"/>
        </w:tabs>
        <w:spacing w:after="0" w:line="240" w:lineRule="auto"/>
        <w:ind w:firstLine="652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Секретаріат</w:t>
      </w:r>
    </w:p>
    <w:p w:rsidR="00F531B1" w:rsidRDefault="00946CE8" w:rsidP="00F531B1">
      <w:pPr>
        <w:tabs>
          <w:tab w:val="left" w:pos="6521"/>
        </w:tabs>
        <w:spacing w:after="0" w:line="240" w:lineRule="auto"/>
        <w:ind w:firstLine="652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Головам постійних</w:t>
      </w:r>
      <w:r w:rsidR="006C2A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C2A56" w:rsidRDefault="006C2A56" w:rsidP="00F531B1">
      <w:pPr>
        <w:tabs>
          <w:tab w:val="left" w:pos="6521"/>
        </w:tabs>
        <w:spacing w:after="0" w:line="240" w:lineRule="auto"/>
        <w:ind w:firstLine="652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депутатських комісій</w:t>
      </w:r>
    </w:p>
    <w:p w:rsidR="006C2A56" w:rsidRDefault="006C2A56" w:rsidP="006C2A5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31B1" w:rsidRDefault="00F531B1" w:rsidP="00F531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A56" w:rsidRPr="005A1899" w:rsidRDefault="006C2A56" w:rsidP="00F531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Технічна правка</w:t>
      </w:r>
    </w:p>
    <w:p w:rsidR="005A1899" w:rsidRDefault="005A1899" w:rsidP="00FA69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6CE8" w:rsidRDefault="004B11E1" w:rsidP="00272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Беручи до уваги реалізацію проекту ЄБРР «Підвищення енергоефективності</w:t>
      </w:r>
      <w:r w:rsidR="00B663A0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громадських будівель у м. Кременчук» та в</w:t>
      </w:r>
      <w:r w:rsidR="00276617">
        <w:rPr>
          <w:rFonts w:ascii="Times New Roman" w:hAnsi="Times New Roman" w:cs="Times New Roman"/>
          <w:sz w:val="28"/>
          <w:szCs w:val="28"/>
          <w:lang w:val="uk-UA"/>
        </w:rPr>
        <w:t>раховуючи лист відділу енергоменеджменту та енергетики ві</w:t>
      </w:r>
      <w:r w:rsidR="00FE224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76617">
        <w:rPr>
          <w:rFonts w:ascii="Times New Roman" w:hAnsi="Times New Roman" w:cs="Times New Roman"/>
          <w:sz w:val="28"/>
          <w:szCs w:val="28"/>
          <w:lang w:val="uk-UA"/>
        </w:rPr>
        <w:t xml:space="preserve"> 11.12.2017 за №</w:t>
      </w:r>
      <w:r w:rsidR="00FE2243">
        <w:rPr>
          <w:rFonts w:ascii="Times New Roman" w:hAnsi="Times New Roman" w:cs="Times New Roman"/>
          <w:sz w:val="28"/>
          <w:szCs w:val="28"/>
          <w:lang w:val="uk-UA"/>
        </w:rPr>
        <w:t xml:space="preserve"> 07-11/427</w:t>
      </w:r>
      <w:r w:rsidR="00276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B54">
        <w:rPr>
          <w:rFonts w:ascii="Times New Roman" w:hAnsi="Times New Roman" w:cs="Times New Roman"/>
          <w:sz w:val="28"/>
          <w:szCs w:val="28"/>
          <w:lang w:val="uk-UA"/>
        </w:rPr>
        <w:t>необхідно внести зміни до</w:t>
      </w:r>
      <w:r w:rsidR="00993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243" w:rsidRPr="001872B7">
        <w:rPr>
          <w:rFonts w:ascii="Times New Roman" w:hAnsi="Times New Roman" w:cs="Times New Roman"/>
          <w:sz w:val="28"/>
          <w:szCs w:val="28"/>
          <w:lang w:val="uk-UA"/>
        </w:rPr>
        <w:t>Стратегі</w:t>
      </w:r>
      <w:r w:rsidR="00946CE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E2243" w:rsidRPr="001872B7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міста Кременчука на період до 2028 року</w:t>
      </w:r>
      <w:r w:rsidR="00946CE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D3B29" w:rsidRPr="001872B7" w:rsidRDefault="00946CE8" w:rsidP="00272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30873" w:rsidRPr="001872B7">
        <w:rPr>
          <w:rFonts w:ascii="Times New Roman" w:hAnsi="Times New Roman" w:cs="Times New Roman"/>
          <w:sz w:val="28"/>
          <w:szCs w:val="28"/>
          <w:lang w:val="uk-UA"/>
        </w:rPr>
        <w:t xml:space="preserve"> в Плані дій ціл</w:t>
      </w:r>
      <w:r w:rsidR="008F13E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30873" w:rsidRPr="001872B7">
        <w:rPr>
          <w:rFonts w:ascii="Times New Roman" w:hAnsi="Times New Roman" w:cs="Times New Roman"/>
          <w:sz w:val="28"/>
          <w:szCs w:val="28"/>
          <w:lang w:val="uk-UA"/>
        </w:rPr>
        <w:t xml:space="preserve"> за стратегічним напрямом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873" w:rsidRPr="001872B7">
        <w:rPr>
          <w:rFonts w:ascii="Times New Roman" w:hAnsi="Times New Roman" w:cs="Times New Roman"/>
          <w:sz w:val="28"/>
          <w:szCs w:val="28"/>
          <w:lang w:val="uk-UA"/>
        </w:rPr>
        <w:t>С. Енергоефективне та екобезпечне місто п. С.1.2 викласти у наступній редакції:</w:t>
      </w:r>
    </w:p>
    <w:p w:rsidR="00330873" w:rsidRPr="005D3B29" w:rsidRDefault="00330873" w:rsidP="0027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891" w:type="pct"/>
        <w:tblInd w:w="10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267"/>
        <w:gridCol w:w="1702"/>
        <w:gridCol w:w="3542"/>
      </w:tblGrid>
      <w:tr w:rsidR="005D3B29" w:rsidRPr="005D3B29" w:rsidTr="00330873">
        <w:trPr>
          <w:trHeight w:val="2444"/>
        </w:trPr>
        <w:tc>
          <w:tcPr>
            <w:tcW w:w="1104" w:type="pct"/>
            <w:shd w:val="clear" w:color="auto" w:fill="auto"/>
          </w:tcPr>
          <w:p w:rsidR="005D3B29" w:rsidRPr="005D3B29" w:rsidRDefault="005D3B29" w:rsidP="0033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uk-UA" w:eastAsia="it-IT"/>
              </w:rPr>
            </w:pPr>
            <w:r w:rsidRPr="005D3B29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С.1.2. </w:t>
            </w:r>
            <w:r w:rsidR="00721192">
              <w:rPr>
                <w:rFonts w:ascii="Times New Roman" w:hAnsi="Times New Roman" w:cs="Times New Roman"/>
                <w:sz w:val="24"/>
                <w:szCs w:val="20"/>
                <w:lang w:val="uk-UA" w:eastAsia="it-IT"/>
              </w:rPr>
              <w:t>Підвищення енергоефективності громадських та житлових будівель</w:t>
            </w:r>
          </w:p>
        </w:tc>
        <w:tc>
          <w:tcPr>
            <w:tcW w:w="1176" w:type="pct"/>
            <w:shd w:val="clear" w:color="auto" w:fill="auto"/>
          </w:tcPr>
          <w:p w:rsidR="005D3B29" w:rsidRPr="005D3B29" w:rsidRDefault="005D3B29" w:rsidP="00F531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D3B29">
              <w:rPr>
                <w:rFonts w:ascii="Times New Roman" w:hAnsi="Times New Roman" w:cs="Times New Roman"/>
                <w:color w:val="000000"/>
                <w:sz w:val="24"/>
                <w:szCs w:val="20"/>
                <w:lang w:val="uk-UA" w:eastAsia="it-IT"/>
              </w:rPr>
              <w:t>Відділ енергоменеджменту та енергетики, управління ЖКГ, ГО, ЖЕК, комунальні підприємства</w:t>
            </w:r>
          </w:p>
        </w:tc>
        <w:tc>
          <w:tcPr>
            <w:tcW w:w="883" w:type="pct"/>
            <w:shd w:val="clear" w:color="auto" w:fill="auto"/>
          </w:tcPr>
          <w:p w:rsidR="005D3B29" w:rsidRPr="005D3B29" w:rsidRDefault="005D3B29" w:rsidP="00F5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D3B29">
              <w:rPr>
                <w:rFonts w:ascii="Times New Roman" w:hAnsi="Times New Roman" w:cs="Times New Roman"/>
                <w:sz w:val="24"/>
                <w:szCs w:val="20"/>
                <w:lang w:val="uk-UA" w:eastAsia="it-IT"/>
              </w:rPr>
              <w:t>Міжнародні донорські кошти, міський бюджет, ДФРР</w:t>
            </w:r>
          </w:p>
        </w:tc>
        <w:tc>
          <w:tcPr>
            <w:tcW w:w="1837" w:type="pct"/>
            <w:shd w:val="clear" w:color="auto" w:fill="auto"/>
          </w:tcPr>
          <w:p w:rsidR="005D3B29" w:rsidRPr="005D3B29" w:rsidRDefault="005D3B29" w:rsidP="00F531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uk-UA" w:eastAsia="it-IT"/>
              </w:rPr>
            </w:pPr>
            <w:r w:rsidRPr="005D3B29">
              <w:rPr>
                <w:rFonts w:ascii="Times New Roman" w:hAnsi="Times New Roman" w:cs="Times New Roman"/>
                <w:sz w:val="24"/>
                <w:szCs w:val="20"/>
                <w:lang w:val="uk-UA" w:eastAsia="it-IT"/>
              </w:rPr>
              <w:t>1. Проведені енергетичні аудити у 50 бюджетних будівлях</w:t>
            </w:r>
          </w:p>
          <w:p w:rsidR="005D3B29" w:rsidRPr="005D3B29" w:rsidRDefault="005D3B29" w:rsidP="00F531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uk-UA" w:eastAsia="it-IT"/>
              </w:rPr>
            </w:pPr>
            <w:r w:rsidRPr="005D3B29">
              <w:rPr>
                <w:rFonts w:ascii="Times New Roman" w:hAnsi="Times New Roman" w:cs="Times New Roman"/>
                <w:color w:val="000000"/>
                <w:sz w:val="24"/>
                <w:szCs w:val="20"/>
                <w:lang w:val="uk-UA" w:eastAsia="it-IT"/>
              </w:rPr>
              <w:t>2. Проведено енергетичні аудити у 20 житлових будинках</w:t>
            </w:r>
          </w:p>
          <w:p w:rsidR="005D3B29" w:rsidRPr="005D3B29" w:rsidRDefault="005D3B29" w:rsidP="00F531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uk-UA" w:eastAsia="it-IT"/>
              </w:rPr>
            </w:pPr>
            <w:r w:rsidRPr="005D3B29">
              <w:rPr>
                <w:rFonts w:ascii="Times New Roman" w:hAnsi="Times New Roman" w:cs="Times New Roman"/>
                <w:sz w:val="24"/>
                <w:szCs w:val="20"/>
                <w:lang w:val="uk-UA" w:eastAsia="it-IT"/>
              </w:rPr>
              <w:t>3. Підготовлені техніко-економічні обґрунтування та проекти для проведення термомодернізації будівель</w:t>
            </w:r>
          </w:p>
          <w:p w:rsidR="005D3B29" w:rsidRPr="005D3B29" w:rsidRDefault="005D3B29" w:rsidP="00F531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uk-UA" w:eastAsia="it-IT"/>
              </w:rPr>
            </w:pPr>
            <w:r w:rsidRPr="005D3B29">
              <w:rPr>
                <w:rFonts w:ascii="Times New Roman" w:hAnsi="Times New Roman" w:cs="Times New Roman"/>
                <w:sz w:val="24"/>
                <w:szCs w:val="20"/>
                <w:lang w:val="uk-UA" w:eastAsia="it-IT"/>
              </w:rPr>
              <w:t>4. Виготовлено проектно-кошторисну документацію для термомодернізації будівель</w:t>
            </w:r>
          </w:p>
          <w:p w:rsidR="005D3B29" w:rsidRPr="005D3B29" w:rsidRDefault="005D3B29" w:rsidP="00F5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5D3B29">
              <w:rPr>
                <w:rFonts w:ascii="Times New Roman" w:hAnsi="Times New Roman" w:cs="Times New Roman"/>
                <w:sz w:val="24"/>
                <w:szCs w:val="20"/>
                <w:lang w:val="uk-UA" w:eastAsia="it-IT"/>
              </w:rPr>
              <w:t xml:space="preserve">5. Термомодернізація </w:t>
            </w:r>
            <w:r w:rsidR="001872B7">
              <w:rPr>
                <w:rFonts w:ascii="Times New Roman" w:hAnsi="Times New Roman" w:cs="Times New Roman"/>
                <w:sz w:val="24"/>
                <w:szCs w:val="20"/>
                <w:lang w:val="uk-UA" w:eastAsia="it-IT"/>
              </w:rPr>
              <w:t>66</w:t>
            </w:r>
            <w:r w:rsidRPr="005D3B29">
              <w:rPr>
                <w:rFonts w:ascii="Times New Roman" w:hAnsi="Times New Roman" w:cs="Times New Roman"/>
                <w:sz w:val="24"/>
                <w:szCs w:val="20"/>
                <w:lang w:val="uk-UA" w:eastAsia="it-IT"/>
              </w:rPr>
              <w:t xml:space="preserve"> закладів освіти, охорони здоров`я, соціальної сфери</w:t>
            </w:r>
          </w:p>
        </w:tc>
      </w:tr>
    </w:tbl>
    <w:p w:rsidR="00D00E43" w:rsidRDefault="00D00E43" w:rsidP="0025764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872B7" w:rsidRDefault="008F13E5" w:rsidP="0025764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 С.1.2.1</w:t>
      </w:r>
      <w:r w:rsidR="002E7D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72B7" w:rsidRPr="0025764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872B7" w:rsidRPr="00257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реалізації стратегії розвитку міста Кременчука на період 2018</w:t>
      </w:r>
      <w:r w:rsidR="00ED3D6E" w:rsidRPr="00257643">
        <w:rPr>
          <w:rFonts w:ascii="Times New Roman" w:hAnsi="Times New Roman" w:cs="Times New Roman"/>
          <w:color w:val="000000"/>
          <w:sz w:val="28"/>
          <w:szCs w:val="28"/>
          <w:lang w:val="uk-UA"/>
        </w:rPr>
        <w:t>-2020 роки</w:t>
      </w:r>
      <w:r w:rsidR="00A35D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3D6E" w:rsidRPr="00257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викласти </w:t>
      </w:r>
      <w:r w:rsidR="00A35DFB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ED3D6E" w:rsidRPr="002576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наступній редакції:</w:t>
      </w:r>
    </w:p>
    <w:p w:rsidR="00257643" w:rsidRPr="00257643" w:rsidRDefault="00257643" w:rsidP="00257643">
      <w:pPr>
        <w:pStyle w:val="a4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9781" w:type="dxa"/>
        <w:tblInd w:w="-8" w:type="dxa"/>
        <w:tblBorders>
          <w:top w:val="single" w:sz="6" w:space="0" w:color="678C94"/>
          <w:left w:val="single" w:sz="6" w:space="0" w:color="678C94"/>
          <w:bottom w:val="single" w:sz="6" w:space="0" w:color="678C94"/>
          <w:right w:val="single" w:sz="6" w:space="0" w:color="678C94"/>
          <w:insideH w:val="single" w:sz="6" w:space="0" w:color="678C94"/>
          <w:insideV w:val="single" w:sz="6" w:space="0" w:color="678C94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993"/>
        <w:gridCol w:w="992"/>
        <w:gridCol w:w="992"/>
        <w:gridCol w:w="1134"/>
      </w:tblGrid>
      <w:tr w:rsidR="004D5155" w:rsidRPr="00257643" w:rsidTr="003C4FE3">
        <w:tc>
          <w:tcPr>
            <w:tcW w:w="4253" w:type="dxa"/>
            <w:vMerge w:val="restart"/>
            <w:tcBorders>
              <w:top w:val="single" w:sz="6" w:space="0" w:color="678C94"/>
              <w:left w:val="single" w:sz="6" w:space="0" w:color="678C94"/>
              <w:bottom w:val="single" w:sz="6" w:space="0" w:color="678C94"/>
              <w:right w:val="single" w:sz="6" w:space="0" w:color="678C94"/>
            </w:tcBorders>
            <w:shd w:val="clear" w:color="auto" w:fill="9EB7BC"/>
            <w:vAlign w:val="center"/>
            <w:hideMark/>
          </w:tcPr>
          <w:p w:rsidR="004D5155" w:rsidRPr="00257643" w:rsidRDefault="004D5155" w:rsidP="0025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5764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Проекти за стратегічними цілями</w:t>
            </w:r>
          </w:p>
        </w:tc>
        <w:tc>
          <w:tcPr>
            <w:tcW w:w="1417" w:type="dxa"/>
            <w:vMerge w:val="restart"/>
            <w:tcBorders>
              <w:top w:val="single" w:sz="6" w:space="0" w:color="678C94"/>
              <w:left w:val="single" w:sz="6" w:space="0" w:color="678C94"/>
              <w:bottom w:val="single" w:sz="6" w:space="0" w:color="678C94"/>
              <w:right w:val="single" w:sz="6" w:space="0" w:color="678C94"/>
            </w:tcBorders>
            <w:shd w:val="clear" w:color="auto" w:fill="9EB7BC"/>
            <w:vAlign w:val="center"/>
            <w:hideMark/>
          </w:tcPr>
          <w:p w:rsidR="004D5155" w:rsidRPr="00257643" w:rsidRDefault="004D5155" w:rsidP="0025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5764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Термін реалізації</w:t>
            </w:r>
          </w:p>
        </w:tc>
        <w:tc>
          <w:tcPr>
            <w:tcW w:w="4111" w:type="dxa"/>
            <w:gridSpan w:val="4"/>
            <w:tcBorders>
              <w:top w:val="single" w:sz="6" w:space="0" w:color="678C94"/>
              <w:left w:val="single" w:sz="6" w:space="0" w:color="678C94"/>
              <w:bottom w:val="single" w:sz="6" w:space="0" w:color="678C94"/>
              <w:right w:val="single" w:sz="6" w:space="0" w:color="678C94"/>
            </w:tcBorders>
            <w:shd w:val="clear" w:color="auto" w:fill="9EB7BC"/>
            <w:vAlign w:val="center"/>
            <w:hideMark/>
          </w:tcPr>
          <w:p w:rsidR="004D5155" w:rsidRPr="00257643" w:rsidRDefault="004D5155" w:rsidP="0025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5764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Бюджет, </w:t>
            </w:r>
            <w:r w:rsidRPr="002576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</w:tr>
      <w:tr w:rsidR="004D5155" w:rsidRPr="00257643" w:rsidTr="003C4FE3">
        <w:tc>
          <w:tcPr>
            <w:tcW w:w="4253" w:type="dxa"/>
            <w:vMerge/>
            <w:tcBorders>
              <w:top w:val="single" w:sz="6" w:space="0" w:color="678C94"/>
              <w:left w:val="single" w:sz="6" w:space="0" w:color="678C94"/>
              <w:bottom w:val="single" w:sz="6" w:space="0" w:color="678C94"/>
              <w:right w:val="single" w:sz="6" w:space="0" w:color="678C94"/>
            </w:tcBorders>
            <w:vAlign w:val="center"/>
            <w:hideMark/>
          </w:tcPr>
          <w:p w:rsidR="004D5155" w:rsidRPr="00257643" w:rsidRDefault="004D5155" w:rsidP="002576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6" w:space="0" w:color="678C94"/>
              <w:left w:val="single" w:sz="6" w:space="0" w:color="678C94"/>
              <w:bottom w:val="single" w:sz="6" w:space="0" w:color="678C94"/>
              <w:right w:val="single" w:sz="6" w:space="0" w:color="678C94"/>
            </w:tcBorders>
            <w:vAlign w:val="center"/>
            <w:hideMark/>
          </w:tcPr>
          <w:p w:rsidR="004D5155" w:rsidRPr="00257643" w:rsidRDefault="004D5155" w:rsidP="002576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678C94"/>
              <w:left w:val="single" w:sz="6" w:space="0" w:color="678C94"/>
              <w:bottom w:val="single" w:sz="6" w:space="0" w:color="678C94"/>
              <w:right w:val="single" w:sz="6" w:space="0" w:color="678C94"/>
            </w:tcBorders>
            <w:hideMark/>
          </w:tcPr>
          <w:p w:rsidR="004D5155" w:rsidRPr="00257643" w:rsidRDefault="004D5155" w:rsidP="0025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5764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  <w:tcBorders>
              <w:top w:val="single" w:sz="6" w:space="0" w:color="678C94"/>
              <w:left w:val="single" w:sz="6" w:space="0" w:color="678C94"/>
              <w:bottom w:val="single" w:sz="6" w:space="0" w:color="678C94"/>
              <w:right w:val="single" w:sz="6" w:space="0" w:color="678C94"/>
            </w:tcBorders>
            <w:hideMark/>
          </w:tcPr>
          <w:p w:rsidR="004D5155" w:rsidRPr="00257643" w:rsidRDefault="004D5155" w:rsidP="0025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5764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2019</w:t>
            </w:r>
          </w:p>
        </w:tc>
        <w:tc>
          <w:tcPr>
            <w:tcW w:w="992" w:type="dxa"/>
            <w:tcBorders>
              <w:top w:val="single" w:sz="6" w:space="0" w:color="678C94"/>
              <w:left w:val="single" w:sz="6" w:space="0" w:color="678C94"/>
              <w:bottom w:val="single" w:sz="6" w:space="0" w:color="678C94"/>
              <w:right w:val="single" w:sz="6" w:space="0" w:color="678C94"/>
            </w:tcBorders>
            <w:hideMark/>
          </w:tcPr>
          <w:p w:rsidR="004D5155" w:rsidRPr="00257643" w:rsidRDefault="004D5155" w:rsidP="0025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5764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678C94"/>
              <w:left w:val="single" w:sz="6" w:space="0" w:color="678C94"/>
              <w:bottom w:val="single" w:sz="6" w:space="0" w:color="678C94"/>
              <w:right w:val="single" w:sz="6" w:space="0" w:color="678C94"/>
            </w:tcBorders>
            <w:hideMark/>
          </w:tcPr>
          <w:p w:rsidR="004D5155" w:rsidRPr="00257643" w:rsidRDefault="004D5155" w:rsidP="0025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5764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Всього</w:t>
            </w:r>
          </w:p>
        </w:tc>
      </w:tr>
      <w:tr w:rsidR="004D5155" w:rsidRPr="00257643" w:rsidTr="003C4FE3">
        <w:trPr>
          <w:trHeight w:val="260"/>
        </w:trPr>
        <w:tc>
          <w:tcPr>
            <w:tcW w:w="9781" w:type="dxa"/>
            <w:gridSpan w:val="6"/>
            <w:tcBorders>
              <w:top w:val="single" w:sz="6" w:space="0" w:color="678C94"/>
              <w:left w:val="single" w:sz="6" w:space="0" w:color="678C94"/>
              <w:bottom w:val="single" w:sz="6" w:space="0" w:color="678C94"/>
              <w:right w:val="single" w:sz="6" w:space="0" w:color="678C94"/>
            </w:tcBorders>
            <w:hideMark/>
          </w:tcPr>
          <w:p w:rsidR="004D5155" w:rsidRPr="00257643" w:rsidRDefault="004D5155" w:rsidP="002576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5764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С.1. Ефективна енергетична політика міста</w:t>
            </w:r>
          </w:p>
        </w:tc>
      </w:tr>
      <w:tr w:rsidR="004D5155" w:rsidRPr="00257643" w:rsidTr="003C4FE3">
        <w:tc>
          <w:tcPr>
            <w:tcW w:w="4253" w:type="dxa"/>
            <w:tcBorders>
              <w:top w:val="single" w:sz="6" w:space="0" w:color="678C94"/>
              <w:left w:val="single" w:sz="6" w:space="0" w:color="678C94"/>
              <w:bottom w:val="single" w:sz="6" w:space="0" w:color="678C94"/>
              <w:right w:val="single" w:sz="6" w:space="0" w:color="678C94"/>
            </w:tcBorders>
            <w:shd w:val="clear" w:color="auto" w:fill="auto"/>
          </w:tcPr>
          <w:p w:rsidR="004D5155" w:rsidRPr="00257643" w:rsidRDefault="004D5155" w:rsidP="00257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576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С.1.2.1. </w:t>
            </w:r>
            <w:r w:rsidRPr="00257643">
              <w:rPr>
                <w:rFonts w:ascii="Times New Roman" w:hAnsi="Times New Roman" w:cs="Times New Roman"/>
                <w:sz w:val="24"/>
                <w:szCs w:val="20"/>
                <w:lang w:val="uk-UA" w:eastAsia="it-IT"/>
              </w:rPr>
              <w:t>Підвищення енергоефективності громадських та житлових будівель</w:t>
            </w:r>
          </w:p>
        </w:tc>
        <w:tc>
          <w:tcPr>
            <w:tcW w:w="1417" w:type="dxa"/>
            <w:tcBorders>
              <w:top w:val="single" w:sz="6" w:space="0" w:color="678C94"/>
              <w:left w:val="single" w:sz="6" w:space="0" w:color="678C94"/>
              <w:bottom w:val="single" w:sz="6" w:space="0" w:color="678C94"/>
              <w:right w:val="single" w:sz="6" w:space="0" w:color="678C94"/>
            </w:tcBorders>
            <w:shd w:val="clear" w:color="auto" w:fill="auto"/>
          </w:tcPr>
          <w:p w:rsidR="004D5155" w:rsidRPr="00257643" w:rsidRDefault="004D5155" w:rsidP="0025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5764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2018 – 2020</w:t>
            </w:r>
          </w:p>
        </w:tc>
        <w:tc>
          <w:tcPr>
            <w:tcW w:w="993" w:type="dxa"/>
            <w:tcBorders>
              <w:top w:val="single" w:sz="6" w:space="0" w:color="678C94"/>
              <w:left w:val="single" w:sz="6" w:space="0" w:color="678C94"/>
              <w:bottom w:val="single" w:sz="6" w:space="0" w:color="678C94"/>
              <w:right w:val="single" w:sz="6" w:space="0" w:color="678C94"/>
            </w:tcBorders>
            <w:shd w:val="clear" w:color="auto" w:fill="auto"/>
          </w:tcPr>
          <w:p w:rsidR="004D5155" w:rsidRPr="00257643" w:rsidRDefault="00DB7E41" w:rsidP="0025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2576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="003D3A76" w:rsidRPr="002576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124000</w:t>
            </w:r>
          </w:p>
        </w:tc>
        <w:tc>
          <w:tcPr>
            <w:tcW w:w="992" w:type="dxa"/>
            <w:tcBorders>
              <w:top w:val="single" w:sz="6" w:space="0" w:color="678C94"/>
              <w:left w:val="single" w:sz="6" w:space="0" w:color="678C94"/>
              <w:bottom w:val="single" w:sz="6" w:space="0" w:color="678C94"/>
              <w:right w:val="single" w:sz="6" w:space="0" w:color="678C94"/>
            </w:tcBorders>
            <w:shd w:val="clear" w:color="auto" w:fill="auto"/>
          </w:tcPr>
          <w:p w:rsidR="004D5155" w:rsidRPr="00257643" w:rsidRDefault="003D3A76" w:rsidP="0025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2576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93000</w:t>
            </w:r>
          </w:p>
        </w:tc>
        <w:tc>
          <w:tcPr>
            <w:tcW w:w="992" w:type="dxa"/>
            <w:tcBorders>
              <w:top w:val="single" w:sz="6" w:space="0" w:color="678C94"/>
              <w:left w:val="single" w:sz="6" w:space="0" w:color="678C94"/>
              <w:bottom w:val="single" w:sz="6" w:space="0" w:color="678C94"/>
              <w:right w:val="single" w:sz="6" w:space="0" w:color="678C94"/>
            </w:tcBorders>
            <w:shd w:val="clear" w:color="auto" w:fill="auto"/>
          </w:tcPr>
          <w:p w:rsidR="004D5155" w:rsidRPr="00257643" w:rsidRDefault="003D3A76" w:rsidP="00257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2576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93000</w:t>
            </w:r>
          </w:p>
        </w:tc>
        <w:tc>
          <w:tcPr>
            <w:tcW w:w="1134" w:type="dxa"/>
            <w:tcBorders>
              <w:top w:val="single" w:sz="6" w:space="0" w:color="678C94"/>
              <w:left w:val="single" w:sz="6" w:space="0" w:color="678C94"/>
              <w:bottom w:val="single" w:sz="6" w:space="0" w:color="678C94"/>
              <w:right w:val="single" w:sz="6" w:space="0" w:color="678C94"/>
            </w:tcBorders>
            <w:shd w:val="clear" w:color="auto" w:fill="auto"/>
          </w:tcPr>
          <w:p w:rsidR="004D5155" w:rsidRPr="00257643" w:rsidRDefault="003D3A76" w:rsidP="00257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576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310000</w:t>
            </w:r>
          </w:p>
        </w:tc>
      </w:tr>
    </w:tbl>
    <w:p w:rsidR="00ED3D6E" w:rsidRPr="00257643" w:rsidRDefault="00ED3D6E" w:rsidP="0025764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47844" w:rsidRDefault="00A35DFB" w:rsidP="00926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зі зміною основних напрямків реалізації проекту</w:t>
      </w:r>
      <w:r w:rsidR="00A47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20A">
        <w:rPr>
          <w:rFonts w:ascii="Times New Roman" w:hAnsi="Times New Roman" w:cs="Times New Roman"/>
          <w:sz w:val="28"/>
          <w:szCs w:val="28"/>
          <w:lang w:val="uk-UA"/>
        </w:rPr>
        <w:t xml:space="preserve">С. 3.3.3. </w:t>
      </w:r>
      <w:r w:rsidR="00A4784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47844" w:rsidRPr="00A47844">
        <w:rPr>
          <w:rFonts w:ascii="Times New Roman" w:hAnsi="Times New Roman" w:cs="Times New Roman"/>
          <w:sz w:val="28"/>
          <w:szCs w:val="28"/>
          <w:lang w:val="uk-UA"/>
        </w:rPr>
        <w:t>Будівництво (реконструкція) об’єкту комунальної власності – системи збору та утилізації біогазу на полігоні ТПВ</w:t>
      </w:r>
      <w:r w:rsidR="00A4784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B420A"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викласти його назву у наступній </w:t>
      </w:r>
      <w:r w:rsidR="00EC5B27">
        <w:rPr>
          <w:rFonts w:ascii="Times New Roman" w:hAnsi="Times New Roman" w:cs="Times New Roman"/>
          <w:sz w:val="28"/>
          <w:szCs w:val="28"/>
          <w:lang w:val="uk-UA"/>
        </w:rPr>
        <w:t>редакції:</w:t>
      </w:r>
    </w:p>
    <w:p w:rsidR="00EC5B27" w:rsidRPr="00A47844" w:rsidRDefault="00EC5B27" w:rsidP="00926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«Впровадження системи дегазації полігону ТПВ в м. Кременчуці».</w:t>
      </w:r>
    </w:p>
    <w:p w:rsidR="00317AD0" w:rsidRDefault="00317AD0" w:rsidP="009260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138AE" w:rsidRDefault="009260E8" w:rsidP="00222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Враховуючи</w:t>
      </w:r>
      <w:r w:rsidR="00033BAD">
        <w:rPr>
          <w:rFonts w:ascii="Times New Roman" w:hAnsi="Times New Roman" w:cs="Times New Roman"/>
          <w:sz w:val="28"/>
          <w:szCs w:val="28"/>
          <w:lang w:val="uk-UA"/>
        </w:rPr>
        <w:t xml:space="preserve"> лист ГО «Товариство охорони природи м. Кременчука»</w:t>
      </w:r>
      <w:r w:rsidR="002B1138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B1138">
        <w:rPr>
          <w:rFonts w:ascii="Times New Roman" w:hAnsi="Times New Roman" w:cs="Times New Roman"/>
          <w:sz w:val="28"/>
          <w:szCs w:val="28"/>
          <w:lang w:val="uk-UA"/>
        </w:rPr>
        <w:t xml:space="preserve"> № 13/12-01</w:t>
      </w:r>
      <w:bookmarkStart w:id="0" w:name="_GoBack"/>
      <w:bookmarkEnd w:id="0"/>
      <w:r w:rsidR="002B1138">
        <w:rPr>
          <w:rFonts w:ascii="Times New Roman" w:hAnsi="Times New Roman" w:cs="Times New Roman"/>
          <w:sz w:val="28"/>
          <w:szCs w:val="28"/>
          <w:lang w:val="uk-UA"/>
        </w:rPr>
        <w:t xml:space="preserve"> від 13.12.2017</w:t>
      </w:r>
      <w:r w:rsidR="002A4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1E3">
        <w:rPr>
          <w:rFonts w:ascii="Times New Roman" w:hAnsi="Times New Roman" w:cs="Times New Roman"/>
          <w:sz w:val="28"/>
          <w:szCs w:val="28"/>
          <w:lang w:val="uk-UA"/>
        </w:rPr>
        <w:t>необхідно внести зміни в періодах здійснення фінансування науково-практичних</w:t>
      </w:r>
      <w:r w:rsidR="00C22EC7">
        <w:rPr>
          <w:rFonts w:ascii="Times New Roman" w:hAnsi="Times New Roman" w:cs="Times New Roman"/>
          <w:sz w:val="28"/>
          <w:szCs w:val="28"/>
          <w:lang w:val="uk-UA"/>
        </w:rPr>
        <w:t xml:space="preserve"> робіт у наступних проектах</w:t>
      </w:r>
      <w:r w:rsidR="00BB495A"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у </w:t>
      </w:r>
      <w:r w:rsidR="00C2723C">
        <w:rPr>
          <w:rFonts w:ascii="Times New Roman" w:hAnsi="Times New Roman" w:cs="Times New Roman"/>
          <w:sz w:val="28"/>
          <w:szCs w:val="28"/>
          <w:lang w:val="uk-UA"/>
        </w:rPr>
        <w:t xml:space="preserve">такій </w:t>
      </w:r>
      <w:r w:rsidR="00BB495A">
        <w:rPr>
          <w:rFonts w:ascii="Times New Roman" w:hAnsi="Times New Roman" w:cs="Times New Roman"/>
          <w:sz w:val="28"/>
          <w:szCs w:val="28"/>
          <w:lang w:val="uk-UA"/>
        </w:rPr>
        <w:t>редакції</w:t>
      </w:r>
      <w:r w:rsidR="00C22EC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22288" w:rsidRPr="00222288" w:rsidRDefault="00222288" w:rsidP="00222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111"/>
        <w:gridCol w:w="1611"/>
        <w:gridCol w:w="1647"/>
        <w:gridCol w:w="1602"/>
      </w:tblGrid>
      <w:tr w:rsidR="00C2723C" w:rsidRPr="00222288" w:rsidTr="00C2723C">
        <w:trPr>
          <w:trHeight w:val="56"/>
        </w:trPr>
        <w:tc>
          <w:tcPr>
            <w:tcW w:w="2689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9EB7BC"/>
            <w:hideMark/>
          </w:tcPr>
          <w:p w:rsidR="00C2723C" w:rsidRPr="00222288" w:rsidRDefault="00C2723C" w:rsidP="00222288">
            <w:pPr>
              <w:pStyle w:val="1"/>
              <w:rPr>
                <w:bCs/>
                <w:sz w:val="24"/>
                <w:lang w:val="uk-UA"/>
              </w:rPr>
            </w:pPr>
            <w:r w:rsidRPr="00222288">
              <w:rPr>
                <w:bCs/>
                <w:sz w:val="24"/>
                <w:lang w:val="uk-UA"/>
              </w:rPr>
              <w:t>Назва проекту:</w:t>
            </w:r>
          </w:p>
        </w:tc>
        <w:tc>
          <w:tcPr>
            <w:tcW w:w="6971" w:type="dxa"/>
            <w:gridSpan w:val="4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vAlign w:val="center"/>
          </w:tcPr>
          <w:p w:rsidR="00C2723C" w:rsidRPr="00222288" w:rsidRDefault="00C2723C" w:rsidP="002222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lang w:val="uk-UA" w:eastAsia="it-IT"/>
              </w:rPr>
            </w:pPr>
            <w:bookmarkStart w:id="1" w:name="_Toc499165546"/>
            <w:r w:rsidRPr="00222288">
              <w:rPr>
                <w:rFonts w:ascii="Times New Roman" w:hAnsi="Times New Roman" w:cs="Times New Roman"/>
                <w:color w:val="000000"/>
                <w:sz w:val="24"/>
                <w:szCs w:val="20"/>
                <w:lang w:val="uk-UA" w:eastAsia="it-IT"/>
              </w:rPr>
              <w:t xml:space="preserve">С.3.4.5. Вивчення забруднення довкілля, його вплив на стан здоров’я населення на території, прилеглій до ставка-випарника Кременчуцького НПЗ та наукове </w:t>
            </w:r>
            <w:r w:rsidR="00222288" w:rsidRPr="00222288">
              <w:rPr>
                <w:rFonts w:ascii="Times New Roman" w:hAnsi="Times New Roman" w:cs="Times New Roman"/>
                <w:color w:val="000000"/>
                <w:sz w:val="24"/>
                <w:szCs w:val="20"/>
                <w:lang w:val="uk-UA" w:eastAsia="it-IT"/>
              </w:rPr>
              <w:t>обґрунтування</w:t>
            </w:r>
            <w:r w:rsidRPr="00222288">
              <w:rPr>
                <w:rFonts w:ascii="Times New Roman" w:hAnsi="Times New Roman" w:cs="Times New Roman"/>
                <w:color w:val="000000"/>
                <w:sz w:val="24"/>
                <w:szCs w:val="20"/>
                <w:lang w:val="uk-UA" w:eastAsia="it-IT"/>
              </w:rPr>
              <w:t xml:space="preserve"> оздоровчих заходів</w:t>
            </w:r>
            <w:bookmarkEnd w:id="1"/>
          </w:p>
        </w:tc>
      </w:tr>
      <w:tr w:rsidR="00BB495A" w:rsidRPr="00222288" w:rsidTr="00437A78">
        <w:trPr>
          <w:trHeight w:val="56"/>
        </w:trPr>
        <w:tc>
          <w:tcPr>
            <w:tcW w:w="2689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9EB7BC"/>
            <w:hideMark/>
          </w:tcPr>
          <w:p w:rsidR="00BB495A" w:rsidRPr="00222288" w:rsidRDefault="00BB495A" w:rsidP="00222288">
            <w:pPr>
              <w:pStyle w:val="1"/>
              <w:rPr>
                <w:bCs/>
                <w:sz w:val="24"/>
                <w:lang w:val="uk-UA"/>
              </w:rPr>
            </w:pPr>
            <w:r w:rsidRPr="00222288">
              <w:rPr>
                <w:bCs/>
                <w:sz w:val="24"/>
                <w:lang w:val="uk-UA"/>
              </w:rPr>
              <w:t>Період здійснення:</w:t>
            </w:r>
          </w:p>
        </w:tc>
        <w:tc>
          <w:tcPr>
            <w:tcW w:w="6971" w:type="dxa"/>
            <w:gridSpan w:val="4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vAlign w:val="center"/>
          </w:tcPr>
          <w:p w:rsidR="00BB495A" w:rsidRPr="00222288" w:rsidRDefault="00BB495A" w:rsidP="002E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val="uk-UA" w:eastAsia="it-IT"/>
              </w:rPr>
            </w:pPr>
            <w:r w:rsidRPr="00222288">
              <w:rPr>
                <w:rFonts w:ascii="Times New Roman" w:hAnsi="Times New Roman" w:cs="Times New Roman"/>
                <w:color w:val="000000"/>
                <w:sz w:val="24"/>
                <w:szCs w:val="20"/>
                <w:lang w:val="uk-UA" w:eastAsia="it-IT"/>
              </w:rPr>
              <w:t>201</w:t>
            </w:r>
            <w:r w:rsidR="002E7DCE">
              <w:rPr>
                <w:rFonts w:ascii="Times New Roman" w:hAnsi="Times New Roman" w:cs="Times New Roman"/>
                <w:color w:val="000000"/>
                <w:sz w:val="24"/>
                <w:szCs w:val="20"/>
                <w:lang w:val="uk-UA" w:eastAsia="it-IT"/>
              </w:rPr>
              <w:t>8</w:t>
            </w:r>
            <w:r w:rsidRPr="00222288">
              <w:rPr>
                <w:rFonts w:ascii="Times New Roman" w:hAnsi="Times New Roman" w:cs="Times New Roman"/>
                <w:color w:val="000000"/>
                <w:sz w:val="24"/>
                <w:szCs w:val="20"/>
                <w:lang w:val="uk-UA" w:eastAsia="it-IT"/>
              </w:rPr>
              <w:t xml:space="preserve"> – 2020 роки</w:t>
            </w:r>
          </w:p>
        </w:tc>
      </w:tr>
      <w:tr w:rsidR="00BB495A" w:rsidRPr="00222288" w:rsidTr="00437A78">
        <w:tc>
          <w:tcPr>
            <w:tcW w:w="2689" w:type="dxa"/>
            <w:vMerge w:val="restart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9EB7BC"/>
            <w:vAlign w:val="center"/>
            <w:hideMark/>
          </w:tcPr>
          <w:p w:rsidR="00BB495A" w:rsidRPr="00222288" w:rsidRDefault="00BB495A" w:rsidP="00222288">
            <w:pPr>
              <w:pStyle w:val="1"/>
              <w:rPr>
                <w:bCs/>
                <w:sz w:val="24"/>
                <w:lang w:val="uk-UA"/>
              </w:rPr>
            </w:pPr>
            <w:r w:rsidRPr="00222288">
              <w:rPr>
                <w:bCs/>
                <w:sz w:val="24"/>
                <w:lang w:val="uk-UA"/>
              </w:rPr>
              <w:t>Орієнтовна вартість проекту, тис. грн.</w:t>
            </w:r>
          </w:p>
        </w:tc>
        <w:tc>
          <w:tcPr>
            <w:tcW w:w="2111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F2F2F2"/>
          </w:tcPr>
          <w:p w:rsidR="00BB495A" w:rsidRPr="00222288" w:rsidRDefault="00BB495A" w:rsidP="00222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  <w:lang w:val="uk-UA"/>
              </w:rPr>
            </w:pPr>
            <w:r w:rsidRPr="002222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  <w:lang w:val="uk-UA"/>
              </w:rPr>
              <w:t>2018</w:t>
            </w:r>
          </w:p>
        </w:tc>
        <w:tc>
          <w:tcPr>
            <w:tcW w:w="1611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F2F2F2"/>
          </w:tcPr>
          <w:p w:rsidR="00BB495A" w:rsidRPr="00222288" w:rsidRDefault="00BB495A" w:rsidP="00222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  <w:lang w:val="uk-UA"/>
              </w:rPr>
            </w:pPr>
            <w:r w:rsidRPr="002222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  <w:lang w:val="uk-UA"/>
              </w:rPr>
              <w:t>2019</w:t>
            </w:r>
          </w:p>
        </w:tc>
        <w:tc>
          <w:tcPr>
            <w:tcW w:w="1647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F2F2F2"/>
          </w:tcPr>
          <w:p w:rsidR="00BB495A" w:rsidRPr="00222288" w:rsidRDefault="00BB495A" w:rsidP="00222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  <w:lang w:val="uk-UA"/>
              </w:rPr>
            </w:pPr>
            <w:r w:rsidRPr="002222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  <w:lang w:val="uk-UA"/>
              </w:rPr>
              <w:t>2020</w:t>
            </w:r>
          </w:p>
        </w:tc>
        <w:tc>
          <w:tcPr>
            <w:tcW w:w="1602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F2F2F2"/>
            <w:vAlign w:val="center"/>
          </w:tcPr>
          <w:p w:rsidR="00BB495A" w:rsidRPr="00222288" w:rsidRDefault="00BB495A" w:rsidP="00222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uk-UA" w:eastAsia="it-IT"/>
              </w:rPr>
            </w:pPr>
            <w:r w:rsidRPr="00222288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uk-UA" w:eastAsia="it-IT"/>
              </w:rPr>
              <w:t>Разом</w:t>
            </w:r>
          </w:p>
        </w:tc>
      </w:tr>
      <w:tr w:rsidR="00BB495A" w:rsidRPr="00222288" w:rsidTr="00437A78">
        <w:tc>
          <w:tcPr>
            <w:tcW w:w="2689" w:type="dxa"/>
            <w:vMerge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vAlign w:val="center"/>
            <w:hideMark/>
          </w:tcPr>
          <w:p w:rsidR="00BB495A" w:rsidRPr="00222288" w:rsidRDefault="00BB495A" w:rsidP="002222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uk-UA"/>
              </w:rPr>
            </w:pPr>
          </w:p>
        </w:tc>
        <w:tc>
          <w:tcPr>
            <w:tcW w:w="2111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vAlign w:val="center"/>
          </w:tcPr>
          <w:p w:rsidR="00BB495A" w:rsidRPr="00222288" w:rsidRDefault="00EC63F8" w:rsidP="00222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uk-UA" w:eastAsia="uk-UA"/>
              </w:rPr>
            </w:pPr>
            <w:r w:rsidRPr="00222288">
              <w:rPr>
                <w:rFonts w:ascii="Times New Roman" w:hAnsi="Times New Roman" w:cs="Times New Roman"/>
                <w:color w:val="000000"/>
                <w:sz w:val="24"/>
                <w:szCs w:val="20"/>
                <w:lang w:val="uk-UA"/>
              </w:rPr>
              <w:t>400</w:t>
            </w:r>
          </w:p>
        </w:tc>
        <w:tc>
          <w:tcPr>
            <w:tcW w:w="1611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vAlign w:val="center"/>
          </w:tcPr>
          <w:p w:rsidR="00BB495A" w:rsidRPr="00222288" w:rsidRDefault="00BB495A" w:rsidP="00222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uk-UA"/>
              </w:rPr>
            </w:pPr>
            <w:r w:rsidRPr="00222288">
              <w:rPr>
                <w:rFonts w:ascii="Times New Roman" w:hAnsi="Times New Roman" w:cs="Times New Roman"/>
                <w:color w:val="000000"/>
                <w:sz w:val="24"/>
                <w:szCs w:val="20"/>
                <w:lang w:val="uk-UA"/>
              </w:rPr>
              <w:t>400</w:t>
            </w:r>
          </w:p>
        </w:tc>
        <w:tc>
          <w:tcPr>
            <w:tcW w:w="1647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vAlign w:val="center"/>
          </w:tcPr>
          <w:p w:rsidR="00BB495A" w:rsidRPr="00222288" w:rsidRDefault="002E7DCE" w:rsidP="00222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uk-UA"/>
              </w:rPr>
              <w:t>-</w:t>
            </w:r>
          </w:p>
        </w:tc>
        <w:tc>
          <w:tcPr>
            <w:tcW w:w="1602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vAlign w:val="center"/>
          </w:tcPr>
          <w:p w:rsidR="00BB495A" w:rsidRPr="00222288" w:rsidRDefault="00BB495A" w:rsidP="00222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val="uk-UA"/>
              </w:rPr>
            </w:pPr>
            <w:r w:rsidRPr="00222288">
              <w:rPr>
                <w:rFonts w:ascii="Times New Roman" w:hAnsi="Times New Roman" w:cs="Times New Roman"/>
                <w:color w:val="000000"/>
                <w:sz w:val="24"/>
                <w:szCs w:val="20"/>
                <w:lang w:val="uk-UA"/>
              </w:rPr>
              <w:t>800</w:t>
            </w:r>
          </w:p>
        </w:tc>
      </w:tr>
    </w:tbl>
    <w:p w:rsidR="00C22EC7" w:rsidRDefault="00C22EC7" w:rsidP="00222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2288" w:rsidRPr="00222288" w:rsidRDefault="00222288" w:rsidP="00222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040"/>
        <w:gridCol w:w="1611"/>
        <w:gridCol w:w="1647"/>
        <w:gridCol w:w="1602"/>
      </w:tblGrid>
      <w:tr w:rsidR="00C2723C" w:rsidRPr="00222288" w:rsidTr="00FA221A">
        <w:tc>
          <w:tcPr>
            <w:tcW w:w="2760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9EB7BC"/>
            <w:hideMark/>
          </w:tcPr>
          <w:p w:rsidR="00C2723C" w:rsidRPr="00222288" w:rsidRDefault="00C2723C" w:rsidP="00222288">
            <w:pPr>
              <w:pStyle w:val="1"/>
              <w:rPr>
                <w:bCs/>
                <w:sz w:val="24"/>
                <w:szCs w:val="24"/>
                <w:lang w:val="uk-UA"/>
              </w:rPr>
            </w:pPr>
            <w:r w:rsidRPr="00222288">
              <w:rPr>
                <w:bCs/>
                <w:sz w:val="24"/>
                <w:szCs w:val="24"/>
                <w:lang w:val="uk-UA"/>
              </w:rPr>
              <w:t>Назва проекту:</w:t>
            </w:r>
          </w:p>
        </w:tc>
        <w:tc>
          <w:tcPr>
            <w:tcW w:w="6900" w:type="dxa"/>
            <w:gridSpan w:val="4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vAlign w:val="center"/>
          </w:tcPr>
          <w:p w:rsidR="00C2723C" w:rsidRPr="00222288" w:rsidRDefault="00C2723C" w:rsidP="00222288">
            <w:pPr>
              <w:pStyle w:val="FigureUkr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</w:pPr>
            <w:bookmarkStart w:id="2" w:name="_Toc499165551"/>
            <w:r w:rsidRPr="00222288">
              <w:rPr>
                <w:rFonts w:ascii="Times New Roman" w:eastAsiaTheme="minorHAnsi" w:hAnsi="Times New Roman"/>
                <w:b w:val="0"/>
                <w:bCs w:val="0"/>
                <w:color w:val="000000"/>
                <w:sz w:val="24"/>
                <w:szCs w:val="24"/>
                <w:lang w:val="uk-UA" w:eastAsia="it-IT"/>
              </w:rPr>
              <w:t>С.3.6.3. Маркетинг вирощування та споживання екологічно чистої продукції</w:t>
            </w:r>
            <w:bookmarkEnd w:id="2"/>
          </w:p>
        </w:tc>
      </w:tr>
      <w:tr w:rsidR="00222288" w:rsidRPr="00222288" w:rsidTr="00FA221A">
        <w:tc>
          <w:tcPr>
            <w:tcW w:w="2760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9EB7BC"/>
          </w:tcPr>
          <w:p w:rsidR="00222288" w:rsidRPr="00222288" w:rsidRDefault="00222288" w:rsidP="00FA221A">
            <w:pPr>
              <w:pStyle w:val="1"/>
              <w:rPr>
                <w:bCs/>
                <w:sz w:val="24"/>
                <w:szCs w:val="24"/>
                <w:lang w:val="uk-UA"/>
              </w:rPr>
            </w:pPr>
            <w:r w:rsidRPr="00222288">
              <w:rPr>
                <w:bCs/>
                <w:sz w:val="24"/>
                <w:szCs w:val="24"/>
                <w:lang w:val="uk-UA"/>
              </w:rPr>
              <w:t>Період здійснення:</w:t>
            </w:r>
          </w:p>
        </w:tc>
        <w:tc>
          <w:tcPr>
            <w:tcW w:w="6900" w:type="dxa"/>
            <w:gridSpan w:val="4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vAlign w:val="center"/>
          </w:tcPr>
          <w:p w:rsidR="00222288" w:rsidRPr="00222288" w:rsidRDefault="00222288" w:rsidP="002E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it-IT"/>
              </w:rPr>
            </w:pPr>
            <w:r w:rsidRPr="002222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it-IT"/>
              </w:rPr>
              <w:t>201</w:t>
            </w:r>
            <w:r w:rsidR="002E7D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it-IT"/>
              </w:rPr>
              <w:t>8</w:t>
            </w:r>
            <w:r w:rsidRPr="002222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it-IT"/>
              </w:rPr>
              <w:t xml:space="preserve"> – 2020 роки</w:t>
            </w:r>
          </w:p>
        </w:tc>
      </w:tr>
      <w:tr w:rsidR="00222288" w:rsidRPr="00222288" w:rsidTr="00FA221A">
        <w:tc>
          <w:tcPr>
            <w:tcW w:w="2760" w:type="dxa"/>
            <w:vMerge w:val="restart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9EB7BC"/>
            <w:vAlign w:val="center"/>
            <w:hideMark/>
          </w:tcPr>
          <w:p w:rsidR="00222288" w:rsidRPr="00222288" w:rsidRDefault="00222288" w:rsidP="00222288">
            <w:pPr>
              <w:pStyle w:val="1"/>
              <w:rPr>
                <w:bCs/>
                <w:sz w:val="24"/>
                <w:szCs w:val="24"/>
                <w:lang w:val="uk-UA"/>
              </w:rPr>
            </w:pPr>
            <w:r w:rsidRPr="00222288">
              <w:rPr>
                <w:bCs/>
                <w:sz w:val="24"/>
                <w:szCs w:val="24"/>
                <w:lang w:val="uk-UA"/>
              </w:rPr>
              <w:t>Орієнтовна вартість проекту, тис. грн.</w:t>
            </w:r>
          </w:p>
        </w:tc>
        <w:tc>
          <w:tcPr>
            <w:tcW w:w="2040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F2F2F2"/>
          </w:tcPr>
          <w:p w:rsidR="00222288" w:rsidRPr="00222288" w:rsidRDefault="00222288" w:rsidP="00222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222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611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F2F2F2"/>
          </w:tcPr>
          <w:p w:rsidR="00222288" w:rsidRPr="00222288" w:rsidRDefault="00222288" w:rsidP="00222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222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47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F2F2F2"/>
          </w:tcPr>
          <w:p w:rsidR="00222288" w:rsidRPr="00222288" w:rsidRDefault="00222288" w:rsidP="00222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222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02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shd w:val="clear" w:color="auto" w:fill="F2F2F2"/>
            <w:vAlign w:val="center"/>
          </w:tcPr>
          <w:p w:rsidR="00222288" w:rsidRPr="00222288" w:rsidRDefault="00222288" w:rsidP="00222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it-IT"/>
              </w:rPr>
            </w:pPr>
            <w:r w:rsidRPr="00222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it-IT"/>
              </w:rPr>
              <w:t>Разом</w:t>
            </w:r>
          </w:p>
        </w:tc>
      </w:tr>
      <w:tr w:rsidR="00222288" w:rsidRPr="00222288" w:rsidTr="00FA221A">
        <w:tc>
          <w:tcPr>
            <w:tcW w:w="2760" w:type="dxa"/>
            <w:vMerge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vAlign w:val="center"/>
            <w:hideMark/>
          </w:tcPr>
          <w:p w:rsidR="00222288" w:rsidRPr="00222288" w:rsidRDefault="00222288" w:rsidP="002222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vAlign w:val="center"/>
          </w:tcPr>
          <w:p w:rsidR="00222288" w:rsidRPr="00222288" w:rsidRDefault="00222288" w:rsidP="00222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222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11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vAlign w:val="center"/>
          </w:tcPr>
          <w:p w:rsidR="00222288" w:rsidRPr="00222288" w:rsidRDefault="00222288" w:rsidP="00222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22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47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vAlign w:val="center"/>
          </w:tcPr>
          <w:p w:rsidR="00222288" w:rsidRPr="00222288" w:rsidRDefault="00222288" w:rsidP="00222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22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602" w:type="dxa"/>
            <w:tcBorders>
              <w:top w:val="single" w:sz="4" w:space="0" w:color="7DA2A7"/>
              <w:left w:val="single" w:sz="4" w:space="0" w:color="7DA2A7"/>
              <w:bottom w:val="single" w:sz="4" w:space="0" w:color="7DA2A7"/>
              <w:right w:val="single" w:sz="4" w:space="0" w:color="7DA2A7"/>
            </w:tcBorders>
            <w:vAlign w:val="center"/>
          </w:tcPr>
          <w:p w:rsidR="00222288" w:rsidRPr="00222288" w:rsidRDefault="00222288" w:rsidP="002222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22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</w:t>
            </w:r>
          </w:p>
        </w:tc>
      </w:tr>
    </w:tbl>
    <w:p w:rsidR="00C2723C" w:rsidRDefault="00C2723C" w:rsidP="00222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0E8" w:rsidRDefault="009260E8" w:rsidP="000B2A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0E8" w:rsidRDefault="009260E8" w:rsidP="000B2A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EDE" w:rsidRDefault="00A138AE" w:rsidP="00F15E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1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Заступник директора</w:t>
      </w:r>
    </w:p>
    <w:p w:rsidR="005A1899" w:rsidRPr="005A1899" w:rsidRDefault="00F15EDE" w:rsidP="00F1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КП «Кременчук Інвест»</w:t>
      </w:r>
      <w:r w:rsidR="00A138AE" w:rsidRPr="00A1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A1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</w:t>
      </w:r>
      <w:r w:rsidR="00A138AE" w:rsidRPr="00A1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П.В. БЕДРАЦЬКИЙ </w:t>
      </w:r>
    </w:p>
    <w:sectPr w:rsidR="005A1899" w:rsidRPr="005A18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657"/>
    <w:multiLevelType w:val="hybridMultilevel"/>
    <w:tmpl w:val="C116F8DE"/>
    <w:lvl w:ilvl="0" w:tplc="E9E22AC2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E4"/>
    <w:rsid w:val="00033BAD"/>
    <w:rsid w:val="000771E3"/>
    <w:rsid w:val="000B2AAE"/>
    <w:rsid w:val="001872B7"/>
    <w:rsid w:val="00222288"/>
    <w:rsid w:val="00257643"/>
    <w:rsid w:val="00272B54"/>
    <w:rsid w:val="00276617"/>
    <w:rsid w:val="002A4885"/>
    <w:rsid w:val="002B1138"/>
    <w:rsid w:val="002E7DCE"/>
    <w:rsid w:val="00317AD0"/>
    <w:rsid w:val="00330873"/>
    <w:rsid w:val="00363EF9"/>
    <w:rsid w:val="003D3A76"/>
    <w:rsid w:val="004203F1"/>
    <w:rsid w:val="004477CC"/>
    <w:rsid w:val="004B11E1"/>
    <w:rsid w:val="004D5155"/>
    <w:rsid w:val="005A1899"/>
    <w:rsid w:val="005D3B29"/>
    <w:rsid w:val="006C2A56"/>
    <w:rsid w:val="00721192"/>
    <w:rsid w:val="008F13E5"/>
    <w:rsid w:val="009260E8"/>
    <w:rsid w:val="00932AE4"/>
    <w:rsid w:val="00946CE8"/>
    <w:rsid w:val="00954441"/>
    <w:rsid w:val="00971B2C"/>
    <w:rsid w:val="00993B6A"/>
    <w:rsid w:val="009D603D"/>
    <w:rsid w:val="00A138AE"/>
    <w:rsid w:val="00A35DFB"/>
    <w:rsid w:val="00A47844"/>
    <w:rsid w:val="00B663A0"/>
    <w:rsid w:val="00B9063D"/>
    <w:rsid w:val="00BB420A"/>
    <w:rsid w:val="00BB495A"/>
    <w:rsid w:val="00C04D44"/>
    <w:rsid w:val="00C22EC7"/>
    <w:rsid w:val="00C2723C"/>
    <w:rsid w:val="00C44D1A"/>
    <w:rsid w:val="00D00E43"/>
    <w:rsid w:val="00DB7E41"/>
    <w:rsid w:val="00EC5B27"/>
    <w:rsid w:val="00EC63F8"/>
    <w:rsid w:val="00ED3D6E"/>
    <w:rsid w:val="00F15EDE"/>
    <w:rsid w:val="00F531B1"/>
    <w:rsid w:val="00F92FF7"/>
    <w:rsid w:val="00FA69EF"/>
    <w:rsid w:val="00F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D3B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1872B7"/>
    <w:pPr>
      <w:ind w:left="720"/>
      <w:contextualSpacing/>
    </w:pPr>
  </w:style>
  <w:style w:type="paragraph" w:customStyle="1" w:styleId="1">
    <w:name w:val="Обычный1"/>
    <w:uiPriority w:val="99"/>
    <w:rsid w:val="00BB49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igureUkr">
    <w:name w:val="Figure Ukr"/>
    <w:basedOn w:val="a"/>
    <w:next w:val="a"/>
    <w:uiPriority w:val="99"/>
    <w:qFormat/>
    <w:rsid w:val="00C2723C"/>
    <w:pPr>
      <w:keepLines/>
      <w:tabs>
        <w:tab w:val="left" w:pos="450"/>
      </w:tabs>
      <w:spacing w:before="120"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D3B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1872B7"/>
    <w:pPr>
      <w:ind w:left="720"/>
      <w:contextualSpacing/>
    </w:pPr>
  </w:style>
  <w:style w:type="paragraph" w:customStyle="1" w:styleId="1">
    <w:name w:val="Обычный1"/>
    <w:uiPriority w:val="99"/>
    <w:rsid w:val="00BB49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igureUkr">
    <w:name w:val="Figure Ukr"/>
    <w:basedOn w:val="a"/>
    <w:next w:val="a"/>
    <w:uiPriority w:val="99"/>
    <w:qFormat/>
    <w:rsid w:val="00C2723C"/>
    <w:pPr>
      <w:keepLines/>
      <w:tabs>
        <w:tab w:val="left" w:pos="450"/>
      </w:tabs>
      <w:spacing w:before="120"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2017-12-15T13:46:00Z</cp:lastPrinted>
  <dcterms:created xsi:type="dcterms:W3CDTF">2016-12-05T06:29:00Z</dcterms:created>
  <dcterms:modified xsi:type="dcterms:W3CDTF">2017-12-15T13:46:00Z</dcterms:modified>
</cp:coreProperties>
</file>