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72" w:rsidRPr="00E63AC7" w:rsidRDefault="00442CAC" w:rsidP="00CA3AAD">
      <w:pPr>
        <w:framePr w:h="1018" w:hRule="exact" w:hSpace="10081" w:wrap="around" w:vAnchor="text" w:hAnchor="page" w:x="6021" w:y="16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0F5" w:rsidRPr="008B070B" w:rsidRDefault="00442CAC" w:rsidP="00C9186D">
      <w:pPr>
        <w:jc w:val="center"/>
        <w:rPr>
          <w:b/>
          <w:sz w:val="16"/>
          <w:szCs w:val="16"/>
          <w:lang w:val="uk-UA"/>
        </w:rPr>
      </w:pPr>
      <w:r>
        <w:rPr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-384810</wp:posOffset>
                </wp:positionV>
                <wp:extent cx="1003935" cy="304800"/>
                <wp:effectExtent l="7620" t="571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4D" w:rsidRPr="002E594D" w:rsidRDefault="002E594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7.35pt;margin-top:-30.3pt;width:79.0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" strokecolor="white">
                <v:textbox>
                  <w:txbxContent>
                    <w:p w:rsidR="002E594D" w:rsidRPr="002E594D" w:rsidRDefault="002E594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CF1972" w:rsidRDefault="002025A8" w:rsidP="00CA3AAD">
      <w:pPr>
        <w:jc w:val="center"/>
        <w:rPr>
          <w:b/>
          <w:sz w:val="28"/>
          <w:lang w:val="uk-UA"/>
        </w:rPr>
      </w:pPr>
      <w:r w:rsidRPr="00E63AC7">
        <w:rPr>
          <w:b/>
          <w:sz w:val="28"/>
          <w:lang w:val="uk-UA"/>
        </w:rPr>
        <w:t>КРЕМЕНЧУЦЬКА МІСЬКА РАДА</w:t>
      </w:r>
    </w:p>
    <w:p w:rsidR="00CF1972" w:rsidRDefault="00CA3AAD" w:rsidP="00CA3AAD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КРЕМЕНЧУЦЬКОГО РАЙОНУ </w:t>
      </w:r>
      <w:r w:rsidR="002025A8" w:rsidRPr="00E63AC7">
        <w:rPr>
          <w:b/>
          <w:sz w:val="28"/>
          <w:lang w:val="uk-UA"/>
        </w:rPr>
        <w:t>ПОЛТАВСЬКОЇ ОБЛАСТІ</w:t>
      </w:r>
    </w:p>
    <w:p w:rsidR="00CF1972" w:rsidRPr="00E63AC7" w:rsidRDefault="00A43B80" w:rsidP="00CA3AAD">
      <w:pPr>
        <w:jc w:val="center"/>
        <w:rPr>
          <w:b/>
          <w:sz w:val="28"/>
          <w:lang w:val="uk-UA"/>
        </w:rPr>
      </w:pPr>
      <w:r w:rsidRPr="008D2F0A">
        <w:rPr>
          <w:b/>
          <w:sz w:val="28"/>
          <w:lang w:val="en-US"/>
        </w:rPr>
        <w:t>I</w:t>
      </w:r>
      <w:r w:rsidR="00A83196">
        <w:rPr>
          <w:b/>
          <w:sz w:val="28"/>
          <w:lang w:val="en-US"/>
        </w:rPr>
        <w:t>V</w:t>
      </w:r>
      <w:r w:rsidR="002025A8" w:rsidRPr="008D2F0A">
        <w:rPr>
          <w:b/>
          <w:sz w:val="28"/>
          <w:lang w:val="uk-UA"/>
        </w:rPr>
        <w:t xml:space="preserve"> СЕСІЯ МІСЬКОЇ РАДИ VІІ</w:t>
      </w:r>
      <w:r w:rsidR="00CA3AAD" w:rsidRPr="008D2F0A">
        <w:rPr>
          <w:b/>
          <w:sz w:val="28"/>
          <w:lang w:val="en-US"/>
        </w:rPr>
        <w:t>I</w:t>
      </w:r>
      <w:r w:rsidR="002025A8" w:rsidRPr="008D2F0A">
        <w:rPr>
          <w:b/>
          <w:sz w:val="28"/>
          <w:lang w:val="uk-UA"/>
        </w:rPr>
        <w:t xml:space="preserve"> СКЛИКАННЯ</w:t>
      </w:r>
    </w:p>
    <w:p w:rsidR="002025A8" w:rsidRPr="00FD75AD" w:rsidRDefault="002025A8" w:rsidP="00923AD1">
      <w:pPr>
        <w:spacing w:line="228" w:lineRule="auto"/>
        <w:jc w:val="center"/>
        <w:rPr>
          <w:b/>
          <w:lang w:val="uk-UA"/>
        </w:rPr>
      </w:pPr>
    </w:p>
    <w:p w:rsidR="00CF1972" w:rsidRPr="00E63AC7" w:rsidRDefault="002025A8" w:rsidP="00923AD1">
      <w:pPr>
        <w:spacing w:line="228" w:lineRule="auto"/>
        <w:jc w:val="center"/>
        <w:rPr>
          <w:b/>
          <w:sz w:val="28"/>
          <w:lang w:val="uk-UA"/>
        </w:rPr>
      </w:pPr>
      <w:r w:rsidRPr="00E63AC7">
        <w:rPr>
          <w:b/>
          <w:sz w:val="28"/>
          <w:lang w:val="uk-UA"/>
        </w:rPr>
        <w:t>РІШЕННЯ</w:t>
      </w:r>
    </w:p>
    <w:p w:rsidR="00CF1972" w:rsidRPr="00FD75AD" w:rsidRDefault="00CF1972" w:rsidP="00923AD1">
      <w:pPr>
        <w:spacing w:line="228" w:lineRule="auto"/>
        <w:rPr>
          <w:lang w:val="uk-UA"/>
        </w:rPr>
      </w:pPr>
    </w:p>
    <w:p w:rsidR="00CF1972" w:rsidRPr="00E63AC7" w:rsidRDefault="00B912A6" w:rsidP="00CA3AAD">
      <w:pPr>
        <w:tabs>
          <w:tab w:val="left" w:pos="7088"/>
        </w:tabs>
        <w:spacing w:line="228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від 11 березня </w:t>
      </w:r>
      <w:r w:rsidR="00CF1972" w:rsidRPr="00E63AC7">
        <w:rPr>
          <w:b/>
          <w:sz w:val="28"/>
          <w:lang w:val="uk-UA"/>
        </w:rPr>
        <w:t>20</w:t>
      </w:r>
      <w:r w:rsidR="00BA6DCB">
        <w:rPr>
          <w:b/>
          <w:sz w:val="28"/>
          <w:lang w:val="uk-UA"/>
        </w:rPr>
        <w:t>2</w:t>
      </w:r>
      <w:r w:rsidR="00F12A48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 xml:space="preserve"> </w:t>
      </w:r>
      <w:r w:rsidR="00CF1972" w:rsidRPr="00E63AC7">
        <w:rPr>
          <w:b/>
          <w:sz w:val="28"/>
          <w:lang w:val="uk-UA"/>
        </w:rPr>
        <w:t>року</w:t>
      </w:r>
    </w:p>
    <w:p w:rsidR="00CF1972" w:rsidRPr="00CA3AAD" w:rsidRDefault="00CF1972" w:rsidP="008A5BDF">
      <w:pPr>
        <w:spacing w:line="228" w:lineRule="auto"/>
        <w:rPr>
          <w:sz w:val="20"/>
          <w:lang w:val="uk-UA"/>
        </w:rPr>
      </w:pPr>
      <w:r w:rsidRPr="00CA3AAD">
        <w:rPr>
          <w:sz w:val="20"/>
          <w:lang w:val="uk-UA"/>
        </w:rPr>
        <w:t>м. Кременчук</w:t>
      </w:r>
    </w:p>
    <w:p w:rsidR="002025A8" w:rsidRPr="00E63AC7" w:rsidRDefault="002025A8" w:rsidP="00923AD1">
      <w:pPr>
        <w:spacing w:line="228" w:lineRule="auto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CF1972" w:rsidRPr="00E63AC7" w:rsidTr="00D1314A">
        <w:trPr>
          <w:trHeight w:val="12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B4218" w:rsidRDefault="00F12A48" w:rsidP="00F12A48">
            <w:pPr>
              <w:shd w:val="clear" w:color="auto" w:fill="FFFFFF"/>
              <w:spacing w:line="228" w:lineRule="auto"/>
              <w:rPr>
                <w:b/>
                <w:sz w:val="28"/>
                <w:szCs w:val="28"/>
                <w:lang w:val="uk-UA"/>
              </w:rPr>
            </w:pPr>
            <w:r w:rsidRPr="00F12A48">
              <w:rPr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2A48">
              <w:rPr>
                <w:b/>
                <w:sz w:val="28"/>
                <w:szCs w:val="28"/>
                <w:lang w:val="uk-UA"/>
              </w:rPr>
              <w:t>від 22 грудня 2020 року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4B7262">
              <w:rPr>
                <w:b/>
                <w:sz w:val="28"/>
                <w:szCs w:val="28"/>
                <w:lang w:val="uk-UA"/>
              </w:rPr>
              <w:t>«</w:t>
            </w:r>
            <w:r w:rsidR="00CF1972" w:rsidRPr="00E63AC7">
              <w:rPr>
                <w:b/>
                <w:sz w:val="28"/>
                <w:szCs w:val="28"/>
                <w:lang w:val="uk-UA"/>
              </w:rPr>
              <w:t>Про затвердження Програми розвитку</w:t>
            </w:r>
            <w:r w:rsidR="00CF1972" w:rsidRPr="00E63AC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F1972" w:rsidRPr="00E63AC7">
              <w:rPr>
                <w:b/>
                <w:sz w:val="28"/>
                <w:szCs w:val="28"/>
                <w:lang w:val="uk-UA"/>
              </w:rPr>
              <w:t>та удосконалення цивільного захисту населення</w:t>
            </w:r>
            <w:r w:rsidR="00CF1972" w:rsidRPr="00E63AC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31EBF" w:rsidRPr="00231EBF">
              <w:rPr>
                <w:b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 w:rsidR="00D1314A">
              <w:rPr>
                <w:b/>
                <w:sz w:val="28"/>
                <w:szCs w:val="28"/>
                <w:lang w:val="uk-UA"/>
              </w:rPr>
              <w:t xml:space="preserve"> </w:t>
            </w:r>
            <w:r w:rsidR="00CF1972" w:rsidRPr="00E63AC7">
              <w:rPr>
                <w:b/>
                <w:sz w:val="28"/>
                <w:szCs w:val="28"/>
                <w:lang w:val="uk-UA"/>
              </w:rPr>
              <w:t xml:space="preserve">на </w:t>
            </w:r>
          </w:p>
          <w:p w:rsidR="00CF1972" w:rsidRPr="00E63AC7" w:rsidRDefault="00CF1972" w:rsidP="00D1314A">
            <w:pPr>
              <w:shd w:val="clear" w:color="auto" w:fill="FFFFFF"/>
              <w:spacing w:line="228" w:lineRule="auto"/>
              <w:rPr>
                <w:b/>
                <w:sz w:val="28"/>
                <w:szCs w:val="28"/>
                <w:lang w:val="uk-UA"/>
              </w:rPr>
            </w:pPr>
            <w:r w:rsidRPr="00E63AC7">
              <w:rPr>
                <w:b/>
                <w:sz w:val="28"/>
                <w:szCs w:val="28"/>
                <w:lang w:val="uk-UA"/>
              </w:rPr>
              <w:t>20</w:t>
            </w:r>
            <w:r w:rsidR="0045140F" w:rsidRPr="00E63AC7">
              <w:rPr>
                <w:b/>
                <w:sz w:val="28"/>
                <w:szCs w:val="28"/>
                <w:lang w:val="uk-UA"/>
              </w:rPr>
              <w:t>19</w:t>
            </w:r>
            <w:r w:rsidRPr="00E63AC7">
              <w:rPr>
                <w:b/>
                <w:sz w:val="28"/>
                <w:szCs w:val="28"/>
                <w:lang w:val="uk-UA"/>
              </w:rPr>
              <w:t>-20</w:t>
            </w:r>
            <w:r w:rsidR="0045140F" w:rsidRPr="00E63AC7">
              <w:rPr>
                <w:b/>
                <w:sz w:val="28"/>
                <w:szCs w:val="28"/>
                <w:lang w:val="uk-UA"/>
              </w:rPr>
              <w:t xml:space="preserve">23 </w:t>
            </w:r>
            <w:r w:rsidRPr="00E63AC7">
              <w:rPr>
                <w:b/>
                <w:sz w:val="28"/>
                <w:szCs w:val="28"/>
                <w:lang w:val="uk-UA"/>
              </w:rPr>
              <w:t xml:space="preserve">роки </w:t>
            </w:r>
            <w:r w:rsidR="00BA6DCB">
              <w:rPr>
                <w:b/>
                <w:sz w:val="28"/>
                <w:szCs w:val="28"/>
                <w:lang w:val="uk-UA"/>
              </w:rPr>
              <w:t>в новій редакції</w:t>
            </w:r>
            <w:r w:rsidR="004B7262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B83043" w:rsidRDefault="00B83043" w:rsidP="00923AD1">
      <w:pPr>
        <w:spacing w:line="228" w:lineRule="auto"/>
        <w:jc w:val="both"/>
        <w:rPr>
          <w:b/>
          <w:lang w:val="uk-UA"/>
        </w:rPr>
      </w:pPr>
    </w:p>
    <w:p w:rsidR="00085384" w:rsidRPr="00E63AC7" w:rsidRDefault="00CF1972" w:rsidP="00BE1D49">
      <w:pPr>
        <w:spacing w:line="276" w:lineRule="auto"/>
        <w:jc w:val="both"/>
        <w:rPr>
          <w:sz w:val="28"/>
          <w:lang w:val="uk-UA"/>
        </w:rPr>
      </w:pPr>
      <w:r w:rsidRPr="00E63AC7">
        <w:rPr>
          <w:b/>
          <w:sz w:val="28"/>
          <w:lang w:val="uk-UA"/>
        </w:rPr>
        <w:tab/>
      </w:r>
      <w:r w:rsidRPr="00E63AC7">
        <w:rPr>
          <w:sz w:val="28"/>
          <w:lang w:val="uk-UA"/>
        </w:rPr>
        <w:t xml:space="preserve">З метою </w:t>
      </w:r>
      <w:r w:rsidR="00754AD4" w:rsidRPr="00754AD4">
        <w:rPr>
          <w:sz w:val="28"/>
          <w:lang w:val="uk-UA"/>
        </w:rPr>
        <w:t>погашення кредиторської заборгованості, яка утворилась станом на 01.01.2021</w:t>
      </w:r>
      <w:r w:rsidRPr="00E63AC7">
        <w:rPr>
          <w:sz w:val="28"/>
          <w:lang w:val="uk-UA"/>
        </w:rPr>
        <w:t xml:space="preserve">, на виконання </w:t>
      </w:r>
      <w:r w:rsidR="00085384" w:rsidRPr="00E63AC7">
        <w:rPr>
          <w:sz w:val="28"/>
          <w:lang w:val="uk-UA"/>
        </w:rPr>
        <w:t xml:space="preserve">Кодексу цивільного захисту України, </w:t>
      </w:r>
      <w:r w:rsidRPr="00E63AC7">
        <w:rPr>
          <w:sz w:val="28"/>
          <w:lang w:val="uk-UA"/>
        </w:rPr>
        <w:t>Бюджетно</w:t>
      </w:r>
      <w:r w:rsidR="00085384" w:rsidRPr="00E63AC7">
        <w:rPr>
          <w:sz w:val="28"/>
          <w:lang w:val="uk-UA"/>
        </w:rPr>
        <w:t>го кодексу України</w:t>
      </w:r>
      <w:r w:rsidRPr="00E63AC7">
        <w:rPr>
          <w:sz w:val="28"/>
          <w:lang w:val="uk-UA"/>
        </w:rPr>
        <w:t xml:space="preserve"> та керуючись </w:t>
      </w:r>
      <w:r w:rsidR="00085384" w:rsidRPr="00E63AC7">
        <w:rPr>
          <w:sz w:val="28"/>
          <w:lang w:val="uk-UA"/>
        </w:rPr>
        <w:t>статтею</w:t>
      </w:r>
      <w:r w:rsidRPr="00E63AC7">
        <w:rPr>
          <w:sz w:val="28"/>
          <w:lang w:val="uk-UA"/>
        </w:rPr>
        <w:t xml:space="preserve"> 26 Закону України </w:t>
      </w:r>
      <w:r w:rsidR="00C13F70" w:rsidRPr="00E63AC7">
        <w:rPr>
          <w:sz w:val="28"/>
          <w:lang w:val="uk-UA"/>
        </w:rPr>
        <w:t>«</w:t>
      </w:r>
      <w:r w:rsidRPr="00E63AC7">
        <w:rPr>
          <w:sz w:val="28"/>
          <w:lang w:val="uk-UA"/>
        </w:rPr>
        <w:t>Про місцеве самоврядування в Україні</w:t>
      </w:r>
      <w:r w:rsidR="00C13F70" w:rsidRPr="00E63AC7">
        <w:rPr>
          <w:sz w:val="28"/>
          <w:lang w:val="uk-UA"/>
        </w:rPr>
        <w:t>»</w:t>
      </w:r>
      <w:r w:rsidRPr="00E63AC7">
        <w:rPr>
          <w:sz w:val="28"/>
          <w:lang w:val="uk-UA"/>
        </w:rPr>
        <w:t xml:space="preserve">, </w:t>
      </w:r>
      <w:r w:rsidR="00085384" w:rsidRPr="00E63AC7">
        <w:rPr>
          <w:sz w:val="28"/>
          <w:lang w:val="uk-UA"/>
        </w:rPr>
        <w:t xml:space="preserve">Кременчуцька міська рада </w:t>
      </w:r>
      <w:r w:rsidR="00CA3AAD">
        <w:rPr>
          <w:sz w:val="28"/>
          <w:lang w:val="uk-UA"/>
        </w:rPr>
        <w:t>Кременчуцького району Полтавської області</w:t>
      </w:r>
    </w:p>
    <w:p w:rsidR="00BE689B" w:rsidRPr="00231EBF" w:rsidRDefault="00BE689B" w:rsidP="00BE1D49">
      <w:pPr>
        <w:spacing w:line="276" w:lineRule="auto"/>
        <w:jc w:val="center"/>
        <w:rPr>
          <w:b/>
          <w:sz w:val="16"/>
          <w:szCs w:val="16"/>
          <w:lang w:val="uk-UA"/>
        </w:rPr>
      </w:pPr>
    </w:p>
    <w:p w:rsidR="00085384" w:rsidRPr="00E63AC7" w:rsidRDefault="00085384" w:rsidP="00BE1D49">
      <w:pPr>
        <w:spacing w:line="276" w:lineRule="auto"/>
        <w:jc w:val="center"/>
        <w:rPr>
          <w:b/>
          <w:sz w:val="28"/>
          <w:lang w:val="uk-UA"/>
        </w:rPr>
      </w:pPr>
      <w:r w:rsidRPr="00E63AC7">
        <w:rPr>
          <w:b/>
          <w:sz w:val="28"/>
          <w:lang w:val="uk-UA"/>
        </w:rPr>
        <w:t>вирішила:</w:t>
      </w:r>
    </w:p>
    <w:p w:rsidR="00085384" w:rsidRPr="00231EBF" w:rsidRDefault="00085384" w:rsidP="00BE1D49">
      <w:pPr>
        <w:tabs>
          <w:tab w:val="left" w:pos="7380"/>
        </w:tabs>
        <w:spacing w:line="276" w:lineRule="auto"/>
        <w:jc w:val="both"/>
        <w:rPr>
          <w:b/>
          <w:sz w:val="16"/>
          <w:szCs w:val="16"/>
          <w:lang w:val="uk-UA"/>
        </w:rPr>
      </w:pPr>
    </w:p>
    <w:p w:rsidR="008F211D" w:rsidRDefault="007F6482" w:rsidP="00BE1D49">
      <w:pPr>
        <w:spacing w:line="276" w:lineRule="auto"/>
        <w:ind w:right="-1" w:firstLine="709"/>
        <w:contextualSpacing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1. </w:t>
      </w:r>
      <w:r w:rsidR="00754AD4">
        <w:rPr>
          <w:spacing w:val="-3"/>
          <w:sz w:val="28"/>
          <w:szCs w:val="28"/>
          <w:lang w:val="uk-UA"/>
        </w:rPr>
        <w:t>В</w:t>
      </w:r>
      <w:r w:rsidR="00754AD4" w:rsidRPr="00754AD4">
        <w:rPr>
          <w:spacing w:val="-3"/>
          <w:sz w:val="28"/>
          <w:szCs w:val="28"/>
          <w:lang w:val="uk-UA"/>
        </w:rPr>
        <w:t>нести зміни до</w:t>
      </w:r>
      <w:r w:rsidR="009042A7" w:rsidRPr="009042A7">
        <w:rPr>
          <w:spacing w:val="-3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22 грудня 2020 року </w:t>
      </w:r>
      <w:r w:rsidR="009042A7">
        <w:rPr>
          <w:spacing w:val="-3"/>
          <w:sz w:val="28"/>
          <w:szCs w:val="28"/>
          <w:lang w:val="uk-UA"/>
        </w:rPr>
        <w:t>«</w:t>
      </w:r>
      <w:r w:rsidR="009042A7" w:rsidRPr="009042A7">
        <w:rPr>
          <w:spacing w:val="-3"/>
          <w:sz w:val="28"/>
          <w:szCs w:val="28"/>
          <w:lang w:val="uk-UA"/>
        </w:rPr>
        <w:t>Про затвердження Програми розвитку та удосконалення цивільного захисту населення Кременчуцької міської територіальної громади на</w:t>
      </w:r>
      <w:r w:rsidR="009042A7">
        <w:rPr>
          <w:spacing w:val="-3"/>
          <w:sz w:val="28"/>
          <w:szCs w:val="28"/>
          <w:lang w:val="uk-UA"/>
        </w:rPr>
        <w:t xml:space="preserve"> </w:t>
      </w:r>
      <w:r w:rsidR="009042A7" w:rsidRPr="009042A7">
        <w:rPr>
          <w:spacing w:val="-3"/>
          <w:sz w:val="28"/>
          <w:szCs w:val="28"/>
          <w:lang w:val="uk-UA"/>
        </w:rPr>
        <w:t>2019-2023 роки в новій редакції</w:t>
      </w:r>
      <w:r w:rsidR="009042A7">
        <w:rPr>
          <w:spacing w:val="-3"/>
          <w:sz w:val="28"/>
          <w:szCs w:val="28"/>
          <w:lang w:val="uk-UA"/>
        </w:rPr>
        <w:t xml:space="preserve">» </w:t>
      </w:r>
      <w:r w:rsidR="00C15050">
        <w:rPr>
          <w:spacing w:val="-3"/>
          <w:sz w:val="28"/>
          <w:szCs w:val="28"/>
          <w:lang w:val="uk-UA"/>
        </w:rPr>
        <w:t xml:space="preserve">та викласти </w:t>
      </w:r>
      <w:r w:rsidR="00754AD4" w:rsidRPr="00754AD4">
        <w:rPr>
          <w:spacing w:val="-3"/>
          <w:sz w:val="28"/>
          <w:szCs w:val="28"/>
          <w:lang w:val="uk-UA"/>
        </w:rPr>
        <w:t>додат</w:t>
      </w:r>
      <w:r w:rsidR="00C15050">
        <w:rPr>
          <w:spacing w:val="-3"/>
          <w:sz w:val="28"/>
          <w:szCs w:val="28"/>
          <w:lang w:val="uk-UA"/>
        </w:rPr>
        <w:t>о</w:t>
      </w:r>
      <w:r w:rsidR="00754AD4" w:rsidRPr="00754AD4">
        <w:rPr>
          <w:spacing w:val="-3"/>
          <w:sz w:val="28"/>
          <w:szCs w:val="28"/>
          <w:lang w:val="uk-UA"/>
        </w:rPr>
        <w:t>к</w:t>
      </w:r>
      <w:r w:rsidR="00C15050">
        <w:rPr>
          <w:spacing w:val="-3"/>
          <w:sz w:val="28"/>
          <w:szCs w:val="28"/>
          <w:lang w:val="uk-UA"/>
        </w:rPr>
        <w:t xml:space="preserve"> до</w:t>
      </w:r>
      <w:r w:rsidR="00754AD4" w:rsidRPr="00754AD4">
        <w:rPr>
          <w:spacing w:val="-3"/>
          <w:sz w:val="28"/>
          <w:szCs w:val="28"/>
          <w:lang w:val="uk-UA"/>
        </w:rPr>
        <w:t xml:space="preserve"> Програми розвитку та удосконалення цивільного захисту населення Кременчуцької міської територіальної громади на 2019-2023 роки</w:t>
      </w:r>
      <w:r w:rsidR="008F211D">
        <w:rPr>
          <w:spacing w:val="-3"/>
          <w:sz w:val="28"/>
          <w:szCs w:val="28"/>
          <w:lang w:val="uk-UA"/>
        </w:rPr>
        <w:t xml:space="preserve"> </w:t>
      </w:r>
      <w:r w:rsidR="00C15050">
        <w:rPr>
          <w:spacing w:val="-3"/>
          <w:sz w:val="28"/>
          <w:szCs w:val="28"/>
          <w:lang w:val="uk-UA"/>
        </w:rPr>
        <w:t xml:space="preserve">в новій редакції </w:t>
      </w:r>
      <w:r w:rsidR="008F211D">
        <w:rPr>
          <w:spacing w:val="-3"/>
          <w:sz w:val="28"/>
          <w:szCs w:val="28"/>
          <w:lang w:val="uk-UA"/>
        </w:rPr>
        <w:t>(додається).</w:t>
      </w:r>
      <w:r w:rsidR="008F211D" w:rsidRPr="009F03DF">
        <w:rPr>
          <w:spacing w:val="-3"/>
          <w:sz w:val="28"/>
          <w:szCs w:val="28"/>
          <w:lang w:val="uk-UA"/>
        </w:rPr>
        <w:t xml:space="preserve"> </w:t>
      </w:r>
    </w:p>
    <w:p w:rsidR="00085384" w:rsidRPr="00E63AC7" w:rsidRDefault="00085384" w:rsidP="00BE1D49">
      <w:pPr>
        <w:tabs>
          <w:tab w:val="left" w:pos="720"/>
          <w:tab w:val="left" w:pos="1080"/>
        </w:tabs>
        <w:spacing w:line="276" w:lineRule="auto"/>
        <w:jc w:val="both"/>
        <w:rPr>
          <w:sz w:val="28"/>
          <w:lang w:val="uk-UA"/>
        </w:rPr>
      </w:pPr>
      <w:r w:rsidRPr="00E63AC7">
        <w:rPr>
          <w:sz w:val="28"/>
          <w:lang w:val="uk-UA"/>
        </w:rPr>
        <w:tab/>
      </w:r>
      <w:r w:rsidR="00754AD4">
        <w:rPr>
          <w:sz w:val="28"/>
          <w:lang w:val="uk-UA"/>
        </w:rPr>
        <w:t>2</w:t>
      </w:r>
      <w:r w:rsidRPr="00E63AC7">
        <w:rPr>
          <w:sz w:val="28"/>
          <w:lang w:val="uk-UA"/>
        </w:rPr>
        <w:t xml:space="preserve">. </w:t>
      </w:r>
      <w:r w:rsidRPr="00E63AC7">
        <w:rPr>
          <w:sz w:val="28"/>
          <w:lang w:val="uk-UA"/>
        </w:rPr>
        <w:tab/>
      </w:r>
      <w:r w:rsidR="009A5CB9" w:rsidRPr="00270F21">
        <w:rPr>
          <w:sz w:val="28"/>
          <w:szCs w:val="28"/>
          <w:lang w:val="uk-UA"/>
        </w:rPr>
        <w:t>Департамент</w:t>
      </w:r>
      <w:r w:rsidR="008B070B" w:rsidRPr="00270F21">
        <w:rPr>
          <w:sz w:val="28"/>
          <w:szCs w:val="28"/>
          <w:lang w:val="uk-UA"/>
        </w:rPr>
        <w:t>у</w:t>
      </w:r>
      <w:r w:rsidR="009A5CB9" w:rsidRPr="00270F21">
        <w:rPr>
          <w:sz w:val="28"/>
          <w:szCs w:val="28"/>
          <w:lang w:val="uk-UA"/>
        </w:rPr>
        <w:t xml:space="preserve"> фінансів</w:t>
      </w:r>
      <w:r w:rsidRPr="00270F21">
        <w:rPr>
          <w:sz w:val="28"/>
          <w:lang w:val="uk-UA"/>
        </w:rPr>
        <w:t xml:space="preserve"> Кременчуцької міської</w:t>
      </w:r>
      <w:r w:rsidRPr="00E63AC7">
        <w:rPr>
          <w:sz w:val="28"/>
          <w:lang w:val="uk-UA"/>
        </w:rPr>
        <w:t xml:space="preserve"> ради</w:t>
      </w:r>
      <w:r w:rsidR="003C7108">
        <w:rPr>
          <w:sz w:val="28"/>
          <w:lang w:val="uk-UA"/>
        </w:rPr>
        <w:t xml:space="preserve"> Кременчуцького району Полтавської області</w:t>
      </w:r>
      <w:r w:rsidRPr="00E63AC7">
        <w:rPr>
          <w:sz w:val="28"/>
          <w:lang w:val="uk-UA"/>
        </w:rPr>
        <w:t xml:space="preserve"> передбачити </w:t>
      </w:r>
      <w:r w:rsidR="00633606" w:rsidRPr="00E63AC7">
        <w:rPr>
          <w:sz w:val="28"/>
          <w:lang w:val="uk-UA"/>
        </w:rPr>
        <w:t>бюджетні призначення</w:t>
      </w:r>
      <w:r w:rsidRPr="00E63AC7">
        <w:rPr>
          <w:sz w:val="28"/>
          <w:lang w:val="uk-UA"/>
        </w:rPr>
        <w:t xml:space="preserve"> на реалізацію </w:t>
      </w:r>
      <w:r w:rsidR="002A6A1F" w:rsidRPr="00E63AC7">
        <w:rPr>
          <w:sz w:val="28"/>
          <w:lang w:val="uk-UA"/>
        </w:rPr>
        <w:t>Програми</w:t>
      </w:r>
      <w:r w:rsidRPr="00E63AC7">
        <w:rPr>
          <w:sz w:val="28"/>
          <w:lang w:val="uk-UA"/>
        </w:rPr>
        <w:t>.</w:t>
      </w:r>
    </w:p>
    <w:p w:rsidR="00085384" w:rsidRPr="00E63AC7" w:rsidRDefault="00085384" w:rsidP="00BE1D49">
      <w:pPr>
        <w:tabs>
          <w:tab w:val="left" w:pos="720"/>
          <w:tab w:val="left" w:pos="1080"/>
        </w:tabs>
        <w:spacing w:line="276" w:lineRule="auto"/>
        <w:jc w:val="both"/>
        <w:rPr>
          <w:sz w:val="28"/>
          <w:lang w:val="uk-UA"/>
        </w:rPr>
      </w:pPr>
      <w:r w:rsidRPr="00E63AC7">
        <w:rPr>
          <w:sz w:val="28"/>
          <w:lang w:val="uk-UA"/>
        </w:rPr>
        <w:tab/>
      </w:r>
      <w:r w:rsidR="00076068">
        <w:rPr>
          <w:sz w:val="28"/>
          <w:lang w:val="uk-UA"/>
        </w:rPr>
        <w:t>3</w:t>
      </w:r>
      <w:r w:rsidRPr="00E63AC7">
        <w:rPr>
          <w:sz w:val="28"/>
          <w:lang w:val="uk-UA"/>
        </w:rPr>
        <w:t xml:space="preserve">. </w:t>
      </w:r>
      <w:r w:rsidRPr="00E63AC7">
        <w:rPr>
          <w:sz w:val="28"/>
          <w:lang w:val="uk-UA"/>
        </w:rPr>
        <w:tab/>
        <w:t>Оприлюднити ріш</w:t>
      </w:r>
      <w:r w:rsidR="00085E06">
        <w:rPr>
          <w:sz w:val="28"/>
          <w:lang w:val="uk-UA"/>
        </w:rPr>
        <w:t>ення відповідно до вимог</w:t>
      </w:r>
      <w:r w:rsidRPr="00E63AC7">
        <w:rPr>
          <w:sz w:val="28"/>
          <w:lang w:val="uk-UA"/>
        </w:rPr>
        <w:t xml:space="preserve"> законодавства.</w:t>
      </w:r>
    </w:p>
    <w:p w:rsidR="00923AD1" w:rsidRPr="00FD75AD" w:rsidRDefault="00B851FB" w:rsidP="00BE1D49">
      <w:pPr>
        <w:tabs>
          <w:tab w:val="left" w:pos="-2160"/>
        </w:tabs>
        <w:spacing w:line="276" w:lineRule="auto"/>
        <w:jc w:val="both"/>
        <w:rPr>
          <w:sz w:val="28"/>
          <w:szCs w:val="28"/>
          <w:lang w:val="uk-UA"/>
        </w:rPr>
      </w:pPr>
      <w:r w:rsidRPr="00E63AC7">
        <w:rPr>
          <w:sz w:val="28"/>
          <w:lang w:val="uk-UA"/>
        </w:rPr>
        <w:tab/>
      </w:r>
      <w:r w:rsidR="00076068">
        <w:rPr>
          <w:sz w:val="28"/>
          <w:lang w:val="uk-UA"/>
        </w:rPr>
        <w:t>4</w:t>
      </w:r>
      <w:r w:rsidRPr="00E63AC7">
        <w:rPr>
          <w:sz w:val="28"/>
          <w:lang w:val="uk-UA"/>
        </w:rPr>
        <w:t xml:space="preserve">. </w:t>
      </w:r>
      <w:r w:rsidR="006B6C8D" w:rsidRPr="00E63AC7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8D2F0A">
        <w:rPr>
          <w:sz w:val="28"/>
          <w:szCs w:val="28"/>
          <w:lang w:val="uk-UA"/>
        </w:rPr>
        <w:t xml:space="preserve">першого </w:t>
      </w:r>
      <w:r w:rsidR="006B6C8D" w:rsidRPr="00E63AC7">
        <w:rPr>
          <w:sz w:val="28"/>
          <w:szCs w:val="28"/>
          <w:lang w:val="uk-UA"/>
        </w:rPr>
        <w:t>заступника міського голови</w:t>
      </w:r>
      <w:r w:rsidR="006B6C8D" w:rsidRPr="00E63AC7">
        <w:rPr>
          <w:b/>
          <w:sz w:val="28"/>
          <w:szCs w:val="28"/>
          <w:lang w:val="uk-UA"/>
        </w:rPr>
        <w:t xml:space="preserve"> </w:t>
      </w:r>
      <w:proofErr w:type="spellStart"/>
      <w:r w:rsidR="00270F2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Пелипенка</w:t>
      </w:r>
      <w:proofErr w:type="spellEnd"/>
      <w:r w:rsidR="008D2F0A" w:rsidRPr="00270F2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E7394A" w:rsidRPr="00270F2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.</w:t>
      </w:r>
      <w:r w:rsidR="008D2F0A" w:rsidRPr="00270F2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М</w:t>
      </w:r>
      <w:r w:rsidR="006B6C8D" w:rsidRPr="00270F2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.</w:t>
      </w:r>
      <w:r w:rsidR="006B6C8D" w:rsidRPr="00E63AC7">
        <w:rPr>
          <w:sz w:val="28"/>
          <w:szCs w:val="28"/>
          <w:lang w:val="uk-UA"/>
        </w:rPr>
        <w:t xml:space="preserve"> та постійні депутатські комісії з питань</w:t>
      </w:r>
      <w:r w:rsidR="006B6C8D" w:rsidRPr="00E63AC7">
        <w:rPr>
          <w:b/>
          <w:sz w:val="28"/>
          <w:szCs w:val="28"/>
          <w:lang w:val="uk-UA"/>
        </w:rPr>
        <w:t xml:space="preserve"> </w:t>
      </w:r>
      <w:r w:rsidR="006B6C8D" w:rsidRPr="00E63AC7">
        <w:rPr>
          <w:sz w:val="28"/>
          <w:lang w:val="uk-UA"/>
        </w:rPr>
        <w:t xml:space="preserve">Регламенту, </w:t>
      </w:r>
      <w:r w:rsidRPr="00E63AC7">
        <w:rPr>
          <w:sz w:val="28"/>
          <w:lang w:val="uk-UA"/>
        </w:rPr>
        <w:t>депутатської</w:t>
      </w:r>
      <w:r w:rsidR="006B6C8D" w:rsidRPr="00E63AC7">
        <w:rPr>
          <w:sz w:val="28"/>
          <w:lang w:val="uk-UA"/>
        </w:rPr>
        <w:t xml:space="preserve"> діяльності, етики, забезпечення правопорядку, розвитку місцевого самоврядування, розгляду питань конфлік</w:t>
      </w:r>
      <w:r w:rsidR="00C9186D">
        <w:rPr>
          <w:sz w:val="28"/>
          <w:lang w:val="uk-UA"/>
        </w:rPr>
        <w:t>т</w:t>
      </w:r>
      <w:r w:rsidR="00DE5780">
        <w:rPr>
          <w:sz w:val="28"/>
          <w:lang w:val="uk-UA"/>
        </w:rPr>
        <w:t>у</w:t>
      </w:r>
      <w:r w:rsidR="006B6C8D" w:rsidRPr="00E63AC7">
        <w:rPr>
          <w:sz w:val="28"/>
          <w:lang w:val="uk-UA"/>
        </w:rPr>
        <w:t xml:space="preserve"> інтересів та антикорупційної діяльності </w:t>
      </w:r>
      <w:r w:rsidR="006B6C8D" w:rsidRPr="00E63AC7">
        <w:rPr>
          <w:sz w:val="28"/>
          <w:lang w:val="uk-UA"/>
        </w:rPr>
        <w:lastRenderedPageBreak/>
        <w:t>(</w:t>
      </w:r>
      <w:proofErr w:type="spellStart"/>
      <w:r w:rsidR="006B6C8D" w:rsidRPr="00E63AC7">
        <w:rPr>
          <w:sz w:val="28"/>
          <w:lang w:val="uk-UA"/>
        </w:rPr>
        <w:t>голова</w:t>
      </w:r>
      <w:r w:rsidR="003C7108">
        <w:rPr>
          <w:sz w:val="28"/>
          <w:lang w:val="uk-UA"/>
        </w:rPr>
        <w:t> </w:t>
      </w:r>
      <w:r w:rsidR="006B6C8D" w:rsidRPr="00E63AC7">
        <w:rPr>
          <w:sz w:val="28"/>
          <w:lang w:val="uk-UA"/>
        </w:rPr>
        <w:t>комісії</w:t>
      </w:r>
      <w:r w:rsidR="003C7108">
        <w:rPr>
          <w:sz w:val="28"/>
          <w:lang w:val="uk-UA"/>
        </w:rPr>
        <w:t> </w:t>
      </w:r>
      <w:r w:rsidR="00FA68AA" w:rsidRPr="00FA68AA">
        <w:rPr>
          <w:sz w:val="28"/>
          <w:lang w:val="uk-UA"/>
        </w:rPr>
        <w:t>Мирош</w:t>
      </w:r>
      <w:proofErr w:type="spellEnd"/>
      <w:r w:rsidR="00FA68AA" w:rsidRPr="00FA68AA">
        <w:rPr>
          <w:sz w:val="28"/>
          <w:lang w:val="uk-UA"/>
        </w:rPr>
        <w:t>ніченко</w:t>
      </w:r>
      <w:r w:rsidR="00FA68AA">
        <w:rPr>
          <w:sz w:val="28"/>
          <w:lang w:val="uk-UA"/>
        </w:rPr>
        <w:t xml:space="preserve"> </w:t>
      </w:r>
      <w:r w:rsidR="006B6C8D" w:rsidRPr="00FA68AA">
        <w:rPr>
          <w:sz w:val="28"/>
          <w:lang w:val="uk-UA"/>
        </w:rPr>
        <w:t>В.</w:t>
      </w:r>
      <w:r w:rsidR="00FA68AA" w:rsidRPr="00FA68AA">
        <w:rPr>
          <w:sz w:val="28"/>
          <w:lang w:val="uk-UA"/>
        </w:rPr>
        <w:t>В</w:t>
      </w:r>
      <w:r w:rsidR="006B6C8D" w:rsidRPr="00FA68AA">
        <w:rPr>
          <w:sz w:val="28"/>
          <w:lang w:val="uk-UA"/>
        </w:rPr>
        <w:t>.)</w:t>
      </w:r>
      <w:r w:rsidR="006B6C8D" w:rsidRPr="00E63AC7">
        <w:rPr>
          <w:sz w:val="28"/>
          <w:lang w:val="uk-UA"/>
        </w:rPr>
        <w:t xml:space="preserve"> та </w:t>
      </w:r>
      <w:r w:rsidR="006B6C8D" w:rsidRPr="00E63AC7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інвестиційної політики </w:t>
      </w:r>
      <w:r w:rsidR="003C7108">
        <w:rPr>
          <w:sz w:val="28"/>
          <w:szCs w:val="28"/>
          <w:lang w:val="uk-UA"/>
        </w:rPr>
        <w:t>(</w:t>
      </w:r>
      <w:proofErr w:type="spellStart"/>
      <w:r w:rsidR="003C7108">
        <w:rPr>
          <w:sz w:val="28"/>
          <w:szCs w:val="28"/>
          <w:lang w:val="uk-UA"/>
        </w:rPr>
        <w:t>голова комісії </w:t>
      </w:r>
      <w:r w:rsidR="006B6C8D" w:rsidRPr="00FA68AA">
        <w:rPr>
          <w:sz w:val="28"/>
          <w:szCs w:val="28"/>
          <w:lang w:val="uk-UA"/>
        </w:rPr>
        <w:t>Плескун</w:t>
      </w:r>
      <w:proofErr w:type="spellEnd"/>
      <w:r w:rsidR="006B6C8D" w:rsidRPr="00FA68AA">
        <w:rPr>
          <w:sz w:val="28"/>
          <w:szCs w:val="28"/>
          <w:lang w:val="uk-UA"/>
        </w:rPr>
        <w:t xml:space="preserve"> О.В.).</w:t>
      </w:r>
    </w:p>
    <w:p w:rsidR="007B72D1" w:rsidRDefault="007B72D1" w:rsidP="00BE1D4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085384" w:rsidRPr="00E63AC7" w:rsidRDefault="00633606" w:rsidP="00BE1D49">
      <w:pPr>
        <w:tabs>
          <w:tab w:val="left" w:pos="7088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E63AC7">
        <w:rPr>
          <w:b/>
          <w:sz w:val="28"/>
          <w:szCs w:val="28"/>
          <w:lang w:val="uk-UA"/>
        </w:rPr>
        <w:t>Міський голова</w:t>
      </w:r>
      <w:r w:rsidR="00085384"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>В.</w:t>
      </w:r>
      <w:r w:rsidR="00C9186D" w:rsidRPr="00E63AC7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63AC7">
        <w:rPr>
          <w:rStyle w:val="a6"/>
          <w:color w:val="000000"/>
          <w:sz w:val="28"/>
          <w:szCs w:val="28"/>
          <w:shd w:val="clear" w:color="auto" w:fill="FFFFFF"/>
          <w:lang w:val="uk-UA"/>
        </w:rPr>
        <w:t>МАЛЕЦЬКИЙ</w:t>
      </w:r>
    </w:p>
    <w:p w:rsidR="00231EBF" w:rsidRDefault="00231EBF" w:rsidP="00076068">
      <w:pPr>
        <w:jc w:val="both"/>
        <w:rPr>
          <w:sz w:val="28"/>
          <w:lang w:val="uk-UA"/>
        </w:rPr>
      </w:pPr>
    </w:p>
    <w:sectPr w:rsidR="00231EBF" w:rsidSect="00231EBF">
      <w:pgSz w:w="11906" w:h="16838"/>
      <w:pgMar w:top="79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F4" w:rsidRDefault="00730FF4" w:rsidP="008216BA">
      <w:r>
        <w:separator/>
      </w:r>
    </w:p>
  </w:endnote>
  <w:endnote w:type="continuationSeparator" w:id="0">
    <w:p w:rsidR="00730FF4" w:rsidRDefault="00730FF4" w:rsidP="0082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F4" w:rsidRDefault="00730FF4" w:rsidP="008216BA">
      <w:r>
        <w:separator/>
      </w:r>
    </w:p>
  </w:footnote>
  <w:footnote w:type="continuationSeparator" w:id="0">
    <w:p w:rsidR="00730FF4" w:rsidRDefault="00730FF4" w:rsidP="0082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1D7"/>
    <w:multiLevelType w:val="hybridMultilevel"/>
    <w:tmpl w:val="E3722CAE"/>
    <w:lvl w:ilvl="0" w:tplc="EC48184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5DE31B30"/>
    <w:multiLevelType w:val="hybridMultilevel"/>
    <w:tmpl w:val="6F78D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21361"/>
    <w:multiLevelType w:val="hybridMultilevel"/>
    <w:tmpl w:val="35F8F4A4"/>
    <w:lvl w:ilvl="0" w:tplc="A2F8820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E3106"/>
    <w:multiLevelType w:val="hybridMultilevel"/>
    <w:tmpl w:val="A0FED660"/>
    <w:lvl w:ilvl="0" w:tplc="D21026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4D"/>
    <w:rsid w:val="0000296F"/>
    <w:rsid w:val="00003662"/>
    <w:rsid w:val="00013819"/>
    <w:rsid w:val="000258C6"/>
    <w:rsid w:val="00031B35"/>
    <w:rsid w:val="00034A36"/>
    <w:rsid w:val="0003553B"/>
    <w:rsid w:val="0004081D"/>
    <w:rsid w:val="00041CE4"/>
    <w:rsid w:val="00041FE1"/>
    <w:rsid w:val="00045B8B"/>
    <w:rsid w:val="00051B3A"/>
    <w:rsid w:val="00056DD6"/>
    <w:rsid w:val="00076068"/>
    <w:rsid w:val="0008190B"/>
    <w:rsid w:val="00085384"/>
    <w:rsid w:val="000855E2"/>
    <w:rsid w:val="00085E06"/>
    <w:rsid w:val="00087105"/>
    <w:rsid w:val="000941DD"/>
    <w:rsid w:val="00094744"/>
    <w:rsid w:val="00095918"/>
    <w:rsid w:val="000B46B6"/>
    <w:rsid w:val="000C6D56"/>
    <w:rsid w:val="000D0CBB"/>
    <w:rsid w:val="000D56DC"/>
    <w:rsid w:val="000D62EF"/>
    <w:rsid w:val="000E0BDD"/>
    <w:rsid w:val="000E1B58"/>
    <w:rsid w:val="000E58CD"/>
    <w:rsid w:val="000F042F"/>
    <w:rsid w:val="000F25AD"/>
    <w:rsid w:val="000F4E2D"/>
    <w:rsid w:val="000F6683"/>
    <w:rsid w:val="000F69AA"/>
    <w:rsid w:val="00103001"/>
    <w:rsid w:val="0010449B"/>
    <w:rsid w:val="00115FF6"/>
    <w:rsid w:val="00117B13"/>
    <w:rsid w:val="00144A1D"/>
    <w:rsid w:val="0014657E"/>
    <w:rsid w:val="00150368"/>
    <w:rsid w:val="00152AF0"/>
    <w:rsid w:val="00154B95"/>
    <w:rsid w:val="00164CFD"/>
    <w:rsid w:val="00166F44"/>
    <w:rsid w:val="001675E7"/>
    <w:rsid w:val="0018196E"/>
    <w:rsid w:val="00186079"/>
    <w:rsid w:val="00186661"/>
    <w:rsid w:val="001907F3"/>
    <w:rsid w:val="0019236D"/>
    <w:rsid w:val="00194917"/>
    <w:rsid w:val="001A0EB3"/>
    <w:rsid w:val="001A3DCA"/>
    <w:rsid w:val="001A475B"/>
    <w:rsid w:val="001A620C"/>
    <w:rsid w:val="001B28F4"/>
    <w:rsid w:val="001B2AC2"/>
    <w:rsid w:val="001C38C2"/>
    <w:rsid w:val="001C40FD"/>
    <w:rsid w:val="001D2275"/>
    <w:rsid w:val="001D3376"/>
    <w:rsid w:val="001D62C8"/>
    <w:rsid w:val="001E3879"/>
    <w:rsid w:val="001F0643"/>
    <w:rsid w:val="001F500F"/>
    <w:rsid w:val="002025A8"/>
    <w:rsid w:val="00205149"/>
    <w:rsid w:val="00206F88"/>
    <w:rsid w:val="00207035"/>
    <w:rsid w:val="00207DF0"/>
    <w:rsid w:val="00212428"/>
    <w:rsid w:val="002161C4"/>
    <w:rsid w:val="00223844"/>
    <w:rsid w:val="00223AAC"/>
    <w:rsid w:val="00231EBF"/>
    <w:rsid w:val="002330FB"/>
    <w:rsid w:val="00235020"/>
    <w:rsid w:val="00235D20"/>
    <w:rsid w:val="00235EF8"/>
    <w:rsid w:val="00236442"/>
    <w:rsid w:val="002411F6"/>
    <w:rsid w:val="00241717"/>
    <w:rsid w:val="0024340D"/>
    <w:rsid w:val="0024458A"/>
    <w:rsid w:val="00250732"/>
    <w:rsid w:val="00252116"/>
    <w:rsid w:val="00261F2D"/>
    <w:rsid w:val="00262C87"/>
    <w:rsid w:val="00270F21"/>
    <w:rsid w:val="0027103B"/>
    <w:rsid w:val="00272429"/>
    <w:rsid w:val="002752D8"/>
    <w:rsid w:val="002859DF"/>
    <w:rsid w:val="002907F6"/>
    <w:rsid w:val="00292C70"/>
    <w:rsid w:val="002A5B75"/>
    <w:rsid w:val="002A6A1F"/>
    <w:rsid w:val="002B4406"/>
    <w:rsid w:val="002B61B4"/>
    <w:rsid w:val="002B6D53"/>
    <w:rsid w:val="002C474B"/>
    <w:rsid w:val="002C52FF"/>
    <w:rsid w:val="002C7605"/>
    <w:rsid w:val="002E0805"/>
    <w:rsid w:val="002E211C"/>
    <w:rsid w:val="002E2491"/>
    <w:rsid w:val="002E594D"/>
    <w:rsid w:val="002E62B8"/>
    <w:rsid w:val="002F75E2"/>
    <w:rsid w:val="003065AF"/>
    <w:rsid w:val="003115AB"/>
    <w:rsid w:val="00312A6E"/>
    <w:rsid w:val="00324497"/>
    <w:rsid w:val="00327528"/>
    <w:rsid w:val="0033275B"/>
    <w:rsid w:val="00332D23"/>
    <w:rsid w:val="00333117"/>
    <w:rsid w:val="003355F5"/>
    <w:rsid w:val="003379FA"/>
    <w:rsid w:val="0035493E"/>
    <w:rsid w:val="0036414E"/>
    <w:rsid w:val="0036674A"/>
    <w:rsid w:val="003679DE"/>
    <w:rsid w:val="0038334E"/>
    <w:rsid w:val="003872A5"/>
    <w:rsid w:val="003937E8"/>
    <w:rsid w:val="00396E6F"/>
    <w:rsid w:val="00397037"/>
    <w:rsid w:val="003A1844"/>
    <w:rsid w:val="003A4895"/>
    <w:rsid w:val="003A602F"/>
    <w:rsid w:val="003B3235"/>
    <w:rsid w:val="003B34A0"/>
    <w:rsid w:val="003B41EE"/>
    <w:rsid w:val="003C7108"/>
    <w:rsid w:val="003C76F7"/>
    <w:rsid w:val="003D1428"/>
    <w:rsid w:val="003D4D7B"/>
    <w:rsid w:val="003D6323"/>
    <w:rsid w:val="003D7DD1"/>
    <w:rsid w:val="00405D98"/>
    <w:rsid w:val="00406338"/>
    <w:rsid w:val="004071D7"/>
    <w:rsid w:val="0040724B"/>
    <w:rsid w:val="00407BE6"/>
    <w:rsid w:val="004167C3"/>
    <w:rsid w:val="00416EF4"/>
    <w:rsid w:val="00431613"/>
    <w:rsid w:val="00431A84"/>
    <w:rsid w:val="004339EF"/>
    <w:rsid w:val="00434AB8"/>
    <w:rsid w:val="00434B2F"/>
    <w:rsid w:val="00435947"/>
    <w:rsid w:val="00435D27"/>
    <w:rsid w:val="004412CC"/>
    <w:rsid w:val="00441E2D"/>
    <w:rsid w:val="00442983"/>
    <w:rsid w:val="00442CAC"/>
    <w:rsid w:val="0044506D"/>
    <w:rsid w:val="00447B82"/>
    <w:rsid w:val="0045140F"/>
    <w:rsid w:val="004519B9"/>
    <w:rsid w:val="004529AB"/>
    <w:rsid w:val="0045656B"/>
    <w:rsid w:val="00460039"/>
    <w:rsid w:val="00460CB6"/>
    <w:rsid w:val="0046239E"/>
    <w:rsid w:val="00462543"/>
    <w:rsid w:val="0046635E"/>
    <w:rsid w:val="004723C0"/>
    <w:rsid w:val="00477D8E"/>
    <w:rsid w:val="0048007E"/>
    <w:rsid w:val="00483FD9"/>
    <w:rsid w:val="00487DDA"/>
    <w:rsid w:val="00493897"/>
    <w:rsid w:val="004956A8"/>
    <w:rsid w:val="00497C81"/>
    <w:rsid w:val="004A1C81"/>
    <w:rsid w:val="004A28CC"/>
    <w:rsid w:val="004A7934"/>
    <w:rsid w:val="004A7A6A"/>
    <w:rsid w:val="004B074D"/>
    <w:rsid w:val="004B0776"/>
    <w:rsid w:val="004B2CE8"/>
    <w:rsid w:val="004B7262"/>
    <w:rsid w:val="004B751A"/>
    <w:rsid w:val="004C03EF"/>
    <w:rsid w:val="004C6244"/>
    <w:rsid w:val="004D553E"/>
    <w:rsid w:val="004D767A"/>
    <w:rsid w:val="004F181F"/>
    <w:rsid w:val="004F1B0D"/>
    <w:rsid w:val="004F26B2"/>
    <w:rsid w:val="004F5987"/>
    <w:rsid w:val="00502257"/>
    <w:rsid w:val="005058CD"/>
    <w:rsid w:val="005120DB"/>
    <w:rsid w:val="0051378B"/>
    <w:rsid w:val="005150F5"/>
    <w:rsid w:val="0051536E"/>
    <w:rsid w:val="00515B18"/>
    <w:rsid w:val="005203D6"/>
    <w:rsid w:val="00523B84"/>
    <w:rsid w:val="005312C0"/>
    <w:rsid w:val="005350B5"/>
    <w:rsid w:val="00543E85"/>
    <w:rsid w:val="005441DB"/>
    <w:rsid w:val="005446C2"/>
    <w:rsid w:val="005515B3"/>
    <w:rsid w:val="0055251B"/>
    <w:rsid w:val="00554DD6"/>
    <w:rsid w:val="00560822"/>
    <w:rsid w:val="0056128D"/>
    <w:rsid w:val="00562519"/>
    <w:rsid w:val="005646EA"/>
    <w:rsid w:val="00564FC7"/>
    <w:rsid w:val="00572CC2"/>
    <w:rsid w:val="00572D3E"/>
    <w:rsid w:val="005734A4"/>
    <w:rsid w:val="00586832"/>
    <w:rsid w:val="00586916"/>
    <w:rsid w:val="00590253"/>
    <w:rsid w:val="0059381F"/>
    <w:rsid w:val="00594980"/>
    <w:rsid w:val="00595A76"/>
    <w:rsid w:val="00596847"/>
    <w:rsid w:val="00597C48"/>
    <w:rsid w:val="005A05E5"/>
    <w:rsid w:val="005A5DE8"/>
    <w:rsid w:val="005A7D34"/>
    <w:rsid w:val="005B793B"/>
    <w:rsid w:val="005C3E1B"/>
    <w:rsid w:val="005C49B8"/>
    <w:rsid w:val="005C5525"/>
    <w:rsid w:val="005C5F82"/>
    <w:rsid w:val="005C5FA9"/>
    <w:rsid w:val="005D02A8"/>
    <w:rsid w:val="005D29E6"/>
    <w:rsid w:val="005D5AA0"/>
    <w:rsid w:val="005F4948"/>
    <w:rsid w:val="00613067"/>
    <w:rsid w:val="00616D3B"/>
    <w:rsid w:val="00623A23"/>
    <w:rsid w:val="00626E96"/>
    <w:rsid w:val="00633606"/>
    <w:rsid w:val="00634DF3"/>
    <w:rsid w:val="006362CA"/>
    <w:rsid w:val="0064479E"/>
    <w:rsid w:val="00646BFC"/>
    <w:rsid w:val="00650392"/>
    <w:rsid w:val="00652C0F"/>
    <w:rsid w:val="006560B1"/>
    <w:rsid w:val="006561FA"/>
    <w:rsid w:val="00656F77"/>
    <w:rsid w:val="00656F9C"/>
    <w:rsid w:val="006621D2"/>
    <w:rsid w:val="006639BD"/>
    <w:rsid w:val="00664FEB"/>
    <w:rsid w:val="0066786E"/>
    <w:rsid w:val="00671E2A"/>
    <w:rsid w:val="0067453B"/>
    <w:rsid w:val="00674C4D"/>
    <w:rsid w:val="006825BD"/>
    <w:rsid w:val="00686787"/>
    <w:rsid w:val="00691154"/>
    <w:rsid w:val="006951B6"/>
    <w:rsid w:val="00695F64"/>
    <w:rsid w:val="006A0210"/>
    <w:rsid w:val="006A2D99"/>
    <w:rsid w:val="006A3D49"/>
    <w:rsid w:val="006B0F67"/>
    <w:rsid w:val="006B2762"/>
    <w:rsid w:val="006B6185"/>
    <w:rsid w:val="006B6C8D"/>
    <w:rsid w:val="006C3B94"/>
    <w:rsid w:val="006C560F"/>
    <w:rsid w:val="006D478F"/>
    <w:rsid w:val="006D4C00"/>
    <w:rsid w:val="006D75EC"/>
    <w:rsid w:val="006F2606"/>
    <w:rsid w:val="0070007F"/>
    <w:rsid w:val="007038E5"/>
    <w:rsid w:val="00704CC3"/>
    <w:rsid w:val="00710AA1"/>
    <w:rsid w:val="0071391C"/>
    <w:rsid w:val="007152D3"/>
    <w:rsid w:val="00723674"/>
    <w:rsid w:val="00730AFB"/>
    <w:rsid w:val="00730FF4"/>
    <w:rsid w:val="00733FBF"/>
    <w:rsid w:val="00737CAD"/>
    <w:rsid w:val="00743060"/>
    <w:rsid w:val="0074658D"/>
    <w:rsid w:val="007473F7"/>
    <w:rsid w:val="0075173C"/>
    <w:rsid w:val="007534D7"/>
    <w:rsid w:val="00753D49"/>
    <w:rsid w:val="0075499D"/>
    <w:rsid w:val="00754AD4"/>
    <w:rsid w:val="00754EB6"/>
    <w:rsid w:val="00756CBB"/>
    <w:rsid w:val="00762AA4"/>
    <w:rsid w:val="007659E2"/>
    <w:rsid w:val="007702A2"/>
    <w:rsid w:val="00770345"/>
    <w:rsid w:val="007723B8"/>
    <w:rsid w:val="00774DD3"/>
    <w:rsid w:val="007753AA"/>
    <w:rsid w:val="00775E8E"/>
    <w:rsid w:val="0078404D"/>
    <w:rsid w:val="00786464"/>
    <w:rsid w:val="007922E3"/>
    <w:rsid w:val="00794922"/>
    <w:rsid w:val="007A08EF"/>
    <w:rsid w:val="007A5C61"/>
    <w:rsid w:val="007B20CB"/>
    <w:rsid w:val="007B72D1"/>
    <w:rsid w:val="007C3E03"/>
    <w:rsid w:val="007C72EE"/>
    <w:rsid w:val="007D273A"/>
    <w:rsid w:val="007F480E"/>
    <w:rsid w:val="007F59D6"/>
    <w:rsid w:val="007F6482"/>
    <w:rsid w:val="008001F0"/>
    <w:rsid w:val="0080125D"/>
    <w:rsid w:val="00801E78"/>
    <w:rsid w:val="008056AF"/>
    <w:rsid w:val="008116BA"/>
    <w:rsid w:val="00814950"/>
    <w:rsid w:val="00817C42"/>
    <w:rsid w:val="00817DDB"/>
    <w:rsid w:val="008216BA"/>
    <w:rsid w:val="0082548F"/>
    <w:rsid w:val="00825626"/>
    <w:rsid w:val="008318E9"/>
    <w:rsid w:val="008340AB"/>
    <w:rsid w:val="008341DC"/>
    <w:rsid w:val="00845F38"/>
    <w:rsid w:val="00847BAA"/>
    <w:rsid w:val="0085192D"/>
    <w:rsid w:val="00851F51"/>
    <w:rsid w:val="00856401"/>
    <w:rsid w:val="00860F75"/>
    <w:rsid w:val="0086325B"/>
    <w:rsid w:val="0086710E"/>
    <w:rsid w:val="00875226"/>
    <w:rsid w:val="00882B53"/>
    <w:rsid w:val="0088565C"/>
    <w:rsid w:val="008864DF"/>
    <w:rsid w:val="0089063B"/>
    <w:rsid w:val="00893AFC"/>
    <w:rsid w:val="00897C00"/>
    <w:rsid w:val="008A188A"/>
    <w:rsid w:val="008A3720"/>
    <w:rsid w:val="008A3BCC"/>
    <w:rsid w:val="008A4F91"/>
    <w:rsid w:val="008A5BDF"/>
    <w:rsid w:val="008B070B"/>
    <w:rsid w:val="008B205C"/>
    <w:rsid w:val="008B7611"/>
    <w:rsid w:val="008C3E25"/>
    <w:rsid w:val="008C602F"/>
    <w:rsid w:val="008D2F0A"/>
    <w:rsid w:val="008E4ED8"/>
    <w:rsid w:val="008F211D"/>
    <w:rsid w:val="008F63DC"/>
    <w:rsid w:val="0090344D"/>
    <w:rsid w:val="00903D61"/>
    <w:rsid w:val="009042A7"/>
    <w:rsid w:val="00906781"/>
    <w:rsid w:val="00910850"/>
    <w:rsid w:val="00912AA5"/>
    <w:rsid w:val="00923AD1"/>
    <w:rsid w:val="009275B2"/>
    <w:rsid w:val="00932D3D"/>
    <w:rsid w:val="00934611"/>
    <w:rsid w:val="0094116F"/>
    <w:rsid w:val="0094435F"/>
    <w:rsid w:val="00945771"/>
    <w:rsid w:val="00952089"/>
    <w:rsid w:val="009528D0"/>
    <w:rsid w:val="009572B2"/>
    <w:rsid w:val="00972F68"/>
    <w:rsid w:val="00975379"/>
    <w:rsid w:val="00980B68"/>
    <w:rsid w:val="00995014"/>
    <w:rsid w:val="0099728D"/>
    <w:rsid w:val="009A5CB9"/>
    <w:rsid w:val="009B03EE"/>
    <w:rsid w:val="009B4218"/>
    <w:rsid w:val="009C05B6"/>
    <w:rsid w:val="009C288C"/>
    <w:rsid w:val="009C59F4"/>
    <w:rsid w:val="009C5CA2"/>
    <w:rsid w:val="009D4280"/>
    <w:rsid w:val="009D4B5E"/>
    <w:rsid w:val="009D6F34"/>
    <w:rsid w:val="009E02FC"/>
    <w:rsid w:val="009E045A"/>
    <w:rsid w:val="009E3BE6"/>
    <w:rsid w:val="009F0129"/>
    <w:rsid w:val="009F3013"/>
    <w:rsid w:val="00A026D9"/>
    <w:rsid w:val="00A0271C"/>
    <w:rsid w:val="00A1458C"/>
    <w:rsid w:val="00A20883"/>
    <w:rsid w:val="00A22053"/>
    <w:rsid w:val="00A24E2F"/>
    <w:rsid w:val="00A27BBA"/>
    <w:rsid w:val="00A37BEA"/>
    <w:rsid w:val="00A43B80"/>
    <w:rsid w:val="00A46561"/>
    <w:rsid w:val="00A46868"/>
    <w:rsid w:val="00A54AC7"/>
    <w:rsid w:val="00A558E5"/>
    <w:rsid w:val="00A67C34"/>
    <w:rsid w:val="00A73C84"/>
    <w:rsid w:val="00A740AB"/>
    <w:rsid w:val="00A76F59"/>
    <w:rsid w:val="00A80113"/>
    <w:rsid w:val="00A80B49"/>
    <w:rsid w:val="00A83196"/>
    <w:rsid w:val="00A9254E"/>
    <w:rsid w:val="00A94F6C"/>
    <w:rsid w:val="00A9573F"/>
    <w:rsid w:val="00A970E6"/>
    <w:rsid w:val="00A97A76"/>
    <w:rsid w:val="00AA2CEF"/>
    <w:rsid w:val="00AA3BFF"/>
    <w:rsid w:val="00AA5341"/>
    <w:rsid w:val="00AA719F"/>
    <w:rsid w:val="00AA7BF5"/>
    <w:rsid w:val="00AB36F5"/>
    <w:rsid w:val="00AB41E2"/>
    <w:rsid w:val="00AB79AB"/>
    <w:rsid w:val="00AC39C0"/>
    <w:rsid w:val="00AC488B"/>
    <w:rsid w:val="00AC5235"/>
    <w:rsid w:val="00AC6152"/>
    <w:rsid w:val="00AD63B2"/>
    <w:rsid w:val="00AE5EF9"/>
    <w:rsid w:val="00AF0E55"/>
    <w:rsid w:val="00AF6409"/>
    <w:rsid w:val="00B0069A"/>
    <w:rsid w:val="00B01852"/>
    <w:rsid w:val="00B03212"/>
    <w:rsid w:val="00B07C13"/>
    <w:rsid w:val="00B135D5"/>
    <w:rsid w:val="00B14F4C"/>
    <w:rsid w:val="00B158A4"/>
    <w:rsid w:val="00B20077"/>
    <w:rsid w:val="00B22E30"/>
    <w:rsid w:val="00B243D7"/>
    <w:rsid w:val="00B27917"/>
    <w:rsid w:val="00B329B3"/>
    <w:rsid w:val="00B35E9B"/>
    <w:rsid w:val="00B37C69"/>
    <w:rsid w:val="00B4436B"/>
    <w:rsid w:val="00B51E85"/>
    <w:rsid w:val="00B55E29"/>
    <w:rsid w:val="00B56A80"/>
    <w:rsid w:val="00B62DDC"/>
    <w:rsid w:val="00B6672F"/>
    <w:rsid w:val="00B709CD"/>
    <w:rsid w:val="00B72BB4"/>
    <w:rsid w:val="00B83043"/>
    <w:rsid w:val="00B8447A"/>
    <w:rsid w:val="00B851FB"/>
    <w:rsid w:val="00B912A6"/>
    <w:rsid w:val="00B94134"/>
    <w:rsid w:val="00B95426"/>
    <w:rsid w:val="00BA0931"/>
    <w:rsid w:val="00BA2822"/>
    <w:rsid w:val="00BA34FB"/>
    <w:rsid w:val="00BA6DCB"/>
    <w:rsid w:val="00BA6E03"/>
    <w:rsid w:val="00BA7D7B"/>
    <w:rsid w:val="00BB0691"/>
    <w:rsid w:val="00BB09A4"/>
    <w:rsid w:val="00BB569E"/>
    <w:rsid w:val="00BC0919"/>
    <w:rsid w:val="00BC531C"/>
    <w:rsid w:val="00BC6303"/>
    <w:rsid w:val="00BD175E"/>
    <w:rsid w:val="00BD1DA1"/>
    <w:rsid w:val="00BD5ACD"/>
    <w:rsid w:val="00BD6B50"/>
    <w:rsid w:val="00BD6BE5"/>
    <w:rsid w:val="00BE03A1"/>
    <w:rsid w:val="00BE1D49"/>
    <w:rsid w:val="00BE4BFA"/>
    <w:rsid w:val="00BE62D9"/>
    <w:rsid w:val="00BE689B"/>
    <w:rsid w:val="00BF4CF6"/>
    <w:rsid w:val="00BF6AF2"/>
    <w:rsid w:val="00BF6B1A"/>
    <w:rsid w:val="00C00837"/>
    <w:rsid w:val="00C03970"/>
    <w:rsid w:val="00C13F70"/>
    <w:rsid w:val="00C15050"/>
    <w:rsid w:val="00C22657"/>
    <w:rsid w:val="00C22A85"/>
    <w:rsid w:val="00C2341E"/>
    <w:rsid w:val="00C2511F"/>
    <w:rsid w:val="00C25CFB"/>
    <w:rsid w:val="00C2616C"/>
    <w:rsid w:val="00C274DA"/>
    <w:rsid w:val="00C30694"/>
    <w:rsid w:val="00C3134B"/>
    <w:rsid w:val="00C3581E"/>
    <w:rsid w:val="00C37DFC"/>
    <w:rsid w:val="00C41440"/>
    <w:rsid w:val="00C54F8A"/>
    <w:rsid w:val="00C55401"/>
    <w:rsid w:val="00C60795"/>
    <w:rsid w:val="00C617BF"/>
    <w:rsid w:val="00C62093"/>
    <w:rsid w:val="00C75FE8"/>
    <w:rsid w:val="00C77E7A"/>
    <w:rsid w:val="00C80AEE"/>
    <w:rsid w:val="00C851D4"/>
    <w:rsid w:val="00C8662C"/>
    <w:rsid w:val="00C9186D"/>
    <w:rsid w:val="00C95112"/>
    <w:rsid w:val="00C96C59"/>
    <w:rsid w:val="00C975E7"/>
    <w:rsid w:val="00C97A3E"/>
    <w:rsid w:val="00CA1881"/>
    <w:rsid w:val="00CA3AAD"/>
    <w:rsid w:val="00CA5DD1"/>
    <w:rsid w:val="00CA70CE"/>
    <w:rsid w:val="00CB1F9D"/>
    <w:rsid w:val="00CB5F16"/>
    <w:rsid w:val="00CB62E5"/>
    <w:rsid w:val="00CC3D9F"/>
    <w:rsid w:val="00CC4764"/>
    <w:rsid w:val="00CC75E9"/>
    <w:rsid w:val="00CD50F1"/>
    <w:rsid w:val="00CE4587"/>
    <w:rsid w:val="00CE6A34"/>
    <w:rsid w:val="00CF1972"/>
    <w:rsid w:val="00CF1BFD"/>
    <w:rsid w:val="00CF3D6A"/>
    <w:rsid w:val="00D00802"/>
    <w:rsid w:val="00D1309A"/>
    <w:rsid w:val="00D1314A"/>
    <w:rsid w:val="00D423FE"/>
    <w:rsid w:val="00D4474C"/>
    <w:rsid w:val="00D57472"/>
    <w:rsid w:val="00D57A6C"/>
    <w:rsid w:val="00D607DB"/>
    <w:rsid w:val="00D6192C"/>
    <w:rsid w:val="00D739C2"/>
    <w:rsid w:val="00D74882"/>
    <w:rsid w:val="00D811FA"/>
    <w:rsid w:val="00D82967"/>
    <w:rsid w:val="00D8422D"/>
    <w:rsid w:val="00D93A58"/>
    <w:rsid w:val="00DA27BA"/>
    <w:rsid w:val="00DA4359"/>
    <w:rsid w:val="00DA667A"/>
    <w:rsid w:val="00DC0B14"/>
    <w:rsid w:val="00DC4191"/>
    <w:rsid w:val="00DD3B8B"/>
    <w:rsid w:val="00DD4A04"/>
    <w:rsid w:val="00DD4A29"/>
    <w:rsid w:val="00DD51D4"/>
    <w:rsid w:val="00DE2A26"/>
    <w:rsid w:val="00DE2B99"/>
    <w:rsid w:val="00DE5780"/>
    <w:rsid w:val="00DF3097"/>
    <w:rsid w:val="00DF5CF8"/>
    <w:rsid w:val="00E01D82"/>
    <w:rsid w:val="00E02751"/>
    <w:rsid w:val="00E07E31"/>
    <w:rsid w:val="00E12515"/>
    <w:rsid w:val="00E15127"/>
    <w:rsid w:val="00E1532C"/>
    <w:rsid w:val="00E2042E"/>
    <w:rsid w:val="00E21907"/>
    <w:rsid w:val="00E26DFA"/>
    <w:rsid w:val="00E27D0E"/>
    <w:rsid w:val="00E3362E"/>
    <w:rsid w:val="00E46711"/>
    <w:rsid w:val="00E50467"/>
    <w:rsid w:val="00E51946"/>
    <w:rsid w:val="00E52C22"/>
    <w:rsid w:val="00E53AFC"/>
    <w:rsid w:val="00E54AB7"/>
    <w:rsid w:val="00E57ABC"/>
    <w:rsid w:val="00E6379E"/>
    <w:rsid w:val="00E63AC7"/>
    <w:rsid w:val="00E65AC5"/>
    <w:rsid w:val="00E7394A"/>
    <w:rsid w:val="00E81F55"/>
    <w:rsid w:val="00E83E5D"/>
    <w:rsid w:val="00E84AC6"/>
    <w:rsid w:val="00E875D0"/>
    <w:rsid w:val="00E91335"/>
    <w:rsid w:val="00E9352D"/>
    <w:rsid w:val="00E94818"/>
    <w:rsid w:val="00EA0483"/>
    <w:rsid w:val="00EB2B64"/>
    <w:rsid w:val="00EB2F77"/>
    <w:rsid w:val="00EB521D"/>
    <w:rsid w:val="00EC12F0"/>
    <w:rsid w:val="00EC369B"/>
    <w:rsid w:val="00ED139B"/>
    <w:rsid w:val="00ED2CBF"/>
    <w:rsid w:val="00ED4B53"/>
    <w:rsid w:val="00EE15FE"/>
    <w:rsid w:val="00EE208E"/>
    <w:rsid w:val="00EE5FD3"/>
    <w:rsid w:val="00EE77A4"/>
    <w:rsid w:val="00EF0CFD"/>
    <w:rsid w:val="00EF0EC3"/>
    <w:rsid w:val="00EF3882"/>
    <w:rsid w:val="00EF49DB"/>
    <w:rsid w:val="00F01B00"/>
    <w:rsid w:val="00F061AE"/>
    <w:rsid w:val="00F10393"/>
    <w:rsid w:val="00F12A48"/>
    <w:rsid w:val="00F15A70"/>
    <w:rsid w:val="00F16467"/>
    <w:rsid w:val="00F202E1"/>
    <w:rsid w:val="00F22B0F"/>
    <w:rsid w:val="00F24ABD"/>
    <w:rsid w:val="00F2586F"/>
    <w:rsid w:val="00F26FD9"/>
    <w:rsid w:val="00F318A2"/>
    <w:rsid w:val="00F42960"/>
    <w:rsid w:val="00F43D12"/>
    <w:rsid w:val="00F46509"/>
    <w:rsid w:val="00F52174"/>
    <w:rsid w:val="00F54624"/>
    <w:rsid w:val="00F549D2"/>
    <w:rsid w:val="00F62D12"/>
    <w:rsid w:val="00F65B2A"/>
    <w:rsid w:val="00F6793C"/>
    <w:rsid w:val="00F70EEB"/>
    <w:rsid w:val="00F76FA2"/>
    <w:rsid w:val="00F85934"/>
    <w:rsid w:val="00FA289F"/>
    <w:rsid w:val="00FA32C9"/>
    <w:rsid w:val="00FA3C74"/>
    <w:rsid w:val="00FA4622"/>
    <w:rsid w:val="00FA4A04"/>
    <w:rsid w:val="00FA4E36"/>
    <w:rsid w:val="00FA60D1"/>
    <w:rsid w:val="00FA68AA"/>
    <w:rsid w:val="00FA6CE9"/>
    <w:rsid w:val="00FA6D50"/>
    <w:rsid w:val="00FA77DD"/>
    <w:rsid w:val="00FB2E81"/>
    <w:rsid w:val="00FC0476"/>
    <w:rsid w:val="00FC0B9F"/>
    <w:rsid w:val="00FC0BBA"/>
    <w:rsid w:val="00FC185C"/>
    <w:rsid w:val="00FC3F3B"/>
    <w:rsid w:val="00FC6839"/>
    <w:rsid w:val="00FD1750"/>
    <w:rsid w:val="00FD2D89"/>
    <w:rsid w:val="00FD75AD"/>
    <w:rsid w:val="00FD7616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4D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C41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8422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6F34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DC4191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Strong"/>
    <w:qFormat/>
    <w:rsid w:val="00DC4191"/>
    <w:rPr>
      <w:b/>
      <w:bCs/>
    </w:rPr>
  </w:style>
  <w:style w:type="paragraph" w:customStyle="1" w:styleId="a7">
    <w:name w:val="Знак Знак Знак Знак Знак Знак"/>
    <w:basedOn w:val="a"/>
    <w:rsid w:val="006C3B94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216BA"/>
    <w:rPr>
      <w:sz w:val="24"/>
      <w:szCs w:val="24"/>
    </w:rPr>
  </w:style>
  <w:style w:type="paragraph" w:styleId="aa">
    <w:name w:val="footer"/>
    <w:basedOn w:val="a"/>
    <w:link w:val="ab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216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4D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C41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8422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6F34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DC4191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Strong"/>
    <w:qFormat/>
    <w:rsid w:val="00DC4191"/>
    <w:rPr>
      <w:b/>
      <w:bCs/>
    </w:rPr>
  </w:style>
  <w:style w:type="paragraph" w:customStyle="1" w:styleId="a7">
    <w:name w:val="Знак Знак Знак Знак Знак Знак"/>
    <w:basedOn w:val="a"/>
    <w:rsid w:val="006C3B94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216BA"/>
    <w:rPr>
      <w:sz w:val="24"/>
      <w:szCs w:val="24"/>
    </w:rPr>
  </w:style>
  <w:style w:type="paragraph" w:styleId="aa">
    <w:name w:val="footer"/>
    <w:basedOn w:val="a"/>
    <w:link w:val="ab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216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CF3D-13E8-48CF-A56E-8849F830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Home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Користувач Windows</cp:lastModifiedBy>
  <cp:revision>3</cp:revision>
  <cp:lastPrinted>2021-02-05T13:54:00Z</cp:lastPrinted>
  <dcterms:created xsi:type="dcterms:W3CDTF">2021-03-16T07:02:00Z</dcterms:created>
  <dcterms:modified xsi:type="dcterms:W3CDTF">2021-03-16T07:03:00Z</dcterms:modified>
</cp:coreProperties>
</file>