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FE6" w:rsidRPr="001E4FE6" w:rsidRDefault="001E4FE6" w:rsidP="00D05799">
      <w:pPr>
        <w:ind w:left="4395" w:firstLine="567"/>
        <w:jc w:val="both"/>
        <w:rPr>
          <w:b/>
          <w:sz w:val="28"/>
          <w:szCs w:val="28"/>
          <w:lang w:val="uk-UA"/>
        </w:rPr>
      </w:pPr>
      <w:r w:rsidRPr="001E4FE6">
        <w:rPr>
          <w:b/>
          <w:sz w:val="28"/>
          <w:szCs w:val="28"/>
          <w:lang w:val="uk-UA"/>
        </w:rPr>
        <w:t xml:space="preserve">Додаток </w:t>
      </w:r>
    </w:p>
    <w:p w:rsidR="001E4FE6" w:rsidRPr="001E4FE6" w:rsidRDefault="001E4FE6" w:rsidP="00D05799">
      <w:pPr>
        <w:ind w:left="4248" w:firstLine="708"/>
        <w:jc w:val="both"/>
        <w:rPr>
          <w:b/>
          <w:sz w:val="28"/>
          <w:szCs w:val="28"/>
          <w:lang w:val="uk-UA"/>
        </w:rPr>
      </w:pPr>
      <w:r w:rsidRPr="001E4FE6">
        <w:rPr>
          <w:b/>
          <w:sz w:val="28"/>
          <w:szCs w:val="28"/>
          <w:lang w:val="uk-UA"/>
        </w:rPr>
        <w:t xml:space="preserve">до рішення </w:t>
      </w:r>
    </w:p>
    <w:p w:rsidR="001E4FE6" w:rsidRPr="001E4FE6" w:rsidRDefault="001E4FE6" w:rsidP="00D05799">
      <w:pPr>
        <w:ind w:left="4248" w:firstLine="708"/>
        <w:jc w:val="both"/>
        <w:rPr>
          <w:b/>
          <w:sz w:val="28"/>
          <w:szCs w:val="28"/>
          <w:lang w:val="uk-UA"/>
        </w:rPr>
      </w:pPr>
      <w:r w:rsidRPr="001E4FE6">
        <w:rPr>
          <w:b/>
          <w:sz w:val="28"/>
          <w:szCs w:val="28"/>
          <w:lang w:val="uk-UA"/>
        </w:rPr>
        <w:t>Кременчуцької міської ради</w:t>
      </w:r>
    </w:p>
    <w:p w:rsidR="001E4FE6" w:rsidRPr="001E4FE6" w:rsidRDefault="001E4FE6" w:rsidP="00D05799">
      <w:pPr>
        <w:ind w:left="4248" w:firstLine="708"/>
        <w:jc w:val="both"/>
        <w:rPr>
          <w:b/>
          <w:sz w:val="28"/>
          <w:szCs w:val="28"/>
          <w:lang w:val="uk-UA"/>
        </w:rPr>
      </w:pPr>
      <w:r w:rsidRPr="001E4FE6">
        <w:rPr>
          <w:b/>
          <w:sz w:val="28"/>
          <w:szCs w:val="28"/>
          <w:lang w:val="uk-UA"/>
        </w:rPr>
        <w:t>Кременчуцького району</w:t>
      </w:r>
    </w:p>
    <w:p w:rsidR="001E4FE6" w:rsidRPr="001E4FE6" w:rsidRDefault="001E4FE6" w:rsidP="00D05799">
      <w:pPr>
        <w:ind w:left="4248" w:firstLine="708"/>
        <w:jc w:val="both"/>
        <w:rPr>
          <w:b/>
          <w:sz w:val="28"/>
          <w:szCs w:val="28"/>
          <w:lang w:val="uk-UA"/>
        </w:rPr>
      </w:pPr>
      <w:r w:rsidRPr="001E4FE6">
        <w:rPr>
          <w:b/>
          <w:sz w:val="28"/>
          <w:szCs w:val="28"/>
          <w:lang w:val="uk-UA"/>
        </w:rPr>
        <w:t>Полтавської області</w:t>
      </w:r>
    </w:p>
    <w:p w:rsidR="005E1243" w:rsidRPr="001E4FE6" w:rsidRDefault="00D05799" w:rsidP="00D05799">
      <w:pPr>
        <w:shd w:val="clear" w:color="auto" w:fill="FFFFFF"/>
        <w:tabs>
          <w:tab w:val="left" w:pos="4962"/>
        </w:tabs>
        <w:rPr>
          <w:b/>
          <w:sz w:val="28"/>
          <w:szCs w:val="28"/>
          <w:lang w:val="uk-UA"/>
        </w:rPr>
      </w:pPr>
      <w:r>
        <w:rPr>
          <w:b/>
          <w:sz w:val="28"/>
          <w:szCs w:val="28"/>
          <w:lang w:val="uk-UA"/>
        </w:rPr>
        <w:tab/>
      </w:r>
      <w:r w:rsidR="001E4FE6" w:rsidRPr="001E4FE6">
        <w:rPr>
          <w:b/>
          <w:sz w:val="28"/>
          <w:szCs w:val="28"/>
          <w:lang w:val="uk-UA"/>
        </w:rPr>
        <w:t>від 26 січня 2021 року</w:t>
      </w:r>
    </w:p>
    <w:p w:rsidR="005E1243" w:rsidRPr="001E4FE6" w:rsidRDefault="005E1243" w:rsidP="005E1243">
      <w:pPr>
        <w:shd w:val="clear" w:color="auto" w:fill="FFFFFF"/>
        <w:ind w:firstLine="709"/>
        <w:jc w:val="center"/>
        <w:rPr>
          <w:b/>
          <w:sz w:val="28"/>
          <w:szCs w:val="28"/>
          <w:lang w:val="uk-UA"/>
        </w:rPr>
      </w:pPr>
    </w:p>
    <w:p w:rsidR="00D05799" w:rsidRPr="00742975" w:rsidRDefault="00D05799" w:rsidP="00D05799">
      <w:pPr>
        <w:shd w:val="clear" w:color="auto" w:fill="FFFFFF"/>
        <w:tabs>
          <w:tab w:val="left" w:pos="5103"/>
        </w:tabs>
        <w:ind w:left="5103" w:hanging="141"/>
        <w:rPr>
          <w:b/>
          <w:color w:val="FFFFFF" w:themeColor="background1"/>
          <w:sz w:val="28"/>
          <w:szCs w:val="28"/>
          <w:lang w:val="uk-UA"/>
        </w:rPr>
      </w:pPr>
      <w:r w:rsidRPr="00742975">
        <w:rPr>
          <w:b/>
          <w:color w:val="FFFFFF" w:themeColor="background1"/>
          <w:sz w:val="28"/>
          <w:szCs w:val="28"/>
          <w:lang w:val="uk-UA"/>
        </w:rPr>
        <w:t>ЗАТВЕРДЖЕНО</w:t>
      </w:r>
    </w:p>
    <w:p w:rsidR="00D05799" w:rsidRPr="00742975" w:rsidRDefault="00D05799" w:rsidP="00D05799">
      <w:pPr>
        <w:shd w:val="clear" w:color="auto" w:fill="FFFFFF"/>
        <w:tabs>
          <w:tab w:val="left" w:pos="4962"/>
        </w:tabs>
        <w:ind w:left="4962"/>
        <w:rPr>
          <w:color w:val="FFFFFF" w:themeColor="background1"/>
          <w:sz w:val="28"/>
          <w:szCs w:val="28"/>
          <w:lang w:val="uk-UA"/>
        </w:rPr>
      </w:pPr>
      <w:bookmarkStart w:id="0" w:name="_GoBack"/>
      <w:bookmarkEnd w:id="0"/>
      <w:r w:rsidRPr="00742975">
        <w:rPr>
          <w:color w:val="FFFFFF" w:themeColor="background1"/>
          <w:sz w:val="28"/>
          <w:szCs w:val="28"/>
          <w:lang w:val="uk-UA"/>
        </w:rPr>
        <w:t xml:space="preserve">Рішенням Кременчуцької міської ради Кременчуцького району Полтавської області </w:t>
      </w:r>
    </w:p>
    <w:p w:rsidR="00D05799" w:rsidRPr="00742975" w:rsidRDefault="00D05799" w:rsidP="00D05799">
      <w:pPr>
        <w:shd w:val="clear" w:color="auto" w:fill="FFFFFF"/>
        <w:tabs>
          <w:tab w:val="left" w:pos="5103"/>
        </w:tabs>
        <w:ind w:left="5103" w:hanging="141"/>
        <w:rPr>
          <w:color w:val="FFFFFF" w:themeColor="background1"/>
          <w:sz w:val="28"/>
          <w:szCs w:val="28"/>
          <w:lang w:val="uk-UA"/>
        </w:rPr>
      </w:pPr>
      <w:r w:rsidRPr="00742975">
        <w:rPr>
          <w:color w:val="FFFFFF" w:themeColor="background1"/>
          <w:sz w:val="28"/>
          <w:szCs w:val="28"/>
          <w:lang w:val="uk-UA"/>
        </w:rPr>
        <w:t>26 січня 2021 року</w:t>
      </w:r>
    </w:p>
    <w:p w:rsidR="00D05799" w:rsidRPr="00742975" w:rsidRDefault="00D05799" w:rsidP="00D05799">
      <w:pPr>
        <w:shd w:val="clear" w:color="auto" w:fill="FFFFFF"/>
        <w:tabs>
          <w:tab w:val="left" w:pos="5103"/>
        </w:tabs>
        <w:ind w:left="5103" w:hanging="141"/>
        <w:rPr>
          <w:b/>
          <w:color w:val="FFFFFF" w:themeColor="background1"/>
          <w:sz w:val="28"/>
          <w:szCs w:val="28"/>
          <w:lang w:val="uk-UA"/>
        </w:rPr>
      </w:pPr>
    </w:p>
    <w:p w:rsidR="00D05799" w:rsidRPr="00742975" w:rsidRDefault="00D05799" w:rsidP="00D05799">
      <w:pPr>
        <w:shd w:val="clear" w:color="auto" w:fill="FFFFFF"/>
        <w:tabs>
          <w:tab w:val="left" w:pos="5103"/>
        </w:tabs>
        <w:ind w:left="5103" w:hanging="141"/>
        <w:rPr>
          <w:b/>
          <w:color w:val="FFFFFF" w:themeColor="background1"/>
          <w:sz w:val="28"/>
          <w:szCs w:val="28"/>
          <w:lang w:val="uk-UA"/>
        </w:rPr>
      </w:pPr>
      <w:r w:rsidRPr="00742975">
        <w:rPr>
          <w:b/>
          <w:color w:val="FFFFFF" w:themeColor="background1"/>
          <w:sz w:val="28"/>
          <w:szCs w:val="28"/>
          <w:lang w:val="uk-UA"/>
        </w:rPr>
        <w:t xml:space="preserve">Міський голова </w:t>
      </w:r>
    </w:p>
    <w:p w:rsidR="00D05799" w:rsidRPr="00742975" w:rsidRDefault="00D05799" w:rsidP="00D05799">
      <w:pPr>
        <w:shd w:val="clear" w:color="auto" w:fill="FFFFFF"/>
        <w:tabs>
          <w:tab w:val="left" w:pos="5103"/>
        </w:tabs>
        <w:ind w:left="5103" w:hanging="141"/>
        <w:rPr>
          <w:b/>
          <w:color w:val="FFFFFF" w:themeColor="background1"/>
          <w:sz w:val="28"/>
          <w:szCs w:val="28"/>
          <w:lang w:val="uk-UA"/>
        </w:rPr>
      </w:pPr>
    </w:p>
    <w:p w:rsidR="00D05799" w:rsidRPr="00742975" w:rsidRDefault="00D05799" w:rsidP="00D05799">
      <w:pPr>
        <w:shd w:val="clear" w:color="auto" w:fill="FFFFFF"/>
        <w:tabs>
          <w:tab w:val="left" w:pos="5103"/>
        </w:tabs>
        <w:ind w:left="5103" w:hanging="141"/>
        <w:rPr>
          <w:b/>
          <w:color w:val="FFFFFF" w:themeColor="background1"/>
          <w:sz w:val="28"/>
          <w:szCs w:val="28"/>
          <w:lang w:val="uk-UA"/>
        </w:rPr>
      </w:pPr>
      <w:r w:rsidRPr="00742975">
        <w:rPr>
          <w:b/>
          <w:color w:val="FFFFFF" w:themeColor="background1"/>
          <w:sz w:val="28"/>
          <w:szCs w:val="28"/>
          <w:lang w:val="uk-UA"/>
        </w:rPr>
        <w:t>______________В.О. МАЛЕЦЬКИЙ</w:t>
      </w: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rPr>
          <w:b/>
          <w:sz w:val="28"/>
          <w:szCs w:val="28"/>
          <w:lang w:val="uk-UA"/>
        </w:rPr>
      </w:pPr>
    </w:p>
    <w:p w:rsidR="005E1243" w:rsidRPr="001E4FE6" w:rsidRDefault="005E1243" w:rsidP="005E1243">
      <w:pPr>
        <w:shd w:val="clear" w:color="auto" w:fill="FFFFFF"/>
        <w:jc w:val="center"/>
        <w:rPr>
          <w:b/>
          <w:caps/>
          <w:sz w:val="32"/>
          <w:szCs w:val="32"/>
          <w:lang w:val="uk-UA"/>
        </w:rPr>
      </w:pPr>
      <w:r w:rsidRPr="001E4FE6">
        <w:rPr>
          <w:b/>
          <w:caps/>
          <w:sz w:val="32"/>
          <w:szCs w:val="32"/>
          <w:lang w:val="uk-UA"/>
        </w:rPr>
        <w:t>СТАТУТ</w:t>
      </w:r>
    </w:p>
    <w:p w:rsidR="005E1243" w:rsidRPr="001E4FE6" w:rsidRDefault="005E1243" w:rsidP="005E1243">
      <w:pPr>
        <w:shd w:val="clear" w:color="auto" w:fill="FFFFFF"/>
        <w:jc w:val="center"/>
        <w:rPr>
          <w:b/>
          <w:caps/>
          <w:sz w:val="32"/>
          <w:szCs w:val="32"/>
          <w:lang w:val="uk-UA"/>
        </w:rPr>
      </w:pPr>
      <w:r w:rsidRPr="001E4FE6">
        <w:rPr>
          <w:b/>
          <w:caps/>
          <w:sz w:val="32"/>
          <w:szCs w:val="32"/>
          <w:lang w:val="uk-UA"/>
        </w:rPr>
        <w:t>Комунального підприємства</w:t>
      </w:r>
    </w:p>
    <w:p w:rsidR="005E1243" w:rsidRPr="001E4FE6" w:rsidRDefault="005E1243" w:rsidP="005E1243">
      <w:pPr>
        <w:shd w:val="clear" w:color="auto" w:fill="FFFFFF"/>
        <w:jc w:val="center"/>
        <w:rPr>
          <w:b/>
          <w:caps/>
          <w:sz w:val="32"/>
          <w:szCs w:val="32"/>
          <w:lang w:val="uk-UA"/>
        </w:rPr>
      </w:pPr>
      <w:r w:rsidRPr="001E4FE6">
        <w:rPr>
          <w:b/>
          <w:caps/>
          <w:sz w:val="32"/>
          <w:szCs w:val="32"/>
          <w:lang w:val="uk-UA"/>
        </w:rPr>
        <w:t>«Кременчуцька муніципальна</w:t>
      </w:r>
    </w:p>
    <w:p w:rsidR="005E1243" w:rsidRPr="001E4FE6" w:rsidRDefault="005E1243" w:rsidP="005E1243">
      <w:pPr>
        <w:shd w:val="clear" w:color="auto" w:fill="FFFFFF"/>
        <w:jc w:val="center"/>
        <w:rPr>
          <w:b/>
          <w:caps/>
          <w:sz w:val="32"/>
          <w:szCs w:val="32"/>
          <w:lang w:val="uk-UA"/>
        </w:rPr>
      </w:pPr>
      <w:r w:rsidRPr="001E4FE6">
        <w:rPr>
          <w:b/>
          <w:caps/>
          <w:sz w:val="32"/>
          <w:szCs w:val="32"/>
          <w:lang w:val="uk-UA"/>
        </w:rPr>
        <w:t>енергосервісна компанія»</w:t>
      </w:r>
    </w:p>
    <w:p w:rsidR="005E1243" w:rsidRPr="001E4FE6" w:rsidRDefault="005E1243" w:rsidP="005E1243">
      <w:pPr>
        <w:shd w:val="clear" w:color="auto" w:fill="FFFFFF"/>
        <w:jc w:val="center"/>
        <w:rPr>
          <w:b/>
          <w:caps/>
          <w:sz w:val="32"/>
          <w:szCs w:val="32"/>
          <w:lang w:val="uk-UA"/>
        </w:rPr>
      </w:pPr>
      <w:r w:rsidRPr="001E4FE6">
        <w:rPr>
          <w:b/>
          <w:caps/>
          <w:sz w:val="32"/>
          <w:szCs w:val="32"/>
          <w:lang w:val="uk-UA"/>
        </w:rPr>
        <w:t>кременчуцької міської ради</w:t>
      </w:r>
    </w:p>
    <w:p w:rsidR="001E4FE6" w:rsidRPr="001E4FE6" w:rsidRDefault="001E4FE6" w:rsidP="005E1243">
      <w:pPr>
        <w:shd w:val="clear" w:color="auto" w:fill="FFFFFF"/>
        <w:jc w:val="center"/>
        <w:rPr>
          <w:b/>
          <w:caps/>
          <w:sz w:val="32"/>
          <w:szCs w:val="32"/>
          <w:lang w:val="uk-UA"/>
        </w:rPr>
      </w:pPr>
      <w:r w:rsidRPr="001E4FE6">
        <w:rPr>
          <w:b/>
          <w:caps/>
          <w:sz w:val="32"/>
          <w:szCs w:val="32"/>
          <w:lang w:val="uk-UA"/>
        </w:rPr>
        <w:t>КРЕМЕНЧУЦЬКОГО РАЙОНУ</w:t>
      </w:r>
    </w:p>
    <w:p w:rsidR="005E1243" w:rsidRPr="001E4FE6" w:rsidRDefault="005E1243" w:rsidP="005E1243">
      <w:pPr>
        <w:shd w:val="clear" w:color="auto" w:fill="FFFFFF"/>
        <w:jc w:val="center"/>
        <w:rPr>
          <w:b/>
          <w:caps/>
          <w:sz w:val="32"/>
          <w:szCs w:val="32"/>
          <w:lang w:val="uk-UA"/>
        </w:rPr>
      </w:pPr>
      <w:r w:rsidRPr="001E4FE6">
        <w:rPr>
          <w:b/>
          <w:caps/>
          <w:sz w:val="32"/>
          <w:szCs w:val="32"/>
          <w:lang w:val="uk-UA"/>
        </w:rPr>
        <w:t>полтавської області</w:t>
      </w:r>
    </w:p>
    <w:p w:rsidR="001E4FE6" w:rsidRPr="001E4FE6" w:rsidRDefault="001E4FE6" w:rsidP="001E4FE6">
      <w:pPr>
        <w:pStyle w:val="1"/>
        <w:shd w:val="clear" w:color="auto" w:fill="auto"/>
        <w:tabs>
          <w:tab w:val="left" w:pos="0"/>
        </w:tabs>
        <w:spacing w:before="0" w:after="0" w:line="240" w:lineRule="auto"/>
        <w:ind w:left="170" w:right="-57" w:firstLine="0"/>
        <w:jc w:val="center"/>
        <w:rPr>
          <w:rStyle w:val="565pt1"/>
          <w:rFonts w:ascii="Times New Roman" w:hAnsi="Times New Roman" w:cs="Times New Roman"/>
          <w:sz w:val="28"/>
          <w:szCs w:val="28"/>
        </w:rPr>
      </w:pPr>
      <w:r w:rsidRPr="001E4FE6">
        <w:rPr>
          <w:rStyle w:val="565pt1"/>
          <w:rFonts w:ascii="Times New Roman" w:hAnsi="Times New Roman" w:cs="Times New Roman"/>
          <w:sz w:val="28"/>
          <w:szCs w:val="28"/>
        </w:rPr>
        <w:t>(нова редакція)</w:t>
      </w:r>
    </w:p>
    <w:p w:rsidR="005E1243" w:rsidRPr="001E4FE6" w:rsidRDefault="005E1243" w:rsidP="005E1243">
      <w:pPr>
        <w:shd w:val="clear" w:color="auto" w:fill="FFFFFF"/>
        <w:ind w:firstLine="709"/>
        <w:jc w:val="center"/>
        <w:rPr>
          <w:b/>
          <w:caps/>
          <w:sz w:val="28"/>
          <w:szCs w:val="28"/>
          <w:lang w:val="uk-UA"/>
        </w:rPr>
      </w:pPr>
    </w:p>
    <w:p w:rsidR="005E1243" w:rsidRPr="001E4FE6" w:rsidRDefault="005E1243" w:rsidP="005E1243">
      <w:pPr>
        <w:shd w:val="clear" w:color="auto" w:fill="FFFFFF"/>
        <w:ind w:firstLine="709"/>
        <w:jc w:val="center"/>
        <w:rPr>
          <w:b/>
          <w:caps/>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jc w:val="center"/>
        <w:rPr>
          <w:b/>
          <w:sz w:val="28"/>
          <w:szCs w:val="28"/>
          <w:lang w:val="uk-UA"/>
        </w:rPr>
      </w:pPr>
      <w:r w:rsidRPr="001E4FE6">
        <w:rPr>
          <w:b/>
          <w:sz w:val="28"/>
          <w:szCs w:val="28"/>
          <w:lang w:val="uk-UA"/>
        </w:rPr>
        <w:t>м. Кременчук</w:t>
      </w:r>
    </w:p>
    <w:p w:rsidR="005E1243" w:rsidRPr="001E4FE6" w:rsidRDefault="001E4FE6" w:rsidP="005E1243">
      <w:pPr>
        <w:shd w:val="clear" w:color="auto" w:fill="FFFFFF"/>
        <w:jc w:val="center"/>
        <w:rPr>
          <w:b/>
          <w:sz w:val="28"/>
          <w:szCs w:val="28"/>
          <w:lang w:val="uk-UA"/>
        </w:rPr>
      </w:pPr>
      <w:r w:rsidRPr="001E4FE6">
        <w:rPr>
          <w:b/>
          <w:sz w:val="28"/>
          <w:szCs w:val="28"/>
          <w:lang w:val="uk-UA"/>
        </w:rPr>
        <w:t>2021</w:t>
      </w:r>
    </w:p>
    <w:p w:rsidR="005E1243" w:rsidRPr="001E4FE6" w:rsidRDefault="005E1243" w:rsidP="005E1243">
      <w:pPr>
        <w:shd w:val="clear" w:color="auto" w:fill="FFFFFF"/>
        <w:ind w:left="3600"/>
        <w:rPr>
          <w:b/>
          <w:sz w:val="28"/>
          <w:szCs w:val="28"/>
          <w:lang w:val="uk-UA"/>
        </w:rPr>
        <w:sectPr w:rsidR="005E1243" w:rsidRPr="001E4FE6" w:rsidSect="00432D07">
          <w:headerReference w:type="default" r:id="rId7"/>
          <w:pgSz w:w="11909" w:h="16834"/>
          <w:pgMar w:top="1134" w:right="567" w:bottom="1134" w:left="1701" w:header="720" w:footer="720" w:gutter="0"/>
          <w:pgNumType w:start="1"/>
          <w:cols w:space="60"/>
          <w:noEndnote/>
        </w:sectPr>
      </w:pPr>
    </w:p>
    <w:p w:rsidR="005E1243" w:rsidRPr="001E4FE6" w:rsidRDefault="005E1243" w:rsidP="005E1243">
      <w:pPr>
        <w:shd w:val="clear" w:color="auto" w:fill="FFFFFF"/>
        <w:ind w:left="240" w:firstLine="709"/>
        <w:jc w:val="center"/>
        <w:rPr>
          <w:lang w:val="uk-UA"/>
        </w:rPr>
      </w:pPr>
      <w:r w:rsidRPr="001E4FE6">
        <w:rPr>
          <w:b/>
          <w:bCs/>
          <w:spacing w:val="-2"/>
          <w:sz w:val="28"/>
          <w:szCs w:val="28"/>
          <w:lang w:val="uk-UA"/>
        </w:rPr>
        <w:lastRenderedPageBreak/>
        <w:t>1. Загальні положення</w:t>
      </w:r>
    </w:p>
    <w:p w:rsidR="005E1243" w:rsidRPr="001E4FE6" w:rsidRDefault="005E1243" w:rsidP="005E1243">
      <w:pPr>
        <w:shd w:val="clear" w:color="auto" w:fill="FFFFFF"/>
        <w:ind w:right="5" w:firstLine="709"/>
        <w:jc w:val="both"/>
        <w:rPr>
          <w:lang w:val="uk-UA"/>
        </w:rPr>
      </w:pPr>
      <w:r w:rsidRPr="001E4FE6">
        <w:rPr>
          <w:spacing w:val="-4"/>
          <w:sz w:val="28"/>
          <w:szCs w:val="28"/>
          <w:lang w:val="uk-UA"/>
        </w:rPr>
        <w:t>1.1</w:t>
      </w:r>
      <w:r w:rsidR="001E4FE6">
        <w:rPr>
          <w:spacing w:val="-4"/>
          <w:sz w:val="28"/>
          <w:szCs w:val="28"/>
          <w:lang w:val="uk-UA"/>
        </w:rPr>
        <w:t>.</w:t>
      </w:r>
      <w:r w:rsidRPr="001E4FE6">
        <w:rPr>
          <w:spacing w:val="-4"/>
          <w:sz w:val="28"/>
          <w:szCs w:val="28"/>
          <w:lang w:val="uk-UA"/>
        </w:rPr>
        <w:t xml:space="preserve"> Комунальне підприємство </w:t>
      </w:r>
      <w:r w:rsidRPr="001E4FE6">
        <w:rPr>
          <w:sz w:val="28"/>
          <w:szCs w:val="28"/>
          <w:lang w:val="uk-UA"/>
        </w:rPr>
        <w:t xml:space="preserve">«Кременчуцька Муніципальна Енергосервісна Компанія» Кременчуцької міської ради </w:t>
      </w:r>
      <w:r w:rsidR="0040285A">
        <w:rPr>
          <w:sz w:val="28"/>
          <w:szCs w:val="28"/>
          <w:lang w:val="uk-UA"/>
        </w:rPr>
        <w:t xml:space="preserve">Кременчуцького району </w:t>
      </w:r>
      <w:r w:rsidRPr="001E4FE6">
        <w:rPr>
          <w:sz w:val="28"/>
          <w:szCs w:val="28"/>
          <w:lang w:val="uk-UA"/>
        </w:rPr>
        <w:t>Полтавської області</w:t>
      </w:r>
      <w:r w:rsidR="0040285A" w:rsidRPr="0040285A">
        <w:rPr>
          <w:sz w:val="28"/>
          <w:szCs w:val="28"/>
          <w:lang w:val="uk-UA"/>
        </w:rPr>
        <w:t xml:space="preserve"> </w:t>
      </w:r>
      <w:r w:rsidRPr="001E4FE6">
        <w:rPr>
          <w:sz w:val="28"/>
          <w:szCs w:val="28"/>
          <w:lang w:val="uk-UA"/>
        </w:rPr>
        <w:t>(далі - Підприємство) є комунальним унітарним підприємством.</w:t>
      </w:r>
      <w:r w:rsidRPr="001E4FE6">
        <w:rPr>
          <w:spacing w:val="-2"/>
          <w:sz w:val="28"/>
          <w:szCs w:val="28"/>
          <w:lang w:val="uk-UA"/>
        </w:rPr>
        <w:t xml:space="preserve"> </w:t>
      </w:r>
    </w:p>
    <w:p w:rsidR="005E1243" w:rsidRPr="001E4FE6" w:rsidRDefault="005E1243" w:rsidP="005E1243">
      <w:pPr>
        <w:shd w:val="clear" w:color="auto" w:fill="FFFFFF"/>
        <w:tabs>
          <w:tab w:val="left" w:pos="655"/>
        </w:tabs>
        <w:ind w:right="2" w:firstLine="709"/>
        <w:jc w:val="both"/>
        <w:rPr>
          <w:lang w:val="uk-UA"/>
        </w:rPr>
      </w:pPr>
      <w:r w:rsidRPr="001E4FE6">
        <w:rPr>
          <w:spacing w:val="-17"/>
          <w:sz w:val="28"/>
          <w:szCs w:val="28"/>
          <w:lang w:val="uk-UA"/>
        </w:rPr>
        <w:t>1.2.</w:t>
      </w:r>
      <w:r w:rsidRPr="001E4FE6">
        <w:rPr>
          <w:sz w:val="28"/>
          <w:szCs w:val="28"/>
          <w:lang w:val="uk-UA"/>
        </w:rPr>
        <w:tab/>
        <w:t xml:space="preserve">Власником та засновником Підприємства є територіальна громада міста Кременчука в особі Кременчуцької міської ради </w:t>
      </w:r>
      <w:r w:rsidR="0040285A">
        <w:rPr>
          <w:sz w:val="28"/>
          <w:szCs w:val="28"/>
          <w:lang w:val="uk-UA"/>
        </w:rPr>
        <w:t xml:space="preserve">Кременчуцького району </w:t>
      </w:r>
      <w:r w:rsidRPr="001E4FE6">
        <w:rPr>
          <w:sz w:val="28"/>
          <w:szCs w:val="28"/>
          <w:lang w:val="uk-UA"/>
        </w:rPr>
        <w:t>Полтавської області   (далі - Власник).</w:t>
      </w:r>
    </w:p>
    <w:p w:rsidR="005E1243" w:rsidRPr="001E4FE6" w:rsidRDefault="005E1243" w:rsidP="005E1243">
      <w:pPr>
        <w:shd w:val="clear" w:color="auto" w:fill="FFFFFF"/>
        <w:tabs>
          <w:tab w:val="left" w:pos="799"/>
        </w:tabs>
        <w:ind w:right="2" w:firstLine="709"/>
        <w:jc w:val="both"/>
        <w:rPr>
          <w:sz w:val="28"/>
          <w:szCs w:val="28"/>
          <w:lang w:val="uk-UA"/>
        </w:rPr>
      </w:pPr>
      <w:r w:rsidRPr="001E4FE6">
        <w:rPr>
          <w:spacing w:val="-18"/>
          <w:sz w:val="28"/>
          <w:szCs w:val="28"/>
          <w:lang w:val="uk-UA"/>
        </w:rPr>
        <w:t>1.3.</w:t>
      </w:r>
      <w:r w:rsidRPr="001E4FE6">
        <w:rPr>
          <w:sz w:val="28"/>
          <w:szCs w:val="28"/>
          <w:lang w:val="uk-UA"/>
        </w:rPr>
        <w:tab/>
      </w:r>
      <w:r w:rsidRPr="001E4FE6">
        <w:rPr>
          <w:spacing w:val="-4"/>
          <w:sz w:val="28"/>
          <w:szCs w:val="28"/>
          <w:lang w:val="uk-UA"/>
        </w:rPr>
        <w:t xml:space="preserve">Комунальне підприємство </w:t>
      </w:r>
      <w:r w:rsidRPr="001E4FE6">
        <w:rPr>
          <w:sz w:val="28"/>
          <w:szCs w:val="28"/>
          <w:lang w:val="uk-UA"/>
        </w:rPr>
        <w:t xml:space="preserve">«Кременчуцька Муніципальна Енергосервісна Компанія» Кременчуцької міської ради </w:t>
      </w:r>
      <w:r w:rsidR="0040285A">
        <w:rPr>
          <w:sz w:val="28"/>
          <w:szCs w:val="28"/>
          <w:lang w:val="uk-UA"/>
        </w:rPr>
        <w:t xml:space="preserve">Кременчуцького району </w:t>
      </w:r>
      <w:r w:rsidRPr="001E4FE6">
        <w:rPr>
          <w:sz w:val="28"/>
          <w:szCs w:val="28"/>
          <w:lang w:val="uk-UA"/>
        </w:rPr>
        <w:t xml:space="preserve">Полтавської області є прибутковим підприємством. Підприємство функціонально підпорядковане уповноваженому органу Власника – відділу енергоменеджменту та енергетики виконавчого комітету Кременчуцької міської ради </w:t>
      </w:r>
      <w:r w:rsidR="0040285A">
        <w:rPr>
          <w:sz w:val="28"/>
          <w:szCs w:val="28"/>
          <w:lang w:val="uk-UA"/>
        </w:rPr>
        <w:t xml:space="preserve">Кременчуцького району </w:t>
      </w:r>
      <w:r w:rsidRPr="001E4FE6">
        <w:rPr>
          <w:sz w:val="28"/>
          <w:szCs w:val="28"/>
          <w:lang w:val="uk-UA"/>
        </w:rPr>
        <w:t xml:space="preserve">Полтавської області. </w:t>
      </w:r>
    </w:p>
    <w:p w:rsidR="005E1243" w:rsidRPr="001E4FE6" w:rsidRDefault="005E1243" w:rsidP="005E1243">
      <w:pPr>
        <w:shd w:val="clear" w:color="auto" w:fill="FFFFFF"/>
        <w:tabs>
          <w:tab w:val="left" w:pos="799"/>
        </w:tabs>
        <w:ind w:firstLine="709"/>
        <w:jc w:val="both"/>
        <w:rPr>
          <w:lang w:val="uk-UA"/>
        </w:rPr>
      </w:pPr>
      <w:r w:rsidRPr="001E4FE6">
        <w:rPr>
          <w:spacing w:val="-15"/>
          <w:sz w:val="28"/>
          <w:szCs w:val="28"/>
          <w:lang w:val="uk-UA"/>
        </w:rPr>
        <w:t>1.4.</w:t>
      </w:r>
      <w:r w:rsidRPr="001E4FE6">
        <w:rPr>
          <w:sz w:val="28"/>
          <w:szCs w:val="28"/>
          <w:lang w:val="uk-UA"/>
        </w:rPr>
        <w:tab/>
        <w:t xml:space="preserve">Для здійснення господарської діяльності Підприємства Власник </w:t>
      </w:r>
      <w:r w:rsidRPr="001E4FE6">
        <w:rPr>
          <w:spacing w:val="-3"/>
          <w:sz w:val="28"/>
          <w:szCs w:val="28"/>
          <w:lang w:val="uk-UA"/>
        </w:rPr>
        <w:t>створює статутний капітал в сумі 132 000,00 (сто тридцять дві тисячі</w:t>
      </w:r>
      <w:r w:rsidRPr="001E4FE6">
        <w:rPr>
          <w:spacing w:val="-2"/>
          <w:sz w:val="28"/>
          <w:szCs w:val="28"/>
          <w:lang w:val="uk-UA"/>
        </w:rPr>
        <w:t xml:space="preserve">) гривень за рахунок внеску </w:t>
      </w:r>
      <w:r w:rsidRPr="001E4FE6">
        <w:rPr>
          <w:sz w:val="28"/>
          <w:szCs w:val="28"/>
          <w:lang w:val="uk-UA"/>
        </w:rPr>
        <w:t>Власника у вигляді</w:t>
      </w:r>
      <w:r w:rsidRPr="001E4FE6" w:rsidDel="00CA76E0">
        <w:rPr>
          <w:spacing w:val="-2"/>
          <w:sz w:val="28"/>
          <w:szCs w:val="28"/>
          <w:lang w:val="uk-UA"/>
        </w:rPr>
        <w:t xml:space="preserve"> </w:t>
      </w:r>
      <w:r w:rsidRPr="001E4FE6">
        <w:rPr>
          <w:spacing w:val="-2"/>
          <w:sz w:val="28"/>
          <w:szCs w:val="28"/>
          <w:lang w:val="uk-UA"/>
        </w:rPr>
        <w:t>грошових коштів</w:t>
      </w:r>
      <w:r w:rsidRPr="001E4FE6">
        <w:rPr>
          <w:sz w:val="28"/>
          <w:szCs w:val="28"/>
          <w:lang w:val="uk-UA"/>
        </w:rPr>
        <w:t>.</w:t>
      </w:r>
    </w:p>
    <w:p w:rsidR="005E1243" w:rsidRPr="001E4FE6" w:rsidRDefault="005E1243" w:rsidP="005E1243">
      <w:pPr>
        <w:shd w:val="clear" w:color="auto" w:fill="FFFFFF"/>
        <w:tabs>
          <w:tab w:val="left" w:pos="684"/>
        </w:tabs>
        <w:ind w:right="2" w:firstLine="709"/>
        <w:jc w:val="both"/>
        <w:rPr>
          <w:spacing w:val="-3"/>
          <w:sz w:val="28"/>
          <w:szCs w:val="28"/>
          <w:lang w:val="uk-UA"/>
        </w:rPr>
      </w:pPr>
      <w:r w:rsidRPr="001E4FE6">
        <w:rPr>
          <w:spacing w:val="-17"/>
          <w:sz w:val="28"/>
          <w:szCs w:val="28"/>
          <w:lang w:val="uk-UA"/>
        </w:rPr>
        <w:t>1.5.</w:t>
      </w:r>
      <w:r w:rsidRPr="001E4FE6">
        <w:rPr>
          <w:sz w:val="28"/>
          <w:szCs w:val="28"/>
          <w:lang w:val="uk-UA"/>
        </w:rPr>
        <w:tab/>
        <w:t xml:space="preserve">Підприємство з моменту державної реєстрації набуває статусу юридичної особи, має самостійний баланс, рахунки в установах банку та органах Державної казначейської служби України, круглу печатку, кутовий та інші штампи зі </w:t>
      </w:r>
      <w:r w:rsidRPr="001E4FE6">
        <w:rPr>
          <w:spacing w:val="-1"/>
          <w:sz w:val="28"/>
          <w:szCs w:val="28"/>
          <w:lang w:val="uk-UA"/>
        </w:rPr>
        <w:t>своїм найменуванням та ідентифікаційним кодом, бланки зі своїм найменуванням. Права і обов`язки юридичної особи Підприємство набуває</w:t>
      </w:r>
      <w:r w:rsidRPr="001E4FE6">
        <w:rPr>
          <w:sz w:val="28"/>
          <w:szCs w:val="28"/>
          <w:lang w:val="uk-UA"/>
        </w:rPr>
        <w:t xml:space="preserve"> з дня його державної реєстрації у встановленому законом </w:t>
      </w:r>
      <w:r w:rsidRPr="001E4FE6">
        <w:rPr>
          <w:spacing w:val="-2"/>
          <w:sz w:val="28"/>
          <w:szCs w:val="28"/>
          <w:lang w:val="uk-UA"/>
        </w:rPr>
        <w:t xml:space="preserve">порядку. </w:t>
      </w:r>
    </w:p>
    <w:p w:rsidR="005E1243" w:rsidRPr="001E4FE6" w:rsidRDefault="005E1243" w:rsidP="005E1243">
      <w:pPr>
        <w:ind w:firstLine="709"/>
        <w:jc w:val="both"/>
        <w:rPr>
          <w:sz w:val="28"/>
          <w:szCs w:val="28"/>
          <w:lang w:val="uk-UA"/>
        </w:rPr>
      </w:pPr>
      <w:r w:rsidRPr="001E4FE6">
        <w:rPr>
          <w:sz w:val="28"/>
          <w:szCs w:val="28"/>
          <w:lang w:val="uk-UA"/>
        </w:rPr>
        <w:t>1.6. Найменування Підприємства:</w:t>
      </w:r>
    </w:p>
    <w:p w:rsidR="005E1243" w:rsidRPr="001E4FE6" w:rsidRDefault="005E1243" w:rsidP="005E1243">
      <w:pPr>
        <w:ind w:firstLine="709"/>
        <w:jc w:val="both"/>
        <w:rPr>
          <w:sz w:val="28"/>
          <w:szCs w:val="28"/>
          <w:lang w:val="uk-UA"/>
        </w:rPr>
      </w:pPr>
      <w:r w:rsidRPr="001E4FE6">
        <w:rPr>
          <w:sz w:val="28"/>
          <w:szCs w:val="28"/>
          <w:lang w:val="uk-UA"/>
        </w:rPr>
        <w:t>Українською мовою:</w:t>
      </w:r>
    </w:p>
    <w:p w:rsidR="005E1243" w:rsidRPr="001E4FE6" w:rsidRDefault="005E1243" w:rsidP="005E1243">
      <w:pPr>
        <w:ind w:firstLine="709"/>
        <w:jc w:val="both"/>
        <w:rPr>
          <w:caps/>
          <w:sz w:val="28"/>
          <w:szCs w:val="28"/>
          <w:lang w:val="uk-UA"/>
        </w:rPr>
      </w:pPr>
      <w:r w:rsidRPr="001E4FE6">
        <w:rPr>
          <w:sz w:val="28"/>
          <w:szCs w:val="28"/>
          <w:lang w:val="uk-UA"/>
        </w:rPr>
        <w:t xml:space="preserve">- повне найменування: </w:t>
      </w:r>
      <w:r w:rsidR="00EE62BA">
        <w:rPr>
          <w:sz w:val="28"/>
          <w:szCs w:val="28"/>
          <w:lang w:val="uk-UA"/>
        </w:rPr>
        <w:t>к</w:t>
      </w:r>
      <w:r w:rsidRPr="001E4FE6">
        <w:rPr>
          <w:spacing w:val="-4"/>
          <w:sz w:val="28"/>
          <w:szCs w:val="28"/>
          <w:lang w:val="uk-UA"/>
        </w:rPr>
        <w:t xml:space="preserve">омунальне підприємство </w:t>
      </w:r>
      <w:r w:rsidRPr="001E4FE6">
        <w:rPr>
          <w:sz w:val="28"/>
          <w:szCs w:val="28"/>
          <w:lang w:val="uk-UA"/>
        </w:rPr>
        <w:t xml:space="preserve">«Кременчуцька Муніципальна Енергосервісна Компанія» Кременчуцької міської ради </w:t>
      </w:r>
      <w:r w:rsidR="001E4FE6">
        <w:rPr>
          <w:sz w:val="28"/>
          <w:szCs w:val="28"/>
          <w:lang w:val="uk-UA"/>
        </w:rPr>
        <w:t xml:space="preserve">Кременчуцького району </w:t>
      </w:r>
      <w:r w:rsidRPr="001E4FE6">
        <w:rPr>
          <w:sz w:val="28"/>
          <w:szCs w:val="28"/>
          <w:lang w:val="uk-UA"/>
        </w:rPr>
        <w:t>Полтавської області</w:t>
      </w:r>
      <w:r w:rsidRPr="001E4FE6">
        <w:rPr>
          <w:caps/>
          <w:sz w:val="28"/>
          <w:szCs w:val="28"/>
          <w:lang w:val="uk-UA"/>
        </w:rPr>
        <w:t>;</w:t>
      </w:r>
    </w:p>
    <w:p w:rsidR="005E1243" w:rsidRPr="001E4FE6" w:rsidRDefault="005E1243" w:rsidP="005E1243">
      <w:pPr>
        <w:ind w:firstLine="709"/>
        <w:jc w:val="both"/>
        <w:rPr>
          <w:sz w:val="28"/>
          <w:szCs w:val="28"/>
          <w:lang w:val="uk-UA"/>
        </w:rPr>
      </w:pPr>
      <w:r w:rsidRPr="001E4FE6">
        <w:rPr>
          <w:sz w:val="28"/>
          <w:szCs w:val="28"/>
          <w:lang w:val="uk-UA"/>
        </w:rPr>
        <w:t>- ск</w:t>
      </w:r>
      <w:r w:rsidR="00F074D6">
        <w:rPr>
          <w:sz w:val="28"/>
          <w:szCs w:val="28"/>
          <w:lang w:val="uk-UA"/>
        </w:rPr>
        <w:t>орочене найменування: КП «КМЕК».</w:t>
      </w:r>
    </w:p>
    <w:p w:rsidR="005E1243" w:rsidRPr="001E4FE6" w:rsidRDefault="005E1243" w:rsidP="005E1243">
      <w:pPr>
        <w:ind w:firstLine="709"/>
        <w:jc w:val="both"/>
        <w:rPr>
          <w:sz w:val="28"/>
          <w:szCs w:val="28"/>
          <w:lang w:val="uk-UA"/>
        </w:rPr>
      </w:pPr>
      <w:r w:rsidRPr="001E4FE6">
        <w:rPr>
          <w:sz w:val="28"/>
          <w:szCs w:val="28"/>
          <w:lang w:val="uk-UA"/>
        </w:rPr>
        <w:t>Англійською мовою:</w:t>
      </w:r>
    </w:p>
    <w:p w:rsidR="005E1243" w:rsidRPr="001E4FE6" w:rsidRDefault="005E1243" w:rsidP="005E1243">
      <w:pPr>
        <w:ind w:firstLine="709"/>
        <w:jc w:val="both"/>
        <w:rPr>
          <w:sz w:val="28"/>
          <w:szCs w:val="28"/>
          <w:lang w:val="uk-UA"/>
        </w:rPr>
      </w:pPr>
      <w:r w:rsidRPr="001E4FE6">
        <w:rPr>
          <w:sz w:val="28"/>
          <w:szCs w:val="28"/>
          <w:lang w:val="uk-UA"/>
        </w:rPr>
        <w:t xml:space="preserve">- повне найменування: </w:t>
      </w:r>
      <w:r w:rsidRPr="001E4FE6">
        <w:rPr>
          <w:sz w:val="28"/>
          <w:szCs w:val="28"/>
          <w:lang w:val="en-GB"/>
        </w:rPr>
        <w:t>Communal Enterprise «Kremenchu</w:t>
      </w:r>
      <w:r w:rsidR="0040285A">
        <w:rPr>
          <w:sz w:val="28"/>
          <w:szCs w:val="28"/>
          <w:lang w:val="en-GB"/>
        </w:rPr>
        <w:t>k</w:t>
      </w:r>
      <w:r w:rsidRPr="001E4FE6">
        <w:rPr>
          <w:sz w:val="28"/>
          <w:szCs w:val="28"/>
          <w:lang w:val="en-GB"/>
        </w:rPr>
        <w:t xml:space="preserve"> Municipal Energy Service Company» of the Kremenchuk City Council </w:t>
      </w:r>
      <w:r w:rsidR="00D9325C">
        <w:rPr>
          <w:sz w:val="28"/>
          <w:szCs w:val="28"/>
          <w:lang w:val="en-US"/>
        </w:rPr>
        <w:t xml:space="preserve">of the Kremenchuk District </w:t>
      </w:r>
      <w:r w:rsidRPr="001E4FE6">
        <w:rPr>
          <w:sz w:val="28"/>
          <w:szCs w:val="28"/>
          <w:lang w:val="en-GB"/>
        </w:rPr>
        <w:t>of</w:t>
      </w:r>
      <w:r w:rsidR="00CB5B3F">
        <w:rPr>
          <w:sz w:val="28"/>
          <w:szCs w:val="28"/>
          <w:lang w:val="en-GB"/>
        </w:rPr>
        <w:t xml:space="preserve"> the </w:t>
      </w:r>
      <w:r w:rsidRPr="001E4FE6">
        <w:rPr>
          <w:sz w:val="28"/>
          <w:szCs w:val="28"/>
          <w:lang w:val="en-GB"/>
        </w:rPr>
        <w:t>Poltava Region</w:t>
      </w:r>
      <w:r w:rsidRPr="001E4FE6">
        <w:rPr>
          <w:sz w:val="28"/>
          <w:szCs w:val="28"/>
          <w:lang w:val="uk-UA"/>
        </w:rPr>
        <w:t>;</w:t>
      </w:r>
    </w:p>
    <w:p w:rsidR="005E1243" w:rsidRPr="001E4FE6" w:rsidRDefault="005E1243" w:rsidP="005E1243">
      <w:pPr>
        <w:ind w:firstLine="709"/>
        <w:jc w:val="both"/>
        <w:rPr>
          <w:sz w:val="28"/>
          <w:szCs w:val="28"/>
          <w:lang w:val="uk-UA"/>
        </w:rPr>
      </w:pPr>
      <w:r w:rsidRPr="001E4FE6">
        <w:rPr>
          <w:sz w:val="28"/>
          <w:szCs w:val="28"/>
          <w:lang w:val="uk-UA"/>
        </w:rPr>
        <w:t>- скорочене найменування: СE «KMESC».</w:t>
      </w:r>
    </w:p>
    <w:p w:rsidR="005E1243" w:rsidRPr="001E4FE6" w:rsidRDefault="005E1243" w:rsidP="005E1243">
      <w:pPr>
        <w:ind w:firstLine="709"/>
        <w:jc w:val="both"/>
        <w:rPr>
          <w:sz w:val="28"/>
          <w:szCs w:val="28"/>
          <w:lang w:val="uk-UA"/>
        </w:rPr>
      </w:pPr>
      <w:r w:rsidRPr="001E4FE6">
        <w:rPr>
          <w:sz w:val="28"/>
          <w:szCs w:val="28"/>
          <w:lang w:val="uk-UA"/>
        </w:rPr>
        <w:t>1.7. Місцезнаходження Підприємства: 39600, Полтавська область,</w:t>
      </w:r>
      <w:r w:rsidR="001E4FE6">
        <w:rPr>
          <w:sz w:val="28"/>
          <w:szCs w:val="28"/>
          <w:lang w:val="uk-UA"/>
        </w:rPr>
        <w:t xml:space="preserve">     </w:t>
      </w:r>
      <w:r w:rsidRPr="001E4FE6">
        <w:rPr>
          <w:sz w:val="28"/>
          <w:szCs w:val="28"/>
          <w:lang w:val="uk-UA"/>
        </w:rPr>
        <w:t xml:space="preserve">            м. Кременчук, вул. Генерала Жадова, 12.</w:t>
      </w:r>
    </w:p>
    <w:p w:rsidR="005E1243" w:rsidRPr="001E4FE6" w:rsidRDefault="005E1243" w:rsidP="005E1243">
      <w:pPr>
        <w:ind w:firstLine="709"/>
        <w:jc w:val="both"/>
        <w:rPr>
          <w:sz w:val="28"/>
          <w:szCs w:val="28"/>
          <w:lang w:val="uk-UA"/>
        </w:rPr>
      </w:pPr>
    </w:p>
    <w:p w:rsidR="005E1243" w:rsidRPr="001E4FE6" w:rsidRDefault="005E1243" w:rsidP="005E1243">
      <w:pPr>
        <w:ind w:firstLine="709"/>
        <w:jc w:val="center"/>
        <w:rPr>
          <w:b/>
          <w:sz w:val="28"/>
          <w:szCs w:val="28"/>
          <w:lang w:val="uk-UA"/>
        </w:rPr>
      </w:pPr>
      <w:r w:rsidRPr="001E4FE6">
        <w:rPr>
          <w:b/>
          <w:sz w:val="28"/>
          <w:szCs w:val="28"/>
          <w:lang w:val="uk-UA"/>
        </w:rPr>
        <w:t>2. Мета та предмет діяльності Підприємства</w:t>
      </w:r>
    </w:p>
    <w:p w:rsidR="005E1243" w:rsidRPr="001E4FE6" w:rsidRDefault="005E1243" w:rsidP="005E1243">
      <w:pPr>
        <w:ind w:firstLine="709"/>
        <w:jc w:val="both"/>
        <w:rPr>
          <w:sz w:val="28"/>
          <w:szCs w:val="28"/>
          <w:lang w:val="uk-UA"/>
        </w:rPr>
      </w:pPr>
      <w:r w:rsidRPr="001E4FE6">
        <w:rPr>
          <w:sz w:val="28"/>
          <w:szCs w:val="28"/>
          <w:lang w:val="uk-UA"/>
        </w:rPr>
        <w:t>2.1. Метою створення і діяльності Підприємства є реалізація енергоефективних проектів з залученням інвестиційних коштів та інших джерел, не заборонених законодавством.</w:t>
      </w:r>
    </w:p>
    <w:p w:rsidR="005E1243" w:rsidRPr="001E4FE6" w:rsidRDefault="005E1243" w:rsidP="005E1243">
      <w:pPr>
        <w:ind w:firstLine="709"/>
        <w:jc w:val="both"/>
        <w:rPr>
          <w:sz w:val="28"/>
          <w:szCs w:val="28"/>
          <w:lang w:val="uk-UA"/>
        </w:rPr>
      </w:pPr>
      <w:r w:rsidRPr="001E4FE6">
        <w:rPr>
          <w:sz w:val="28"/>
          <w:szCs w:val="28"/>
          <w:lang w:val="uk-UA"/>
        </w:rPr>
        <w:t>2.2. Предметом господарської діяльності Підприємства для реалізації зазначеної мети є:</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lastRenderedPageBreak/>
        <w:t>виявлення потенціалу енергозбереження і розробки техніко-економічних обґрунтування (ТЕО) міських програм енергозбереження і окремих самоокупних енергозберігаючих проектів (СЕП);</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надання консалтингових послуг з питань енергозбереження;</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визначення базового енергоспоживання;</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забезпечення функціонування «Муніципальної системи моніторингу енергоспоживання»;</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підготовка і виконання договорів лізингу (підряду) щодо впровадження самоокупних енергозберігаючих проектів;</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визначення і узгодження із робочою групою впровадження муніципальної системи енергетичного менеджменту м Кременчука обсягів фактичної економії питомого споживання;</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пошук інвесторів і залучення інвестицій для реалізації самоокупних енергозберігаючих проектів;</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розробка пропозицій щодо поліпшення механізму економічного стимулювання енергозбереження в бюджетній, житлово-комунальній та промисловій сфері м. Кременчука;</w:t>
      </w:r>
    </w:p>
    <w:p w:rsidR="005E1243" w:rsidRPr="001E4FE6" w:rsidRDefault="005E1243" w:rsidP="005E1243">
      <w:pPr>
        <w:numPr>
          <w:ilvl w:val="0"/>
          <w:numId w:val="1"/>
        </w:numPr>
        <w:shd w:val="clear" w:color="auto" w:fill="FFFFFF"/>
        <w:tabs>
          <w:tab w:val="left" w:pos="161"/>
        </w:tabs>
        <w:ind w:left="0" w:right="14" w:firstLine="709"/>
        <w:jc w:val="both"/>
        <w:rPr>
          <w:sz w:val="28"/>
          <w:szCs w:val="28"/>
          <w:lang w:val="uk-UA"/>
        </w:rPr>
      </w:pPr>
      <w:r w:rsidRPr="001E4FE6">
        <w:rPr>
          <w:sz w:val="28"/>
          <w:szCs w:val="28"/>
          <w:lang w:val="uk-UA"/>
        </w:rPr>
        <w:t>виконання функцій енергоменеджменту (за необхідністю) в установах і закладах бюджетної сфери;</w:t>
      </w:r>
    </w:p>
    <w:p w:rsidR="005E1243" w:rsidRPr="001E4FE6" w:rsidRDefault="005E1243" w:rsidP="005E1243">
      <w:pPr>
        <w:numPr>
          <w:ilvl w:val="0"/>
          <w:numId w:val="1"/>
        </w:numPr>
        <w:shd w:val="clear" w:color="auto" w:fill="FFFFFF"/>
        <w:tabs>
          <w:tab w:val="left" w:pos="161"/>
        </w:tabs>
        <w:ind w:left="0" w:right="14" w:firstLine="709"/>
        <w:jc w:val="both"/>
        <w:rPr>
          <w:sz w:val="28"/>
          <w:szCs w:val="28"/>
          <w:lang w:val="uk-UA"/>
        </w:rPr>
      </w:pPr>
      <w:r w:rsidRPr="001E4FE6">
        <w:rPr>
          <w:sz w:val="28"/>
          <w:szCs w:val="28"/>
          <w:lang w:val="uk-UA"/>
        </w:rPr>
        <w:t>визначення, розробка, фінансування, реалізація, впровадження і моніторинг проектів, підвищення ефективності від постачання та споживання енергоресурсів;</w:t>
      </w:r>
    </w:p>
    <w:p w:rsidR="005E1243" w:rsidRPr="001E4FE6" w:rsidRDefault="005E1243" w:rsidP="005E1243">
      <w:pPr>
        <w:numPr>
          <w:ilvl w:val="0"/>
          <w:numId w:val="1"/>
        </w:numPr>
        <w:shd w:val="clear" w:color="auto" w:fill="FFFFFF"/>
        <w:tabs>
          <w:tab w:val="left" w:pos="161"/>
        </w:tabs>
        <w:spacing w:before="5"/>
        <w:ind w:left="0" w:right="5" w:firstLine="709"/>
        <w:jc w:val="both"/>
        <w:rPr>
          <w:sz w:val="28"/>
          <w:szCs w:val="28"/>
          <w:lang w:val="uk-UA"/>
        </w:rPr>
      </w:pPr>
      <w:r w:rsidRPr="001E4FE6">
        <w:rPr>
          <w:sz w:val="28"/>
          <w:szCs w:val="28"/>
          <w:lang w:val="uk-UA"/>
        </w:rPr>
        <w:t>виконання робіт з енергетичного обстеження об'єктів державної, комунальної та приватної власності, надання консультацій з питань енергозбереження, видача рекомендацій з енергозбереження;</w:t>
      </w:r>
    </w:p>
    <w:p w:rsidR="005E1243" w:rsidRPr="001E4FE6" w:rsidRDefault="005E1243" w:rsidP="005E1243">
      <w:pPr>
        <w:numPr>
          <w:ilvl w:val="0"/>
          <w:numId w:val="1"/>
        </w:numPr>
        <w:shd w:val="clear" w:color="auto" w:fill="FFFFFF"/>
        <w:tabs>
          <w:tab w:val="left" w:pos="161"/>
        </w:tabs>
        <w:spacing w:before="12"/>
        <w:ind w:left="0" w:right="7" w:firstLine="709"/>
        <w:jc w:val="both"/>
        <w:rPr>
          <w:sz w:val="28"/>
          <w:szCs w:val="28"/>
          <w:lang w:val="uk-UA"/>
        </w:rPr>
      </w:pPr>
      <w:r w:rsidRPr="001E4FE6">
        <w:rPr>
          <w:sz w:val="28"/>
          <w:szCs w:val="28"/>
          <w:lang w:val="uk-UA"/>
        </w:rPr>
        <w:t xml:space="preserve">розробка проектно-кошторисної документації на будівництво, капітальний та поточний ремонт, технічне переобладнання </w:t>
      </w:r>
      <w:proofErr w:type="spellStart"/>
      <w:r w:rsidRPr="001E4FE6">
        <w:rPr>
          <w:sz w:val="28"/>
          <w:szCs w:val="28"/>
          <w:lang w:val="uk-UA"/>
        </w:rPr>
        <w:t>теплоспоживаючих</w:t>
      </w:r>
      <w:proofErr w:type="spellEnd"/>
      <w:r w:rsidRPr="001E4FE6">
        <w:rPr>
          <w:sz w:val="28"/>
          <w:szCs w:val="28"/>
          <w:lang w:val="uk-UA"/>
        </w:rPr>
        <w:t xml:space="preserve"> установок та </w:t>
      </w:r>
      <w:r w:rsidRPr="001E4FE6">
        <w:rPr>
          <w:spacing w:val="-1"/>
          <w:sz w:val="28"/>
          <w:szCs w:val="28"/>
          <w:lang w:val="uk-UA"/>
        </w:rPr>
        <w:t xml:space="preserve">об'єктів, включаючи системи опалення, вентиляції та кондиціювання повітря, </w:t>
      </w:r>
      <w:r w:rsidRPr="001E4FE6">
        <w:rPr>
          <w:sz w:val="28"/>
          <w:szCs w:val="28"/>
          <w:lang w:val="uk-UA"/>
        </w:rPr>
        <w:t>вузлів систем опалення;</w:t>
      </w:r>
    </w:p>
    <w:p w:rsidR="005E1243" w:rsidRPr="001E4FE6" w:rsidRDefault="005E1243" w:rsidP="005E1243">
      <w:pPr>
        <w:numPr>
          <w:ilvl w:val="0"/>
          <w:numId w:val="1"/>
        </w:numPr>
        <w:shd w:val="clear" w:color="auto" w:fill="FFFFFF"/>
        <w:tabs>
          <w:tab w:val="left" w:pos="161"/>
        </w:tabs>
        <w:spacing w:before="12"/>
        <w:ind w:left="0" w:right="7" w:firstLine="709"/>
        <w:jc w:val="both"/>
        <w:rPr>
          <w:sz w:val="28"/>
          <w:szCs w:val="28"/>
          <w:lang w:val="uk-UA"/>
        </w:rPr>
      </w:pPr>
      <w:r w:rsidRPr="001E4FE6">
        <w:rPr>
          <w:sz w:val="28"/>
          <w:szCs w:val="28"/>
          <w:lang w:val="uk-UA"/>
        </w:rPr>
        <w:t>розробка проектно-кошторисної документації на будівництво, капітальний та поточний ремонт, технічне переобладнання вузлів комерційного обліку енергоресурсів та теплової енергії;</w:t>
      </w:r>
    </w:p>
    <w:p w:rsidR="005E1243" w:rsidRPr="001E4FE6" w:rsidRDefault="005E1243" w:rsidP="005E1243">
      <w:pPr>
        <w:numPr>
          <w:ilvl w:val="0"/>
          <w:numId w:val="1"/>
        </w:numPr>
        <w:shd w:val="clear" w:color="auto" w:fill="FFFFFF"/>
        <w:tabs>
          <w:tab w:val="left" w:pos="161"/>
        </w:tabs>
        <w:ind w:left="0" w:right="2" w:firstLine="709"/>
        <w:jc w:val="both"/>
        <w:rPr>
          <w:sz w:val="28"/>
          <w:szCs w:val="28"/>
          <w:lang w:val="uk-UA"/>
        </w:rPr>
      </w:pPr>
      <w:r w:rsidRPr="001E4FE6">
        <w:rPr>
          <w:sz w:val="28"/>
          <w:szCs w:val="28"/>
          <w:lang w:val="uk-UA"/>
        </w:rPr>
        <w:t>розробка проектно-конструкторської та технологічної документації на виробництво тепло-, енергогенеруючих установок малої потужності для поточного</w:t>
      </w:r>
      <w:r w:rsidRPr="001E4FE6">
        <w:rPr>
          <w:spacing w:val="-2"/>
          <w:sz w:val="28"/>
          <w:szCs w:val="28"/>
          <w:lang w:val="uk-UA"/>
        </w:rPr>
        <w:t xml:space="preserve"> виробництва теплової та електричної енергії на різних видах палива;</w:t>
      </w:r>
    </w:p>
    <w:p w:rsidR="005E1243" w:rsidRPr="001E4FE6" w:rsidRDefault="005E1243" w:rsidP="005E1243">
      <w:pPr>
        <w:numPr>
          <w:ilvl w:val="0"/>
          <w:numId w:val="1"/>
        </w:numPr>
        <w:shd w:val="clear" w:color="auto" w:fill="FFFFFF"/>
        <w:tabs>
          <w:tab w:val="left" w:pos="317"/>
        </w:tabs>
        <w:ind w:left="0" w:right="247" w:firstLine="709"/>
        <w:jc w:val="both"/>
        <w:rPr>
          <w:sz w:val="28"/>
          <w:szCs w:val="28"/>
          <w:lang w:val="uk-UA"/>
        </w:rPr>
      </w:pPr>
      <w:r w:rsidRPr="001E4FE6">
        <w:rPr>
          <w:sz w:val="28"/>
          <w:szCs w:val="28"/>
          <w:lang w:val="uk-UA"/>
        </w:rPr>
        <w:t>розробка проектно-конструкторської та технологічної документації на виробництво вітроелектростанцій малої потужності;</w:t>
      </w:r>
    </w:p>
    <w:p w:rsidR="005E1243" w:rsidRPr="001E4FE6" w:rsidRDefault="005E1243" w:rsidP="005E1243">
      <w:pPr>
        <w:numPr>
          <w:ilvl w:val="0"/>
          <w:numId w:val="1"/>
        </w:numPr>
        <w:shd w:val="clear" w:color="auto" w:fill="FFFFFF"/>
        <w:tabs>
          <w:tab w:val="left" w:pos="317"/>
        </w:tabs>
        <w:spacing w:before="10"/>
        <w:ind w:left="0" w:right="242" w:firstLine="709"/>
        <w:jc w:val="both"/>
        <w:rPr>
          <w:sz w:val="28"/>
          <w:szCs w:val="28"/>
          <w:lang w:val="uk-UA"/>
        </w:rPr>
      </w:pPr>
      <w:r w:rsidRPr="001E4FE6">
        <w:rPr>
          <w:sz w:val="28"/>
          <w:szCs w:val="28"/>
          <w:lang w:val="uk-UA"/>
        </w:rPr>
        <w:t xml:space="preserve">розробка проектно-конструкторської та технологічної документації на виробництво нестандартного </w:t>
      </w:r>
      <w:proofErr w:type="spellStart"/>
      <w:r w:rsidRPr="001E4FE6">
        <w:rPr>
          <w:sz w:val="28"/>
          <w:szCs w:val="28"/>
          <w:lang w:val="uk-UA"/>
        </w:rPr>
        <w:t>теплоспоживаючого</w:t>
      </w:r>
      <w:proofErr w:type="spellEnd"/>
      <w:r w:rsidRPr="001E4FE6">
        <w:rPr>
          <w:sz w:val="28"/>
          <w:szCs w:val="28"/>
          <w:lang w:val="uk-UA"/>
        </w:rPr>
        <w:t xml:space="preserve">, </w:t>
      </w:r>
      <w:proofErr w:type="spellStart"/>
      <w:r w:rsidRPr="001E4FE6">
        <w:rPr>
          <w:sz w:val="28"/>
          <w:szCs w:val="28"/>
          <w:lang w:val="uk-UA"/>
        </w:rPr>
        <w:t>теплогенеруючого</w:t>
      </w:r>
      <w:proofErr w:type="spellEnd"/>
      <w:r w:rsidRPr="001E4FE6">
        <w:rPr>
          <w:sz w:val="28"/>
          <w:szCs w:val="28"/>
          <w:lang w:val="uk-UA"/>
        </w:rPr>
        <w:t xml:space="preserve"> обладнання;</w:t>
      </w:r>
    </w:p>
    <w:p w:rsidR="005E1243" w:rsidRPr="001E4FE6" w:rsidRDefault="005E1243" w:rsidP="005E1243">
      <w:pPr>
        <w:numPr>
          <w:ilvl w:val="0"/>
          <w:numId w:val="1"/>
        </w:numPr>
        <w:shd w:val="clear" w:color="auto" w:fill="FFFFFF"/>
        <w:tabs>
          <w:tab w:val="left" w:pos="317"/>
        </w:tabs>
        <w:spacing w:before="2"/>
        <w:ind w:left="0" w:right="242" w:firstLine="709"/>
        <w:jc w:val="both"/>
        <w:rPr>
          <w:sz w:val="28"/>
          <w:szCs w:val="28"/>
          <w:lang w:val="uk-UA"/>
        </w:rPr>
      </w:pPr>
      <w:r w:rsidRPr="001E4FE6">
        <w:rPr>
          <w:sz w:val="28"/>
          <w:szCs w:val="28"/>
          <w:lang w:val="uk-UA"/>
        </w:rPr>
        <w:t>розробка проектно-конструкторської та технологічної документації на виробництво обладнання екологічного призначення;</w:t>
      </w:r>
    </w:p>
    <w:p w:rsidR="005E1243" w:rsidRPr="001E4FE6" w:rsidRDefault="005E1243" w:rsidP="005E1243">
      <w:pPr>
        <w:numPr>
          <w:ilvl w:val="0"/>
          <w:numId w:val="1"/>
        </w:numPr>
        <w:shd w:val="clear" w:color="auto" w:fill="FFFFFF"/>
        <w:tabs>
          <w:tab w:val="left" w:pos="317"/>
        </w:tabs>
        <w:spacing w:before="7"/>
        <w:ind w:left="0" w:firstLine="709"/>
        <w:jc w:val="both"/>
        <w:rPr>
          <w:sz w:val="28"/>
          <w:szCs w:val="28"/>
          <w:lang w:val="uk-UA"/>
        </w:rPr>
      </w:pPr>
      <w:r w:rsidRPr="001E4FE6">
        <w:rPr>
          <w:sz w:val="28"/>
          <w:szCs w:val="28"/>
          <w:lang w:val="uk-UA"/>
        </w:rPr>
        <w:t xml:space="preserve">виконання функцій генерального підрядника при будівництві, </w:t>
      </w:r>
      <w:r w:rsidRPr="001E4FE6">
        <w:rPr>
          <w:sz w:val="28"/>
          <w:szCs w:val="28"/>
          <w:lang w:val="uk-UA"/>
        </w:rPr>
        <w:lastRenderedPageBreak/>
        <w:t xml:space="preserve">капітальному та поточному ремонті, технічному переобладнанні котельних установок, </w:t>
      </w:r>
      <w:r w:rsidRPr="001E4FE6">
        <w:rPr>
          <w:spacing w:val="-1"/>
          <w:sz w:val="28"/>
          <w:szCs w:val="28"/>
          <w:lang w:val="uk-UA"/>
        </w:rPr>
        <w:t>включаючи локальні джерела тепла, дахові, пересувні та мобільні котельні;</w:t>
      </w:r>
    </w:p>
    <w:p w:rsidR="005E1243" w:rsidRPr="001E4FE6" w:rsidRDefault="005E1243" w:rsidP="005E1243">
      <w:pPr>
        <w:numPr>
          <w:ilvl w:val="0"/>
          <w:numId w:val="1"/>
        </w:numPr>
        <w:shd w:val="clear" w:color="auto" w:fill="FFFFFF"/>
        <w:tabs>
          <w:tab w:val="left" w:pos="317"/>
        </w:tabs>
        <w:spacing w:before="14"/>
        <w:ind w:left="0" w:firstLine="709"/>
        <w:jc w:val="both"/>
        <w:rPr>
          <w:sz w:val="28"/>
          <w:szCs w:val="28"/>
          <w:lang w:val="uk-UA"/>
        </w:rPr>
      </w:pPr>
      <w:r w:rsidRPr="001E4FE6">
        <w:rPr>
          <w:sz w:val="28"/>
          <w:szCs w:val="28"/>
          <w:lang w:val="uk-UA"/>
        </w:rPr>
        <w:t>виконання функцій генерального підрядника при будівництві, капітальному та поточному ремонті, технічному переобладнанні теплових мереж та систем теплопостачання;</w:t>
      </w:r>
    </w:p>
    <w:p w:rsidR="005E1243" w:rsidRPr="001E4FE6" w:rsidRDefault="005E1243" w:rsidP="005E1243">
      <w:pPr>
        <w:numPr>
          <w:ilvl w:val="0"/>
          <w:numId w:val="1"/>
        </w:numPr>
        <w:shd w:val="clear" w:color="auto" w:fill="FFFFFF"/>
        <w:tabs>
          <w:tab w:val="left" w:pos="317"/>
        </w:tabs>
        <w:spacing w:before="14"/>
        <w:ind w:left="0" w:right="240" w:firstLine="709"/>
        <w:jc w:val="both"/>
        <w:rPr>
          <w:sz w:val="28"/>
          <w:szCs w:val="28"/>
          <w:lang w:val="uk-UA"/>
        </w:rPr>
      </w:pPr>
      <w:r w:rsidRPr="001E4FE6">
        <w:rPr>
          <w:spacing w:val="-1"/>
          <w:sz w:val="28"/>
          <w:szCs w:val="28"/>
          <w:lang w:val="uk-UA"/>
        </w:rPr>
        <w:t xml:space="preserve">виконання функцій генерального підрядника при будівництві, капітальному та </w:t>
      </w:r>
      <w:r w:rsidRPr="001E4FE6">
        <w:rPr>
          <w:sz w:val="28"/>
          <w:szCs w:val="28"/>
          <w:lang w:val="uk-UA"/>
        </w:rPr>
        <w:t xml:space="preserve">поточному ремонті, технічному переобладнанні </w:t>
      </w:r>
      <w:proofErr w:type="spellStart"/>
      <w:r w:rsidRPr="001E4FE6">
        <w:rPr>
          <w:sz w:val="28"/>
          <w:szCs w:val="28"/>
          <w:lang w:val="uk-UA"/>
        </w:rPr>
        <w:t>теплоспоживаючих</w:t>
      </w:r>
      <w:proofErr w:type="spellEnd"/>
      <w:r w:rsidRPr="001E4FE6">
        <w:rPr>
          <w:sz w:val="28"/>
          <w:szCs w:val="28"/>
          <w:lang w:val="uk-UA"/>
        </w:rPr>
        <w:t xml:space="preserve"> та </w:t>
      </w:r>
      <w:proofErr w:type="spellStart"/>
      <w:r w:rsidRPr="001E4FE6">
        <w:rPr>
          <w:sz w:val="28"/>
          <w:szCs w:val="28"/>
          <w:lang w:val="uk-UA"/>
        </w:rPr>
        <w:t>теплогенеруючих</w:t>
      </w:r>
      <w:proofErr w:type="spellEnd"/>
      <w:r w:rsidRPr="001E4FE6">
        <w:rPr>
          <w:sz w:val="28"/>
          <w:szCs w:val="28"/>
          <w:lang w:val="uk-UA"/>
        </w:rPr>
        <w:t xml:space="preserve"> установок та об'єктів;</w:t>
      </w:r>
    </w:p>
    <w:p w:rsidR="005E1243" w:rsidRPr="001E4FE6" w:rsidRDefault="005E1243" w:rsidP="005E1243">
      <w:pPr>
        <w:numPr>
          <w:ilvl w:val="0"/>
          <w:numId w:val="1"/>
        </w:numPr>
        <w:shd w:val="clear" w:color="auto" w:fill="FFFFFF"/>
        <w:tabs>
          <w:tab w:val="left" w:pos="317"/>
        </w:tabs>
        <w:spacing w:before="14"/>
        <w:ind w:left="0" w:right="240" w:firstLine="709"/>
        <w:jc w:val="both"/>
        <w:rPr>
          <w:sz w:val="28"/>
          <w:szCs w:val="28"/>
          <w:lang w:val="uk-UA"/>
        </w:rPr>
      </w:pPr>
      <w:r w:rsidRPr="001E4FE6">
        <w:rPr>
          <w:spacing w:val="-1"/>
          <w:sz w:val="28"/>
          <w:szCs w:val="28"/>
          <w:lang w:val="uk-UA"/>
        </w:rPr>
        <w:t xml:space="preserve">виконання функцій генерального підрядника при будівництві, капітальному та </w:t>
      </w:r>
      <w:r w:rsidRPr="001E4FE6">
        <w:rPr>
          <w:sz w:val="28"/>
          <w:szCs w:val="28"/>
          <w:lang w:val="uk-UA"/>
        </w:rPr>
        <w:t>поточному ремонті, технічному переобладнанні об'єктів екологічного призначення,</w:t>
      </w:r>
    </w:p>
    <w:p w:rsidR="005E1243" w:rsidRPr="001E4FE6" w:rsidRDefault="005E1243" w:rsidP="005E1243">
      <w:pPr>
        <w:numPr>
          <w:ilvl w:val="0"/>
          <w:numId w:val="1"/>
        </w:numPr>
        <w:shd w:val="clear" w:color="auto" w:fill="FFFFFF"/>
        <w:tabs>
          <w:tab w:val="left" w:pos="317"/>
        </w:tabs>
        <w:spacing w:before="24"/>
        <w:ind w:left="0" w:right="238" w:firstLine="709"/>
        <w:jc w:val="both"/>
        <w:rPr>
          <w:sz w:val="28"/>
          <w:szCs w:val="28"/>
          <w:lang w:val="uk-UA"/>
        </w:rPr>
      </w:pPr>
      <w:r w:rsidRPr="001E4FE6">
        <w:rPr>
          <w:spacing w:val="-1"/>
          <w:sz w:val="28"/>
          <w:szCs w:val="28"/>
          <w:lang w:val="uk-UA"/>
        </w:rPr>
        <w:t xml:space="preserve">виконання функцій генерального підрядника при будівництві, капітальному та </w:t>
      </w:r>
      <w:r w:rsidRPr="001E4FE6">
        <w:rPr>
          <w:sz w:val="28"/>
          <w:szCs w:val="28"/>
          <w:lang w:val="uk-UA"/>
        </w:rPr>
        <w:t>поточному ремонті, технічному переобладнанні комерційного обліку енергоресурсів та теплової енергії;</w:t>
      </w:r>
    </w:p>
    <w:p w:rsidR="005E1243" w:rsidRPr="001E4FE6" w:rsidRDefault="005E1243" w:rsidP="005E1243">
      <w:pPr>
        <w:numPr>
          <w:ilvl w:val="0"/>
          <w:numId w:val="1"/>
        </w:numPr>
        <w:shd w:val="clear" w:color="auto" w:fill="FFFFFF"/>
        <w:tabs>
          <w:tab w:val="left" w:pos="317"/>
        </w:tabs>
        <w:spacing w:before="17"/>
        <w:ind w:left="0" w:right="247" w:firstLine="709"/>
        <w:jc w:val="both"/>
        <w:rPr>
          <w:sz w:val="28"/>
          <w:szCs w:val="28"/>
          <w:lang w:val="uk-UA"/>
        </w:rPr>
      </w:pPr>
      <w:r w:rsidRPr="001E4FE6">
        <w:rPr>
          <w:spacing w:val="-1"/>
          <w:sz w:val="28"/>
          <w:szCs w:val="28"/>
          <w:lang w:val="uk-UA"/>
        </w:rPr>
        <w:t xml:space="preserve">діяльність у сфері виконання інжинірингових робіт на </w:t>
      </w:r>
      <w:proofErr w:type="spellStart"/>
      <w:r w:rsidRPr="001E4FE6">
        <w:rPr>
          <w:spacing w:val="-1"/>
          <w:sz w:val="28"/>
          <w:szCs w:val="28"/>
          <w:lang w:val="uk-UA"/>
        </w:rPr>
        <w:t>теплогенеруючих</w:t>
      </w:r>
      <w:proofErr w:type="spellEnd"/>
      <w:r w:rsidRPr="001E4FE6">
        <w:rPr>
          <w:spacing w:val="-1"/>
          <w:sz w:val="28"/>
          <w:szCs w:val="28"/>
          <w:lang w:val="uk-UA"/>
        </w:rPr>
        <w:t xml:space="preserve">, </w:t>
      </w:r>
      <w:proofErr w:type="spellStart"/>
      <w:r w:rsidRPr="001E4FE6">
        <w:rPr>
          <w:sz w:val="28"/>
          <w:szCs w:val="28"/>
          <w:lang w:val="uk-UA"/>
        </w:rPr>
        <w:t>теплоспоживаючих</w:t>
      </w:r>
      <w:proofErr w:type="spellEnd"/>
      <w:r w:rsidRPr="001E4FE6">
        <w:rPr>
          <w:sz w:val="28"/>
          <w:szCs w:val="28"/>
          <w:lang w:val="uk-UA"/>
        </w:rPr>
        <w:t xml:space="preserve"> об'єктах та системах, котельних установках, об'єктах екологічного призначення,</w:t>
      </w:r>
    </w:p>
    <w:p w:rsidR="005E1243" w:rsidRPr="001E4FE6" w:rsidRDefault="005E1243" w:rsidP="005E1243">
      <w:pPr>
        <w:numPr>
          <w:ilvl w:val="0"/>
          <w:numId w:val="1"/>
        </w:numPr>
        <w:shd w:val="clear" w:color="auto" w:fill="FFFFFF"/>
        <w:tabs>
          <w:tab w:val="left" w:pos="317"/>
        </w:tabs>
        <w:spacing w:before="17"/>
        <w:ind w:left="0" w:right="247" w:firstLine="709"/>
        <w:jc w:val="both"/>
        <w:rPr>
          <w:sz w:val="28"/>
          <w:szCs w:val="28"/>
          <w:lang w:val="uk-UA"/>
        </w:rPr>
      </w:pPr>
      <w:r w:rsidRPr="001E4FE6">
        <w:rPr>
          <w:spacing w:val="-1"/>
          <w:sz w:val="28"/>
          <w:szCs w:val="28"/>
          <w:lang w:val="uk-UA"/>
        </w:rPr>
        <w:t xml:space="preserve">фінансовий лізинг (орендні операції), в тому рахунку з іноземними суб'єктами </w:t>
      </w:r>
      <w:r w:rsidRPr="001E4FE6">
        <w:rPr>
          <w:sz w:val="28"/>
          <w:szCs w:val="28"/>
          <w:lang w:val="uk-UA"/>
        </w:rPr>
        <w:t>господарської діяльності;</w:t>
      </w:r>
    </w:p>
    <w:p w:rsidR="005E1243" w:rsidRPr="001E4FE6" w:rsidRDefault="005E1243" w:rsidP="005E1243">
      <w:pPr>
        <w:numPr>
          <w:ilvl w:val="0"/>
          <w:numId w:val="1"/>
        </w:numPr>
        <w:shd w:val="clear" w:color="auto" w:fill="FFFFFF"/>
        <w:tabs>
          <w:tab w:val="left" w:pos="317"/>
        </w:tabs>
        <w:spacing w:before="26"/>
        <w:ind w:left="0" w:right="242" w:firstLine="709"/>
        <w:jc w:val="both"/>
        <w:rPr>
          <w:sz w:val="28"/>
          <w:szCs w:val="28"/>
          <w:lang w:val="uk-UA"/>
        </w:rPr>
      </w:pPr>
      <w:r w:rsidRPr="001E4FE6">
        <w:rPr>
          <w:spacing w:val="-1"/>
          <w:sz w:val="28"/>
          <w:szCs w:val="28"/>
          <w:lang w:val="uk-UA"/>
        </w:rPr>
        <w:t xml:space="preserve">інше фінансове посередництво. Операції (на підставі комісійних, агентських </w:t>
      </w:r>
      <w:r w:rsidRPr="001E4FE6">
        <w:rPr>
          <w:sz w:val="28"/>
          <w:szCs w:val="28"/>
          <w:lang w:val="uk-UA"/>
        </w:rPr>
        <w:t>договорів, договорів вручення та інших);</w:t>
      </w:r>
    </w:p>
    <w:p w:rsidR="005E1243" w:rsidRPr="001E4FE6" w:rsidRDefault="005E1243" w:rsidP="005E1243">
      <w:pPr>
        <w:numPr>
          <w:ilvl w:val="0"/>
          <w:numId w:val="1"/>
        </w:numPr>
        <w:shd w:val="clear" w:color="auto" w:fill="FFFFFF"/>
        <w:tabs>
          <w:tab w:val="left" w:pos="317"/>
        </w:tabs>
        <w:ind w:left="0" w:firstLine="709"/>
        <w:jc w:val="both"/>
        <w:rPr>
          <w:sz w:val="28"/>
          <w:szCs w:val="28"/>
          <w:lang w:val="uk-UA"/>
        </w:rPr>
      </w:pPr>
      <w:r w:rsidRPr="001E4FE6">
        <w:rPr>
          <w:spacing w:val="-1"/>
          <w:sz w:val="28"/>
          <w:szCs w:val="28"/>
          <w:lang w:val="uk-UA"/>
        </w:rPr>
        <w:t>видавнича, поліграфічна і рекламна діяльність.</w:t>
      </w:r>
    </w:p>
    <w:p w:rsidR="005E1243" w:rsidRPr="001E4FE6" w:rsidRDefault="005E1243" w:rsidP="005E1243">
      <w:pPr>
        <w:shd w:val="clear" w:color="auto" w:fill="FFFFFF"/>
        <w:ind w:firstLine="709"/>
        <w:jc w:val="both"/>
        <w:rPr>
          <w:sz w:val="28"/>
          <w:szCs w:val="28"/>
          <w:lang w:val="uk-UA"/>
        </w:rPr>
      </w:pPr>
      <w:r w:rsidRPr="001E4FE6">
        <w:rPr>
          <w:sz w:val="28"/>
          <w:szCs w:val="28"/>
          <w:lang w:val="uk-UA"/>
        </w:rPr>
        <w:t>2.3</w:t>
      </w:r>
      <w:r w:rsidR="001E4FE6">
        <w:rPr>
          <w:sz w:val="28"/>
          <w:szCs w:val="28"/>
          <w:lang w:val="uk-UA"/>
        </w:rPr>
        <w:t>.</w:t>
      </w:r>
      <w:r w:rsidRPr="001E4FE6">
        <w:rPr>
          <w:sz w:val="28"/>
          <w:szCs w:val="28"/>
          <w:lang w:val="uk-UA"/>
        </w:rPr>
        <w:t xml:space="preserve"> Із заявленого предмета діяльності до основних видів діяльності відносяться:</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pacing w:val="-1"/>
          <w:sz w:val="28"/>
          <w:szCs w:val="28"/>
          <w:lang w:val="uk-UA"/>
        </w:rPr>
        <w:t xml:space="preserve">визначення, розробка, фінансування, реалізація, впровадження і моніторинг </w:t>
      </w:r>
      <w:r w:rsidRPr="001E4FE6">
        <w:rPr>
          <w:sz w:val="28"/>
          <w:szCs w:val="28"/>
          <w:lang w:val="uk-UA"/>
        </w:rPr>
        <w:t>проектів, підвищення ефективності споживання енергоресурсів;</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z w:val="28"/>
          <w:szCs w:val="28"/>
          <w:lang w:val="uk-UA"/>
        </w:rPr>
        <w:t>виконання робіт з енергетичного обстеження об'єктів державної, комунальної та приватної власності, надання консультацій з питань енергозбереження, видача рекомендацій з енергозбереження;</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proofErr w:type="spellStart"/>
      <w:r w:rsidRPr="001E4FE6">
        <w:rPr>
          <w:sz w:val="28"/>
          <w:szCs w:val="28"/>
          <w:lang w:val="uk-UA"/>
        </w:rPr>
        <w:t>енергоменеджмент</w:t>
      </w:r>
      <w:proofErr w:type="spellEnd"/>
      <w:r w:rsidRPr="001E4FE6">
        <w:rPr>
          <w:sz w:val="28"/>
          <w:szCs w:val="28"/>
          <w:lang w:val="uk-UA"/>
        </w:rPr>
        <w:t xml:space="preserve"> в бюджетних установах та закладах;</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pacing w:val="-1"/>
          <w:sz w:val="28"/>
          <w:szCs w:val="28"/>
          <w:lang w:val="uk-UA"/>
        </w:rPr>
        <w:t>розробка проектно-кошторисної документації;</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z w:val="28"/>
          <w:szCs w:val="28"/>
          <w:lang w:val="uk-UA"/>
        </w:rPr>
        <w:t>розробка проектно-конструкторської та технологічної документації;</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pacing w:val="-1"/>
          <w:sz w:val="28"/>
          <w:szCs w:val="28"/>
          <w:lang w:val="uk-UA"/>
        </w:rPr>
        <w:t>виконання функцій генерального підрядника;</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pacing w:val="-1"/>
          <w:sz w:val="28"/>
          <w:szCs w:val="28"/>
          <w:lang w:val="uk-UA"/>
        </w:rPr>
        <w:t xml:space="preserve">діяльність у сфері виконання інжинірингу, </w:t>
      </w:r>
      <w:r w:rsidRPr="001E4FE6">
        <w:rPr>
          <w:spacing w:val="-2"/>
          <w:sz w:val="28"/>
          <w:szCs w:val="28"/>
          <w:lang w:val="uk-UA"/>
        </w:rPr>
        <w:t>фінансовий лізинг</w:t>
      </w:r>
      <w:r w:rsidRPr="001E4FE6">
        <w:rPr>
          <w:sz w:val="28"/>
          <w:szCs w:val="28"/>
          <w:lang w:val="uk-UA"/>
        </w:rPr>
        <w:t xml:space="preserve">, </w:t>
      </w:r>
      <w:r w:rsidRPr="001E4FE6">
        <w:rPr>
          <w:spacing w:val="-1"/>
          <w:sz w:val="28"/>
          <w:szCs w:val="28"/>
          <w:lang w:val="uk-UA"/>
        </w:rPr>
        <w:t>інше фінансове посередництво;</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pacing w:val="-1"/>
          <w:sz w:val="28"/>
          <w:szCs w:val="28"/>
          <w:lang w:val="uk-UA"/>
        </w:rPr>
        <w:t>видавнича, поліграфічна і рекламна діяльність.</w:t>
      </w:r>
    </w:p>
    <w:p w:rsidR="005E1243" w:rsidRPr="001E4FE6" w:rsidRDefault="005E1243" w:rsidP="005E1243">
      <w:pPr>
        <w:shd w:val="clear" w:color="auto" w:fill="FFFFFF"/>
        <w:tabs>
          <w:tab w:val="left" w:pos="485"/>
        </w:tabs>
        <w:ind w:firstLine="709"/>
        <w:jc w:val="both"/>
        <w:rPr>
          <w:sz w:val="28"/>
          <w:szCs w:val="28"/>
          <w:lang w:val="uk-UA"/>
        </w:rPr>
      </w:pPr>
    </w:p>
    <w:p w:rsidR="005E1243" w:rsidRPr="001E4FE6" w:rsidRDefault="005E1243" w:rsidP="005E1243">
      <w:pPr>
        <w:shd w:val="clear" w:color="auto" w:fill="FFFFFF"/>
        <w:tabs>
          <w:tab w:val="left" w:pos="485"/>
        </w:tabs>
        <w:ind w:firstLine="709"/>
        <w:jc w:val="center"/>
        <w:rPr>
          <w:b/>
          <w:sz w:val="28"/>
          <w:szCs w:val="28"/>
          <w:lang w:val="uk-UA"/>
        </w:rPr>
      </w:pPr>
      <w:r w:rsidRPr="001E4FE6">
        <w:rPr>
          <w:b/>
          <w:sz w:val="28"/>
          <w:szCs w:val="28"/>
          <w:lang w:val="uk-UA"/>
        </w:rPr>
        <w:t>3. Юридичний статус Підприємства</w:t>
      </w:r>
    </w:p>
    <w:p w:rsidR="005E1243" w:rsidRPr="001E4FE6" w:rsidRDefault="005E1243" w:rsidP="005E1243">
      <w:pPr>
        <w:shd w:val="clear" w:color="auto" w:fill="FFFFFF"/>
        <w:tabs>
          <w:tab w:val="left" w:pos="485"/>
        </w:tabs>
        <w:ind w:firstLine="709"/>
        <w:jc w:val="both"/>
        <w:rPr>
          <w:sz w:val="28"/>
          <w:szCs w:val="28"/>
          <w:lang w:val="uk-UA"/>
        </w:rPr>
      </w:pPr>
      <w:r w:rsidRPr="001E4FE6">
        <w:rPr>
          <w:sz w:val="28"/>
          <w:szCs w:val="28"/>
          <w:lang w:val="uk-UA"/>
        </w:rPr>
        <w:t>3.1. Підприємство є юридичною особою, самостійним господарюючим суб’єктом із статусом комунального прибуткового підприємства. Права і обов’язки юридичної особи Підприємство набуває з дня його державної реєстрації.</w:t>
      </w:r>
    </w:p>
    <w:p w:rsidR="005E1243" w:rsidRPr="001E4FE6" w:rsidRDefault="005E1243" w:rsidP="005E1243">
      <w:pPr>
        <w:shd w:val="clear" w:color="auto" w:fill="FFFFFF"/>
        <w:tabs>
          <w:tab w:val="left" w:pos="485"/>
        </w:tabs>
        <w:ind w:firstLine="709"/>
        <w:jc w:val="both"/>
        <w:rPr>
          <w:sz w:val="28"/>
          <w:szCs w:val="28"/>
          <w:lang w:val="uk-UA"/>
        </w:rPr>
      </w:pPr>
      <w:r w:rsidRPr="001E4FE6">
        <w:rPr>
          <w:sz w:val="28"/>
          <w:szCs w:val="28"/>
          <w:lang w:val="uk-UA"/>
        </w:rPr>
        <w:lastRenderedPageBreak/>
        <w:t>3.2. Підприємство організовує свою діяльність відповідно до фінансового плану, затвердженого уповноваженим органом Власника.</w:t>
      </w:r>
    </w:p>
    <w:p w:rsidR="005E1243" w:rsidRPr="001E4FE6" w:rsidRDefault="005E1243" w:rsidP="005E1243">
      <w:pPr>
        <w:shd w:val="clear" w:color="auto" w:fill="FFFFFF"/>
        <w:tabs>
          <w:tab w:val="left" w:pos="485"/>
        </w:tabs>
        <w:ind w:firstLine="709"/>
        <w:jc w:val="both"/>
        <w:rPr>
          <w:sz w:val="28"/>
          <w:szCs w:val="28"/>
          <w:lang w:val="uk-UA"/>
        </w:rPr>
      </w:pPr>
      <w:r w:rsidRPr="001E4FE6">
        <w:rPr>
          <w:sz w:val="28"/>
          <w:szCs w:val="28"/>
          <w:lang w:val="uk-UA"/>
        </w:rPr>
        <w:t>3.3</w:t>
      </w:r>
      <w:r w:rsidR="001E4FE6">
        <w:rPr>
          <w:sz w:val="28"/>
          <w:szCs w:val="28"/>
          <w:lang w:val="uk-UA"/>
        </w:rPr>
        <w:t>.</w:t>
      </w:r>
      <w:r w:rsidRPr="001E4FE6">
        <w:rPr>
          <w:sz w:val="28"/>
          <w:szCs w:val="28"/>
          <w:lang w:val="uk-UA"/>
        </w:rPr>
        <w:t xml:space="preserve"> Для здійснення господарської діяльності Підприємство має право створювати необхідні йому підрозділи.</w:t>
      </w:r>
    </w:p>
    <w:p w:rsidR="005E1243" w:rsidRPr="001E4FE6" w:rsidRDefault="005E1243" w:rsidP="005E1243">
      <w:pPr>
        <w:shd w:val="clear" w:color="auto" w:fill="FFFFFF"/>
        <w:tabs>
          <w:tab w:val="left" w:pos="684"/>
        </w:tabs>
        <w:ind w:right="2" w:firstLine="709"/>
        <w:jc w:val="both"/>
        <w:rPr>
          <w:spacing w:val="-3"/>
          <w:sz w:val="28"/>
          <w:szCs w:val="28"/>
          <w:lang w:val="uk-UA"/>
        </w:rPr>
      </w:pPr>
      <w:r w:rsidRPr="001E4FE6">
        <w:rPr>
          <w:spacing w:val="-2"/>
          <w:sz w:val="28"/>
          <w:szCs w:val="28"/>
          <w:lang w:val="uk-UA"/>
        </w:rPr>
        <w:t xml:space="preserve">3.4. Підприємство від свого імені виступає у господарських, цивільних та адміністративних правовідносинах з юридичними та фізичними особами, набуває </w:t>
      </w:r>
      <w:r w:rsidRPr="001E4FE6">
        <w:rPr>
          <w:sz w:val="28"/>
          <w:szCs w:val="28"/>
          <w:lang w:val="uk-UA"/>
        </w:rPr>
        <w:t xml:space="preserve">майнових прав та несе обов'язки, від свого імені виступає позивачем та </w:t>
      </w:r>
      <w:r w:rsidRPr="001E4FE6">
        <w:rPr>
          <w:spacing w:val="-2"/>
          <w:sz w:val="28"/>
          <w:szCs w:val="28"/>
          <w:lang w:val="uk-UA"/>
        </w:rPr>
        <w:t xml:space="preserve">відповідачем у суді загальної юрисдикції, Господарському та Адміністративному </w:t>
      </w:r>
      <w:r w:rsidRPr="001E4FE6">
        <w:rPr>
          <w:spacing w:val="-3"/>
          <w:sz w:val="28"/>
          <w:szCs w:val="28"/>
          <w:lang w:val="uk-UA"/>
        </w:rPr>
        <w:t>судах, несе відповідальність за результати своєї господарської діяльності.</w:t>
      </w:r>
    </w:p>
    <w:p w:rsidR="005E1243" w:rsidRPr="001E4FE6" w:rsidRDefault="005E1243" w:rsidP="005E1243">
      <w:pPr>
        <w:shd w:val="clear" w:color="auto" w:fill="FFFFFF"/>
        <w:tabs>
          <w:tab w:val="left" w:pos="684"/>
        </w:tabs>
        <w:ind w:right="2" w:firstLine="709"/>
        <w:jc w:val="both"/>
        <w:rPr>
          <w:spacing w:val="-3"/>
          <w:sz w:val="28"/>
          <w:szCs w:val="28"/>
          <w:lang w:val="uk-UA"/>
        </w:rPr>
      </w:pPr>
    </w:p>
    <w:p w:rsidR="005E1243" w:rsidRPr="001E4FE6" w:rsidRDefault="005E1243" w:rsidP="005E1243">
      <w:pPr>
        <w:shd w:val="clear" w:color="auto" w:fill="FFFFFF"/>
        <w:ind w:firstLine="709"/>
        <w:jc w:val="center"/>
        <w:rPr>
          <w:lang w:val="uk-UA"/>
        </w:rPr>
      </w:pPr>
      <w:r w:rsidRPr="001E4FE6">
        <w:rPr>
          <w:b/>
          <w:bCs/>
          <w:spacing w:val="-1"/>
          <w:sz w:val="28"/>
          <w:szCs w:val="28"/>
          <w:lang w:val="uk-UA"/>
        </w:rPr>
        <w:t>4. Майно Підприємства</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4.1. </w:t>
      </w:r>
      <w:r w:rsidR="005E1243" w:rsidRPr="001E4FE6">
        <w:rPr>
          <w:spacing w:val="-2"/>
          <w:sz w:val="28"/>
          <w:szCs w:val="28"/>
          <w:lang w:val="uk-UA"/>
        </w:rPr>
        <w:t>Майно комунального підприємства обліковується на балансі  Підприємства. На майно, яке передано комунальному підприємству Власником не може бути звернено стягнення у відповідності до норм чинного законодавства.</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4.2. </w:t>
      </w:r>
      <w:r w:rsidR="005E1243" w:rsidRPr="001E4FE6">
        <w:rPr>
          <w:spacing w:val="-2"/>
          <w:sz w:val="28"/>
          <w:szCs w:val="28"/>
          <w:lang w:val="uk-UA"/>
        </w:rPr>
        <w:t>Майно Підприємства складають виробничі та невиробничі фонди, оборотні кошти, статутний капітал, а також інші цінності, вартість яких відображається в самому балансі Підприємства.</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4.3. </w:t>
      </w:r>
      <w:r w:rsidR="005E1243" w:rsidRPr="001E4FE6">
        <w:rPr>
          <w:spacing w:val="-2"/>
          <w:sz w:val="28"/>
          <w:szCs w:val="28"/>
          <w:lang w:val="uk-UA"/>
        </w:rPr>
        <w:t>Власник майна, переданого у господарське віддання або на баланс підприємства, здійснює контроль за належним використанням та збереженням майна безпосередньо або через уповноважений ним орган (управління міської ради) відповідно до цього Статуту та законодавчих актів України.</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4.4. </w:t>
      </w:r>
      <w:r w:rsidR="005E1243" w:rsidRPr="001E4FE6">
        <w:rPr>
          <w:spacing w:val="-2"/>
          <w:sz w:val="28"/>
          <w:szCs w:val="28"/>
          <w:lang w:val="uk-UA"/>
        </w:rPr>
        <w:t xml:space="preserve">Майно Підприємства, придбане ним у процесі здійснення господарської діяльності, належить на праві комунальної власності територіальній громаді міста Кременчука, в особі Кременчуцької міської ради </w:t>
      </w:r>
      <w:r w:rsidR="0040285A">
        <w:rPr>
          <w:sz w:val="28"/>
          <w:szCs w:val="28"/>
          <w:lang w:val="uk-UA"/>
        </w:rPr>
        <w:t xml:space="preserve">Кременчуцького району </w:t>
      </w:r>
      <w:r w:rsidR="005E1243" w:rsidRPr="001E4FE6">
        <w:rPr>
          <w:spacing w:val="-2"/>
          <w:sz w:val="28"/>
          <w:szCs w:val="28"/>
          <w:lang w:val="uk-UA"/>
        </w:rPr>
        <w:t>Полтавської області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4.5. </w:t>
      </w:r>
      <w:r w:rsidR="005E1243" w:rsidRPr="001E4FE6">
        <w:rPr>
          <w:spacing w:val="-2"/>
          <w:sz w:val="28"/>
          <w:szCs w:val="28"/>
          <w:lang w:val="uk-UA"/>
        </w:rPr>
        <w:t>Джерелами формування майна Підприємства є:</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майно, передане підприємству Власником;</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доходи, одержані від господарської діяльності;</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кредити банків та інших кредиторів;</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придбане згідно з чинним законодавством України майно інших підприємств, організацій;</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амортизаційні відрахування;</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прибуток від позареалізаційних операцій;</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кошти, одержані з міського бюджету на виконання державних або комунальних програм, затверджених міською радою;</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інші джерела, незаборонені чинним законодавством України.</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4.6. </w:t>
      </w:r>
      <w:r w:rsidR="005E1243" w:rsidRPr="001E4FE6">
        <w:rPr>
          <w:spacing w:val="-2"/>
          <w:sz w:val="28"/>
          <w:szCs w:val="28"/>
          <w:lang w:val="uk-UA"/>
        </w:rPr>
        <w:t>Відчуження засобів виробництва та нерухомого майна, які є комунальною власністю територіальної громади міста, здійснюється за рішенням Власника, тобто територіальної громади міста, в особі Кременчуцької міської ради</w:t>
      </w:r>
      <w:r w:rsidR="0040285A">
        <w:rPr>
          <w:spacing w:val="-2"/>
          <w:sz w:val="28"/>
          <w:szCs w:val="28"/>
          <w:lang w:val="uk-UA"/>
        </w:rPr>
        <w:t xml:space="preserve"> </w:t>
      </w:r>
      <w:r w:rsidR="0040285A">
        <w:rPr>
          <w:sz w:val="28"/>
          <w:szCs w:val="28"/>
          <w:lang w:val="uk-UA"/>
        </w:rPr>
        <w:t>Кременчуцького району Полтавської області</w:t>
      </w:r>
      <w:r w:rsidR="005E1243" w:rsidRPr="001E4FE6">
        <w:rPr>
          <w:spacing w:val="-2"/>
          <w:sz w:val="28"/>
          <w:szCs w:val="28"/>
          <w:lang w:val="uk-UA"/>
        </w:rPr>
        <w:t>, за ініціативою та погодженням з органом, до сфери управління якого входить Підприємство, відповідно до порядку, який встановлено законодавством України.</w:t>
      </w:r>
    </w:p>
    <w:p w:rsidR="005E1243" w:rsidRPr="001E4FE6" w:rsidRDefault="001E4FE6" w:rsidP="001E4FE6">
      <w:pPr>
        <w:shd w:val="clear" w:color="auto" w:fill="FFFFFF"/>
        <w:tabs>
          <w:tab w:val="left" w:pos="684"/>
        </w:tabs>
        <w:ind w:right="2" w:firstLine="709"/>
        <w:jc w:val="both"/>
        <w:rPr>
          <w:spacing w:val="-8"/>
          <w:sz w:val="28"/>
          <w:szCs w:val="28"/>
          <w:lang w:val="uk-UA"/>
        </w:rPr>
      </w:pPr>
      <w:r>
        <w:rPr>
          <w:spacing w:val="-2"/>
          <w:sz w:val="28"/>
          <w:szCs w:val="28"/>
          <w:lang w:val="uk-UA"/>
        </w:rPr>
        <w:lastRenderedPageBreak/>
        <w:t xml:space="preserve">4.7. </w:t>
      </w:r>
      <w:r w:rsidR="005E1243" w:rsidRPr="001E4FE6">
        <w:rPr>
          <w:spacing w:val="-2"/>
          <w:sz w:val="28"/>
          <w:szCs w:val="28"/>
          <w:lang w:val="uk-UA"/>
        </w:rPr>
        <w:t>Передачу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представника Власника - органу місцевого самоврядування,</w:t>
      </w:r>
      <w:r>
        <w:rPr>
          <w:spacing w:val="-2"/>
          <w:sz w:val="28"/>
          <w:szCs w:val="28"/>
          <w:lang w:val="uk-UA"/>
        </w:rPr>
        <w:t xml:space="preserve"> </w:t>
      </w:r>
      <w:r w:rsidR="005E1243" w:rsidRPr="001E4FE6">
        <w:rPr>
          <w:spacing w:val="-1"/>
          <w:sz w:val="28"/>
          <w:szCs w:val="28"/>
          <w:lang w:val="uk-UA"/>
        </w:rPr>
        <w:t xml:space="preserve">як правило, на </w:t>
      </w:r>
      <w:r w:rsidR="005E1243" w:rsidRPr="001E4FE6">
        <w:rPr>
          <w:sz w:val="28"/>
          <w:szCs w:val="28"/>
          <w:lang w:val="uk-UA"/>
        </w:rPr>
        <w:t>конкурентній основі.</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4.8. </w:t>
      </w:r>
      <w:r w:rsidR="005E1243" w:rsidRPr="001E4FE6">
        <w:rPr>
          <w:spacing w:val="-2"/>
          <w:sz w:val="28"/>
          <w:szCs w:val="28"/>
          <w:lang w:val="uk-UA"/>
        </w:rPr>
        <w:t>Підприємство здійснює володіння, користування землею і іншими природними ресурсами відповідно до мети своєї діяльності та чинного законодавства України.</w:t>
      </w:r>
    </w:p>
    <w:p w:rsidR="005E1243" w:rsidRPr="001E4FE6" w:rsidRDefault="005E1243" w:rsidP="005E1243">
      <w:pPr>
        <w:shd w:val="clear" w:color="auto" w:fill="FFFFFF"/>
        <w:spacing w:before="278"/>
        <w:ind w:firstLine="709"/>
        <w:jc w:val="center"/>
        <w:rPr>
          <w:lang w:val="uk-UA"/>
        </w:rPr>
      </w:pPr>
      <w:r w:rsidRPr="001E4FE6">
        <w:rPr>
          <w:b/>
          <w:bCs/>
          <w:spacing w:val="-1"/>
          <w:sz w:val="28"/>
          <w:szCs w:val="28"/>
          <w:lang w:val="uk-UA"/>
        </w:rPr>
        <w:t>5. Господарська діяльність Підприємства</w:t>
      </w:r>
    </w:p>
    <w:p w:rsidR="005E1243" w:rsidRPr="001E4FE6" w:rsidRDefault="005E1243" w:rsidP="005E1243">
      <w:pPr>
        <w:shd w:val="clear" w:color="auto" w:fill="FFFFFF"/>
        <w:tabs>
          <w:tab w:val="left" w:pos="559"/>
        </w:tabs>
        <w:ind w:right="7" w:firstLine="709"/>
        <w:jc w:val="both"/>
        <w:rPr>
          <w:lang w:val="uk-UA"/>
        </w:rPr>
      </w:pPr>
      <w:r w:rsidRPr="001E4FE6">
        <w:rPr>
          <w:spacing w:val="-10"/>
          <w:sz w:val="28"/>
          <w:szCs w:val="28"/>
          <w:lang w:val="uk-UA"/>
        </w:rPr>
        <w:t>5.1.</w:t>
      </w:r>
      <w:r w:rsidRPr="001E4FE6">
        <w:rPr>
          <w:sz w:val="28"/>
          <w:szCs w:val="28"/>
          <w:lang w:val="uk-UA"/>
        </w:rPr>
        <w:tab/>
      </w:r>
      <w:r w:rsidRPr="001E4FE6">
        <w:rPr>
          <w:spacing w:val="-1"/>
          <w:sz w:val="28"/>
          <w:szCs w:val="28"/>
          <w:lang w:val="uk-UA"/>
        </w:rPr>
        <w:t xml:space="preserve">Основним узагальнюючим показником фінансових результатів господарської </w:t>
      </w:r>
      <w:r w:rsidRPr="001E4FE6">
        <w:rPr>
          <w:sz w:val="28"/>
          <w:szCs w:val="28"/>
          <w:lang w:val="uk-UA"/>
        </w:rPr>
        <w:t>діяльності Підприємства є ефективність від впроваджених проектів.</w:t>
      </w:r>
    </w:p>
    <w:p w:rsidR="005E1243" w:rsidRPr="001E4FE6" w:rsidRDefault="005E1243" w:rsidP="005E1243">
      <w:pPr>
        <w:numPr>
          <w:ilvl w:val="0"/>
          <w:numId w:val="6"/>
        </w:numPr>
        <w:shd w:val="clear" w:color="auto" w:fill="FFFFFF"/>
        <w:tabs>
          <w:tab w:val="left" w:pos="490"/>
        </w:tabs>
        <w:ind w:firstLine="709"/>
        <w:jc w:val="both"/>
        <w:rPr>
          <w:spacing w:val="-10"/>
          <w:sz w:val="28"/>
          <w:szCs w:val="28"/>
          <w:lang w:val="uk-UA"/>
        </w:rPr>
      </w:pPr>
      <w:r w:rsidRPr="001E4FE6">
        <w:rPr>
          <w:spacing w:val="-1"/>
          <w:sz w:val="28"/>
          <w:szCs w:val="28"/>
          <w:lang w:val="uk-UA"/>
        </w:rPr>
        <w:t>Директор Підприємства, за погодженням Власника, встановлює форми, системи та розмір оплати</w:t>
      </w:r>
      <w:r w:rsidRPr="001E4FE6">
        <w:rPr>
          <w:spacing w:val="-10"/>
          <w:sz w:val="28"/>
          <w:szCs w:val="28"/>
          <w:lang w:val="uk-UA"/>
        </w:rPr>
        <w:t xml:space="preserve"> </w:t>
      </w:r>
      <w:r w:rsidRPr="001E4FE6">
        <w:rPr>
          <w:spacing w:val="-1"/>
          <w:sz w:val="28"/>
          <w:szCs w:val="28"/>
          <w:lang w:val="uk-UA"/>
        </w:rPr>
        <w:t>праці, а також інші види доходів працівників згідно із законодавством.</w:t>
      </w:r>
    </w:p>
    <w:p w:rsidR="005E1243" w:rsidRPr="001E4FE6" w:rsidRDefault="005E1243" w:rsidP="005E1243">
      <w:pPr>
        <w:shd w:val="clear" w:color="auto" w:fill="FFFFFF"/>
        <w:ind w:right="14" w:firstLine="709"/>
        <w:jc w:val="both"/>
        <w:rPr>
          <w:lang w:val="uk-UA"/>
        </w:rPr>
      </w:pPr>
      <w:r w:rsidRPr="001E4FE6">
        <w:rPr>
          <w:sz w:val="28"/>
          <w:szCs w:val="28"/>
          <w:lang w:val="uk-UA"/>
        </w:rPr>
        <w:t>Заробітна плата працівників Підприємства визначається відповідно до законодавства України, в залежності від професії, кваліфікації працівників, складності та умов робіт, що виконуються.</w:t>
      </w:r>
    </w:p>
    <w:p w:rsidR="005E1243" w:rsidRPr="001E4FE6" w:rsidRDefault="005E1243" w:rsidP="005E1243">
      <w:pPr>
        <w:shd w:val="clear" w:color="auto" w:fill="FFFFFF"/>
        <w:tabs>
          <w:tab w:val="left" w:pos="490"/>
        </w:tabs>
        <w:ind w:firstLine="709"/>
        <w:jc w:val="both"/>
        <w:rPr>
          <w:lang w:val="uk-UA"/>
        </w:rPr>
      </w:pPr>
      <w:r w:rsidRPr="001E4FE6">
        <w:rPr>
          <w:spacing w:val="-9"/>
          <w:sz w:val="28"/>
          <w:szCs w:val="28"/>
          <w:lang w:val="uk-UA"/>
        </w:rPr>
        <w:t>5.3.</w:t>
      </w:r>
      <w:r w:rsidRPr="001E4FE6">
        <w:rPr>
          <w:sz w:val="28"/>
          <w:szCs w:val="28"/>
          <w:lang w:val="uk-UA"/>
        </w:rPr>
        <w:tab/>
        <w:t>При зміні директора Підприємства обов'язковим є проведення ревізії фінансово-</w:t>
      </w:r>
      <w:r w:rsidRPr="001E4FE6">
        <w:rPr>
          <w:spacing w:val="-1"/>
          <w:sz w:val="28"/>
          <w:szCs w:val="28"/>
          <w:lang w:val="uk-UA"/>
        </w:rPr>
        <w:t>господарської діяльності Підприємства в порядку, передбаченому законом.</w:t>
      </w:r>
    </w:p>
    <w:p w:rsidR="005E1243" w:rsidRPr="001E4FE6" w:rsidRDefault="005E1243" w:rsidP="005E1243">
      <w:pPr>
        <w:numPr>
          <w:ilvl w:val="0"/>
          <w:numId w:val="7"/>
        </w:numPr>
        <w:shd w:val="clear" w:color="auto" w:fill="FFFFFF"/>
        <w:tabs>
          <w:tab w:val="left" w:pos="504"/>
        </w:tabs>
        <w:ind w:right="7" w:firstLine="709"/>
        <w:jc w:val="both"/>
        <w:rPr>
          <w:spacing w:val="-9"/>
          <w:sz w:val="28"/>
          <w:szCs w:val="28"/>
          <w:lang w:val="uk-UA"/>
        </w:rPr>
      </w:pPr>
      <w:r w:rsidRPr="001E4FE6">
        <w:rPr>
          <w:sz w:val="28"/>
          <w:szCs w:val="28"/>
          <w:lang w:val="uk-UA"/>
        </w:rPr>
        <w:t xml:space="preserve">Підприємство разом з органом, до сфери управління якого воно входить, щорічно погоджує фінансовий план, планує діяльність і визначає перспективи розвитку, виходячи з попиту </w:t>
      </w:r>
      <w:r w:rsidRPr="001E4FE6">
        <w:rPr>
          <w:spacing w:val="-1"/>
          <w:sz w:val="28"/>
          <w:szCs w:val="28"/>
          <w:lang w:val="uk-UA"/>
        </w:rPr>
        <w:t xml:space="preserve">на послуги, які надає, та необхідності забезпечення виробничого і соціального </w:t>
      </w:r>
      <w:r w:rsidRPr="001E4FE6">
        <w:rPr>
          <w:sz w:val="28"/>
          <w:szCs w:val="28"/>
          <w:lang w:val="uk-UA"/>
        </w:rPr>
        <w:t>розвитку Підприємства, підвищення прибутку.</w:t>
      </w:r>
    </w:p>
    <w:p w:rsidR="005E1243" w:rsidRPr="001E4FE6" w:rsidRDefault="005E1243" w:rsidP="005E1243">
      <w:pPr>
        <w:shd w:val="clear" w:color="auto" w:fill="FFFFFF"/>
        <w:tabs>
          <w:tab w:val="left" w:pos="504"/>
        </w:tabs>
        <w:ind w:firstLine="709"/>
        <w:jc w:val="both"/>
        <w:rPr>
          <w:spacing w:val="-10"/>
          <w:sz w:val="28"/>
          <w:szCs w:val="28"/>
          <w:lang w:val="uk-UA"/>
        </w:rPr>
      </w:pPr>
      <w:r w:rsidRPr="001E4FE6">
        <w:rPr>
          <w:sz w:val="28"/>
          <w:szCs w:val="28"/>
          <w:lang w:val="uk-UA"/>
        </w:rPr>
        <w:t>5.5. Ціни на товари, які виготовляються Підприємством, та на послуги, які надаються</w:t>
      </w:r>
      <w:r w:rsidRPr="001E4FE6">
        <w:rPr>
          <w:spacing w:val="-10"/>
          <w:sz w:val="28"/>
          <w:szCs w:val="28"/>
          <w:lang w:val="uk-UA"/>
        </w:rPr>
        <w:t xml:space="preserve"> </w:t>
      </w:r>
      <w:r w:rsidRPr="001E4FE6">
        <w:rPr>
          <w:spacing w:val="-1"/>
          <w:sz w:val="28"/>
          <w:szCs w:val="28"/>
          <w:lang w:val="uk-UA"/>
        </w:rPr>
        <w:t>Підприємством, встановлюються відповідно до чинного законодавства України.</w:t>
      </w:r>
    </w:p>
    <w:p w:rsidR="005E1243" w:rsidRPr="001E4FE6" w:rsidRDefault="005E1243" w:rsidP="005E1243">
      <w:pPr>
        <w:shd w:val="clear" w:color="auto" w:fill="FFFFFF"/>
        <w:tabs>
          <w:tab w:val="left" w:pos="504"/>
        </w:tabs>
        <w:ind w:firstLine="709"/>
        <w:jc w:val="both"/>
        <w:rPr>
          <w:lang w:val="uk-UA"/>
        </w:rPr>
      </w:pPr>
      <w:r w:rsidRPr="001E4FE6">
        <w:rPr>
          <w:spacing w:val="-10"/>
          <w:sz w:val="28"/>
          <w:szCs w:val="28"/>
          <w:lang w:val="uk-UA"/>
        </w:rPr>
        <w:t>5.6.</w:t>
      </w:r>
      <w:r w:rsidRPr="001E4FE6">
        <w:rPr>
          <w:sz w:val="28"/>
          <w:szCs w:val="28"/>
          <w:lang w:val="uk-UA"/>
        </w:rPr>
        <w:tab/>
      </w:r>
      <w:r w:rsidRPr="001E4FE6">
        <w:rPr>
          <w:spacing w:val="-1"/>
          <w:sz w:val="28"/>
          <w:szCs w:val="28"/>
          <w:lang w:val="uk-UA"/>
        </w:rPr>
        <w:t xml:space="preserve">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визначені зобов'язань, будь-яких </w:t>
      </w:r>
      <w:r w:rsidRPr="001E4FE6">
        <w:rPr>
          <w:sz w:val="28"/>
          <w:szCs w:val="28"/>
          <w:lang w:val="uk-UA"/>
        </w:rPr>
        <w:t>інших умов господарських взаємовідносин, що не суперечать чинному законодавству України.</w:t>
      </w:r>
    </w:p>
    <w:p w:rsidR="005E1243" w:rsidRPr="001E4FE6" w:rsidRDefault="005E1243" w:rsidP="005E1243">
      <w:pPr>
        <w:shd w:val="clear" w:color="auto" w:fill="FFFFFF"/>
        <w:tabs>
          <w:tab w:val="left" w:pos="518"/>
        </w:tabs>
        <w:ind w:right="17" w:firstLine="709"/>
        <w:jc w:val="both"/>
        <w:rPr>
          <w:sz w:val="28"/>
          <w:szCs w:val="28"/>
          <w:lang w:val="uk-UA"/>
        </w:rPr>
      </w:pPr>
      <w:r w:rsidRPr="001E4FE6">
        <w:rPr>
          <w:spacing w:val="-9"/>
          <w:sz w:val="28"/>
          <w:szCs w:val="28"/>
          <w:lang w:val="uk-UA"/>
        </w:rPr>
        <w:t>5.7.</w:t>
      </w:r>
      <w:r w:rsidRPr="001E4FE6">
        <w:rPr>
          <w:sz w:val="28"/>
          <w:szCs w:val="28"/>
          <w:lang w:val="uk-UA"/>
        </w:rPr>
        <w:tab/>
        <w:t xml:space="preserve">Підприємство має право відкривати розрахунковий, поточний та інші рахунки </w:t>
      </w:r>
      <w:r w:rsidRPr="001E4FE6">
        <w:rPr>
          <w:spacing w:val="-1"/>
          <w:sz w:val="28"/>
          <w:szCs w:val="28"/>
          <w:lang w:val="uk-UA"/>
        </w:rPr>
        <w:t xml:space="preserve">для зберігання грошових коштів і здійснення всіх видів банківських та касових </w:t>
      </w:r>
      <w:r w:rsidRPr="001E4FE6">
        <w:rPr>
          <w:sz w:val="28"/>
          <w:szCs w:val="28"/>
          <w:lang w:val="uk-UA"/>
        </w:rPr>
        <w:t>операцій.</w:t>
      </w:r>
    </w:p>
    <w:p w:rsidR="005E1243" w:rsidRPr="001E4FE6" w:rsidRDefault="005E1243" w:rsidP="005E1243">
      <w:pPr>
        <w:shd w:val="clear" w:color="auto" w:fill="FFFFFF"/>
        <w:tabs>
          <w:tab w:val="left" w:pos="648"/>
        </w:tabs>
        <w:ind w:right="17" w:firstLine="709"/>
        <w:jc w:val="both"/>
        <w:rPr>
          <w:sz w:val="28"/>
          <w:szCs w:val="28"/>
          <w:lang w:val="uk-UA"/>
        </w:rPr>
      </w:pPr>
      <w:r w:rsidRPr="001E4FE6">
        <w:rPr>
          <w:spacing w:val="-9"/>
          <w:sz w:val="28"/>
          <w:szCs w:val="28"/>
          <w:lang w:val="uk-UA"/>
        </w:rPr>
        <w:t>5.8.</w:t>
      </w:r>
      <w:r w:rsidRPr="001E4FE6">
        <w:rPr>
          <w:sz w:val="28"/>
          <w:szCs w:val="28"/>
          <w:lang w:val="uk-UA"/>
        </w:rPr>
        <w:tab/>
      </w:r>
      <w:r w:rsidRPr="001E4FE6">
        <w:rPr>
          <w:spacing w:val="-1"/>
          <w:sz w:val="28"/>
          <w:szCs w:val="28"/>
          <w:lang w:val="uk-UA"/>
        </w:rPr>
        <w:t xml:space="preserve">Порядок використання виручки підприємства в іноземній валюті визначається </w:t>
      </w:r>
      <w:r w:rsidRPr="001E4FE6">
        <w:rPr>
          <w:sz w:val="28"/>
          <w:szCs w:val="28"/>
          <w:lang w:val="uk-UA"/>
        </w:rPr>
        <w:t>чинним законодавством України.</w:t>
      </w:r>
    </w:p>
    <w:p w:rsidR="005E1243" w:rsidRPr="00F074D6" w:rsidRDefault="005E1243" w:rsidP="00F074D6">
      <w:pPr>
        <w:shd w:val="clear" w:color="auto" w:fill="FFFFFF"/>
        <w:tabs>
          <w:tab w:val="left" w:pos="648"/>
        </w:tabs>
        <w:ind w:right="17" w:firstLine="709"/>
        <w:jc w:val="both"/>
        <w:rPr>
          <w:spacing w:val="-9"/>
          <w:sz w:val="28"/>
          <w:szCs w:val="28"/>
          <w:lang w:val="uk-UA"/>
        </w:rPr>
      </w:pPr>
      <w:r w:rsidRPr="00F074D6">
        <w:rPr>
          <w:spacing w:val="-9"/>
          <w:sz w:val="28"/>
          <w:szCs w:val="28"/>
          <w:lang w:val="uk-UA"/>
        </w:rPr>
        <w:t>5.9.</w:t>
      </w:r>
      <w:r w:rsidR="00F074D6" w:rsidRPr="00F074D6">
        <w:rPr>
          <w:spacing w:val="-9"/>
          <w:sz w:val="28"/>
          <w:szCs w:val="28"/>
          <w:lang w:val="uk-UA"/>
        </w:rPr>
        <w:t xml:space="preserve"> </w:t>
      </w:r>
      <w:r w:rsidRPr="00F074D6">
        <w:rPr>
          <w:spacing w:val="-9"/>
          <w:sz w:val="28"/>
          <w:szCs w:val="28"/>
          <w:lang w:val="uk-UA"/>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5E1243" w:rsidRDefault="005E1243" w:rsidP="005E1243">
      <w:pPr>
        <w:shd w:val="clear" w:color="auto" w:fill="FFFFFF"/>
        <w:tabs>
          <w:tab w:val="left" w:pos="756"/>
        </w:tabs>
        <w:ind w:right="14" w:firstLine="709"/>
        <w:jc w:val="both"/>
        <w:rPr>
          <w:sz w:val="28"/>
          <w:szCs w:val="28"/>
          <w:lang w:val="uk-UA"/>
        </w:rPr>
      </w:pPr>
    </w:p>
    <w:p w:rsidR="00F074D6" w:rsidRDefault="00F074D6" w:rsidP="005E1243">
      <w:pPr>
        <w:shd w:val="clear" w:color="auto" w:fill="FFFFFF"/>
        <w:tabs>
          <w:tab w:val="left" w:pos="756"/>
        </w:tabs>
        <w:ind w:right="14" w:firstLine="709"/>
        <w:jc w:val="both"/>
        <w:rPr>
          <w:sz w:val="28"/>
          <w:szCs w:val="28"/>
          <w:lang w:val="uk-UA"/>
        </w:rPr>
      </w:pPr>
    </w:p>
    <w:p w:rsidR="00F074D6" w:rsidRPr="001E4FE6" w:rsidRDefault="00F074D6" w:rsidP="005E1243">
      <w:pPr>
        <w:shd w:val="clear" w:color="auto" w:fill="FFFFFF"/>
        <w:tabs>
          <w:tab w:val="left" w:pos="756"/>
        </w:tabs>
        <w:ind w:right="14" w:firstLine="709"/>
        <w:jc w:val="both"/>
        <w:rPr>
          <w:sz w:val="28"/>
          <w:szCs w:val="28"/>
          <w:lang w:val="uk-UA"/>
        </w:rPr>
      </w:pPr>
    </w:p>
    <w:p w:rsidR="005E1243" w:rsidRPr="001E4FE6" w:rsidRDefault="005E1243" w:rsidP="005E1243">
      <w:pPr>
        <w:shd w:val="clear" w:color="auto" w:fill="FFFFFF"/>
        <w:ind w:firstLine="709"/>
        <w:jc w:val="center"/>
        <w:rPr>
          <w:lang w:val="uk-UA"/>
        </w:rPr>
      </w:pPr>
      <w:r w:rsidRPr="001E4FE6">
        <w:rPr>
          <w:b/>
          <w:bCs/>
          <w:spacing w:val="-1"/>
          <w:sz w:val="28"/>
          <w:szCs w:val="28"/>
          <w:lang w:val="uk-UA"/>
        </w:rPr>
        <w:t>6. Управління Підприємством</w:t>
      </w:r>
    </w:p>
    <w:p w:rsidR="005E1243" w:rsidRPr="00CC4144" w:rsidRDefault="00CC4144" w:rsidP="00CC4144">
      <w:pPr>
        <w:shd w:val="clear" w:color="auto" w:fill="FFFFFF"/>
        <w:tabs>
          <w:tab w:val="left" w:pos="756"/>
        </w:tabs>
        <w:ind w:right="11" w:firstLine="709"/>
        <w:jc w:val="both"/>
        <w:rPr>
          <w:sz w:val="28"/>
          <w:szCs w:val="28"/>
          <w:lang w:val="uk-UA"/>
        </w:rPr>
      </w:pPr>
      <w:r>
        <w:rPr>
          <w:sz w:val="28"/>
          <w:szCs w:val="28"/>
          <w:lang w:val="uk-UA"/>
        </w:rPr>
        <w:t xml:space="preserve">6.1. </w:t>
      </w:r>
      <w:r w:rsidR="005E1243" w:rsidRPr="001E4FE6">
        <w:rPr>
          <w:sz w:val="28"/>
          <w:szCs w:val="28"/>
          <w:lang w:val="uk-UA"/>
        </w:rPr>
        <w:t xml:space="preserve">Управління Підприємством здійснюється відповідно до Статуту на основі </w:t>
      </w:r>
      <w:r w:rsidR="005E1243" w:rsidRPr="00CC4144">
        <w:rPr>
          <w:sz w:val="28"/>
          <w:szCs w:val="28"/>
          <w:lang w:val="uk-UA"/>
        </w:rPr>
        <w:t xml:space="preserve">поєднання прав Власника щодо господарського використання свого майна та </w:t>
      </w:r>
      <w:r w:rsidR="005E1243" w:rsidRPr="001E4FE6">
        <w:rPr>
          <w:sz w:val="28"/>
          <w:szCs w:val="28"/>
          <w:lang w:val="uk-UA"/>
        </w:rPr>
        <w:t>самоврядування трудового колективу Підприємства. Підприємство</w:t>
      </w:r>
      <w:r>
        <w:rPr>
          <w:sz w:val="28"/>
          <w:szCs w:val="28"/>
          <w:lang w:val="uk-UA"/>
        </w:rPr>
        <w:t xml:space="preserve"> </w:t>
      </w:r>
      <w:r w:rsidR="005E1243" w:rsidRPr="001E4FE6">
        <w:rPr>
          <w:sz w:val="28"/>
          <w:szCs w:val="28"/>
          <w:lang w:val="uk-UA"/>
        </w:rPr>
        <w:t xml:space="preserve">самостійно </w:t>
      </w:r>
      <w:r w:rsidR="005E1243" w:rsidRPr="00CC4144">
        <w:rPr>
          <w:sz w:val="28"/>
          <w:szCs w:val="28"/>
          <w:lang w:val="uk-UA"/>
        </w:rPr>
        <w:t>визначає структуру управління.</w:t>
      </w:r>
    </w:p>
    <w:p w:rsidR="005E1243" w:rsidRPr="00CC4144" w:rsidRDefault="00CC4144" w:rsidP="00CC4144">
      <w:pPr>
        <w:shd w:val="clear" w:color="auto" w:fill="FFFFFF"/>
        <w:tabs>
          <w:tab w:val="left" w:pos="756"/>
        </w:tabs>
        <w:ind w:right="11" w:firstLine="709"/>
        <w:jc w:val="both"/>
        <w:rPr>
          <w:sz w:val="28"/>
          <w:szCs w:val="28"/>
          <w:lang w:val="uk-UA"/>
        </w:rPr>
      </w:pPr>
      <w:r>
        <w:rPr>
          <w:sz w:val="28"/>
          <w:szCs w:val="28"/>
          <w:lang w:val="uk-UA"/>
        </w:rPr>
        <w:t xml:space="preserve">6.2. </w:t>
      </w:r>
      <w:r w:rsidR="005E1243" w:rsidRPr="00CC4144">
        <w:rPr>
          <w:sz w:val="28"/>
          <w:szCs w:val="28"/>
          <w:lang w:val="uk-UA"/>
        </w:rPr>
        <w:t xml:space="preserve">Кандидатуру на посаду керівника Підприємства подає профільний заступник міського голови або міський голова. Керівник Підприємства призначається на посаду та звільняється з </w:t>
      </w:r>
      <w:r w:rsidR="005E1243" w:rsidRPr="001E4FE6">
        <w:rPr>
          <w:sz w:val="28"/>
          <w:szCs w:val="28"/>
          <w:lang w:val="uk-UA"/>
        </w:rPr>
        <w:t>посади розпорядженням міського голови.</w:t>
      </w:r>
    </w:p>
    <w:p w:rsidR="005E1243" w:rsidRPr="001E4FE6" w:rsidRDefault="005E1243" w:rsidP="005E1243">
      <w:pPr>
        <w:shd w:val="clear" w:color="auto" w:fill="FFFFFF"/>
        <w:tabs>
          <w:tab w:val="left" w:pos="545"/>
        </w:tabs>
        <w:ind w:firstLine="709"/>
        <w:jc w:val="both"/>
        <w:rPr>
          <w:spacing w:val="-8"/>
          <w:sz w:val="28"/>
          <w:szCs w:val="28"/>
          <w:lang w:val="uk-UA"/>
        </w:rPr>
      </w:pPr>
      <w:r w:rsidRPr="001E4FE6">
        <w:rPr>
          <w:sz w:val="28"/>
          <w:szCs w:val="28"/>
          <w:lang w:val="uk-UA"/>
        </w:rPr>
        <w:t>При наймі директора Підприємства з ним обов'язково укладається трудовий контракт, в якому визначаються строк найму, права, обов'язки та</w:t>
      </w:r>
      <w:r w:rsidRPr="001E4FE6">
        <w:rPr>
          <w:lang w:val="uk-UA"/>
        </w:rPr>
        <w:t xml:space="preserve"> </w:t>
      </w:r>
      <w:r w:rsidRPr="001E4FE6">
        <w:rPr>
          <w:sz w:val="28"/>
          <w:szCs w:val="28"/>
          <w:lang w:val="uk-UA"/>
        </w:rPr>
        <w:t xml:space="preserve">відповідальність керівника, умови його матеріального забезпечення, умови </w:t>
      </w:r>
      <w:r w:rsidRPr="001E4FE6">
        <w:rPr>
          <w:spacing w:val="-1"/>
          <w:sz w:val="28"/>
          <w:szCs w:val="28"/>
          <w:lang w:val="uk-UA"/>
        </w:rPr>
        <w:t>звільнення його з посади, інші умови найму за згодою сторін.</w:t>
      </w:r>
    </w:p>
    <w:p w:rsidR="005E1243" w:rsidRPr="00CC4144" w:rsidRDefault="00CC4144" w:rsidP="00CC4144">
      <w:pPr>
        <w:shd w:val="clear" w:color="auto" w:fill="FFFFFF"/>
        <w:tabs>
          <w:tab w:val="left" w:pos="756"/>
        </w:tabs>
        <w:ind w:right="11" w:firstLine="709"/>
        <w:jc w:val="both"/>
        <w:rPr>
          <w:sz w:val="28"/>
          <w:szCs w:val="28"/>
          <w:lang w:val="uk-UA"/>
        </w:rPr>
      </w:pPr>
      <w:r>
        <w:rPr>
          <w:sz w:val="28"/>
          <w:szCs w:val="28"/>
          <w:lang w:val="uk-UA"/>
        </w:rPr>
        <w:t xml:space="preserve">6.3. </w:t>
      </w:r>
      <w:r w:rsidR="005E1243" w:rsidRPr="00CC4144">
        <w:rPr>
          <w:sz w:val="28"/>
          <w:szCs w:val="28"/>
          <w:lang w:val="uk-UA"/>
        </w:rPr>
        <w:t xml:space="preserve">Функції, права та обов'язки структурних підрозділів Підприємства визначаються </w:t>
      </w:r>
      <w:r w:rsidR="005E1243" w:rsidRPr="001E4FE6">
        <w:rPr>
          <w:sz w:val="28"/>
          <w:szCs w:val="28"/>
          <w:lang w:val="uk-UA"/>
        </w:rPr>
        <w:t>положеннями про них, які затверджуються директором в порядку, встановленому цим Статутом.</w:t>
      </w:r>
    </w:p>
    <w:p w:rsidR="005E1243" w:rsidRPr="00CC4144" w:rsidRDefault="00CC4144" w:rsidP="00CC4144">
      <w:pPr>
        <w:shd w:val="clear" w:color="auto" w:fill="FFFFFF"/>
        <w:tabs>
          <w:tab w:val="left" w:pos="756"/>
        </w:tabs>
        <w:ind w:right="11" w:firstLine="709"/>
        <w:jc w:val="both"/>
        <w:rPr>
          <w:sz w:val="28"/>
          <w:szCs w:val="28"/>
          <w:lang w:val="uk-UA"/>
        </w:rPr>
      </w:pPr>
      <w:r>
        <w:rPr>
          <w:sz w:val="28"/>
          <w:szCs w:val="28"/>
          <w:lang w:val="uk-UA"/>
        </w:rPr>
        <w:t xml:space="preserve">6.4. </w:t>
      </w:r>
      <w:r w:rsidR="005E1243" w:rsidRPr="00CC4144">
        <w:rPr>
          <w:sz w:val="28"/>
          <w:szCs w:val="28"/>
          <w:lang w:val="uk-UA"/>
        </w:rPr>
        <w:t xml:space="preserve">Директор Підприємства без довіреності діє від імені Підприємства, представляє </w:t>
      </w:r>
      <w:r w:rsidR="005E1243" w:rsidRPr="001E4FE6">
        <w:rPr>
          <w:sz w:val="28"/>
          <w:szCs w:val="28"/>
          <w:lang w:val="uk-UA"/>
        </w:rPr>
        <w:t>його інтереси в органах державної влади та органах місцевого самоврядування, інших організаціях, підприємствах, установах, закладах, судових органах всіх</w:t>
      </w:r>
      <w:r w:rsidR="005E1243" w:rsidRPr="00CC4144">
        <w:rPr>
          <w:sz w:val="28"/>
          <w:szCs w:val="28"/>
          <w:lang w:val="uk-UA"/>
        </w:rPr>
        <w:t xml:space="preserve"> </w:t>
      </w:r>
      <w:r w:rsidR="005E1243" w:rsidRPr="001E4FE6">
        <w:rPr>
          <w:sz w:val="28"/>
          <w:szCs w:val="28"/>
          <w:lang w:val="uk-UA"/>
        </w:rPr>
        <w:t>рівнів, у відношенні з юридичними особами та громадянами в межах та</w:t>
      </w:r>
      <w:r w:rsidR="005E1243" w:rsidRPr="00CC4144">
        <w:rPr>
          <w:sz w:val="28"/>
          <w:szCs w:val="28"/>
          <w:lang w:val="uk-UA"/>
        </w:rPr>
        <w:t xml:space="preserve"> </w:t>
      </w:r>
      <w:r w:rsidR="005E1243" w:rsidRPr="001E4FE6">
        <w:rPr>
          <w:sz w:val="28"/>
          <w:szCs w:val="28"/>
          <w:lang w:val="uk-UA"/>
        </w:rPr>
        <w:t>порядку, визначених цим Статутом. Директор самостійно вирішує питання господарської діяльності Підприємства.</w:t>
      </w:r>
    </w:p>
    <w:p w:rsidR="005E1243" w:rsidRPr="00CC4144" w:rsidRDefault="00CC4144" w:rsidP="00CC4144">
      <w:pPr>
        <w:shd w:val="clear" w:color="auto" w:fill="FFFFFF"/>
        <w:tabs>
          <w:tab w:val="left" w:pos="756"/>
        </w:tabs>
        <w:ind w:right="11" w:firstLine="709"/>
        <w:jc w:val="both"/>
        <w:rPr>
          <w:sz w:val="28"/>
          <w:szCs w:val="28"/>
          <w:lang w:val="uk-UA"/>
        </w:rPr>
      </w:pPr>
      <w:r>
        <w:rPr>
          <w:sz w:val="28"/>
          <w:szCs w:val="28"/>
          <w:lang w:val="uk-UA"/>
        </w:rPr>
        <w:t xml:space="preserve">6.5. </w:t>
      </w:r>
      <w:r w:rsidR="005E1243" w:rsidRPr="00CC4144">
        <w:rPr>
          <w:sz w:val="28"/>
          <w:szCs w:val="28"/>
          <w:lang w:val="uk-UA"/>
        </w:rPr>
        <w:t>До виняткової компетенції Власника належить:</w:t>
      </w:r>
    </w:p>
    <w:p w:rsidR="005E1243" w:rsidRPr="001E4FE6" w:rsidRDefault="005E1243" w:rsidP="005E1243">
      <w:pPr>
        <w:shd w:val="clear" w:color="auto" w:fill="FFFFFF"/>
        <w:tabs>
          <w:tab w:val="right" w:pos="11026"/>
        </w:tabs>
        <w:ind w:firstLine="709"/>
        <w:jc w:val="both"/>
        <w:rPr>
          <w:lang w:val="uk-UA"/>
        </w:rPr>
      </w:pPr>
      <w:r w:rsidRPr="001E4FE6">
        <w:rPr>
          <w:sz w:val="28"/>
          <w:szCs w:val="28"/>
          <w:lang w:val="uk-UA"/>
        </w:rPr>
        <w:t>- прийняття рішення про ліквідацію Підприємства, затвердження складу</w:t>
      </w:r>
    </w:p>
    <w:p w:rsidR="005E1243" w:rsidRPr="001E4FE6" w:rsidRDefault="005E1243" w:rsidP="005E1243">
      <w:pPr>
        <w:shd w:val="clear" w:color="auto" w:fill="FFFFFF"/>
        <w:tabs>
          <w:tab w:val="right" w:pos="11026"/>
        </w:tabs>
        <w:jc w:val="both"/>
        <w:rPr>
          <w:lang w:val="uk-UA"/>
        </w:rPr>
      </w:pPr>
      <w:r w:rsidRPr="001E4FE6">
        <w:rPr>
          <w:spacing w:val="-1"/>
          <w:sz w:val="28"/>
          <w:szCs w:val="28"/>
          <w:lang w:val="uk-UA"/>
        </w:rPr>
        <w:t>ліквідаційної комісії та ліквідаційного балансу;</w:t>
      </w:r>
    </w:p>
    <w:p w:rsidR="005E1243" w:rsidRPr="001E4FE6" w:rsidRDefault="005E1243" w:rsidP="005E1243">
      <w:pPr>
        <w:shd w:val="clear" w:color="auto" w:fill="FFFFFF"/>
        <w:tabs>
          <w:tab w:val="right" w:pos="11026"/>
        </w:tabs>
        <w:ind w:firstLine="709"/>
        <w:jc w:val="both"/>
        <w:rPr>
          <w:lang w:val="uk-UA"/>
        </w:rPr>
      </w:pPr>
      <w:r w:rsidRPr="001E4FE6">
        <w:rPr>
          <w:sz w:val="28"/>
          <w:szCs w:val="28"/>
          <w:lang w:val="uk-UA"/>
        </w:rPr>
        <w:t xml:space="preserve">- прийняття рішення про реорганізацію Підприємства та затвердження </w:t>
      </w:r>
      <w:r w:rsidRPr="001E4FE6">
        <w:rPr>
          <w:spacing w:val="-1"/>
          <w:sz w:val="28"/>
          <w:szCs w:val="28"/>
          <w:lang w:val="uk-UA"/>
        </w:rPr>
        <w:t>передавального або розподільчого балансу (акту);</w:t>
      </w:r>
    </w:p>
    <w:p w:rsidR="005E1243" w:rsidRPr="001E4FE6" w:rsidRDefault="005E1243" w:rsidP="005E1243">
      <w:pPr>
        <w:shd w:val="clear" w:color="auto" w:fill="FFFFFF"/>
        <w:tabs>
          <w:tab w:val="right" w:pos="11026"/>
        </w:tabs>
        <w:ind w:firstLine="709"/>
        <w:jc w:val="both"/>
        <w:rPr>
          <w:sz w:val="28"/>
          <w:szCs w:val="28"/>
          <w:lang w:val="uk-UA"/>
        </w:rPr>
      </w:pPr>
      <w:r w:rsidRPr="001E4FE6">
        <w:rPr>
          <w:sz w:val="28"/>
          <w:szCs w:val="28"/>
          <w:lang w:val="uk-UA"/>
        </w:rPr>
        <w:t>- прийняття рішення про перепрофілювання Підприємства;</w:t>
      </w:r>
    </w:p>
    <w:p w:rsidR="005E1243" w:rsidRPr="001E4FE6" w:rsidRDefault="005E1243" w:rsidP="005E1243">
      <w:pPr>
        <w:shd w:val="clear" w:color="auto" w:fill="FFFFFF"/>
        <w:tabs>
          <w:tab w:val="right" w:pos="11026"/>
        </w:tabs>
        <w:ind w:firstLine="709"/>
        <w:jc w:val="both"/>
        <w:rPr>
          <w:lang w:val="uk-UA"/>
        </w:rPr>
      </w:pPr>
      <w:r w:rsidRPr="001E4FE6">
        <w:rPr>
          <w:sz w:val="28"/>
          <w:szCs w:val="28"/>
          <w:lang w:val="uk-UA"/>
        </w:rPr>
        <w:t>- про граничну чисельність Підприємства.</w:t>
      </w:r>
    </w:p>
    <w:p w:rsidR="005E1243" w:rsidRPr="00D9325C" w:rsidRDefault="00D9325C" w:rsidP="00D9325C">
      <w:pPr>
        <w:shd w:val="clear" w:color="auto" w:fill="FFFFFF"/>
        <w:tabs>
          <w:tab w:val="left" w:pos="756"/>
        </w:tabs>
        <w:ind w:right="11" w:firstLine="709"/>
        <w:jc w:val="both"/>
        <w:rPr>
          <w:sz w:val="28"/>
          <w:szCs w:val="28"/>
          <w:lang w:val="uk-UA"/>
        </w:rPr>
      </w:pPr>
      <w:r>
        <w:rPr>
          <w:sz w:val="28"/>
          <w:szCs w:val="28"/>
          <w:lang w:val="uk-UA"/>
        </w:rPr>
        <w:t xml:space="preserve">6.6. </w:t>
      </w:r>
      <w:r w:rsidR="005E1243" w:rsidRPr="001E4FE6">
        <w:rPr>
          <w:sz w:val="28"/>
          <w:szCs w:val="28"/>
          <w:lang w:val="uk-UA"/>
        </w:rPr>
        <w:t>Директор Підприємства:</w:t>
      </w:r>
    </w:p>
    <w:p w:rsidR="005E1243" w:rsidRPr="001E4FE6" w:rsidRDefault="005E1243" w:rsidP="005E1243">
      <w:pPr>
        <w:shd w:val="clear" w:color="auto" w:fill="FFFFFF"/>
        <w:tabs>
          <w:tab w:val="left" w:pos="1183"/>
        </w:tabs>
        <w:ind w:firstLine="709"/>
        <w:jc w:val="both"/>
        <w:rPr>
          <w:lang w:val="uk-UA"/>
        </w:rPr>
      </w:pPr>
      <w:r w:rsidRPr="001E4FE6">
        <w:rPr>
          <w:rFonts w:hAnsi="Arial"/>
          <w:sz w:val="28"/>
          <w:szCs w:val="28"/>
          <w:lang w:val="uk-UA"/>
        </w:rPr>
        <w:t xml:space="preserve">- </w:t>
      </w:r>
      <w:r w:rsidRPr="001E4FE6">
        <w:rPr>
          <w:sz w:val="28"/>
          <w:szCs w:val="28"/>
          <w:lang w:val="uk-UA"/>
        </w:rPr>
        <w:t>відповідно до чинного законодавства України організовує діяльність</w:t>
      </w:r>
      <w:r w:rsidRPr="001E4FE6">
        <w:rPr>
          <w:lang w:val="uk-UA"/>
        </w:rPr>
        <w:t xml:space="preserve"> </w:t>
      </w:r>
      <w:r w:rsidRPr="001E4FE6">
        <w:rPr>
          <w:sz w:val="28"/>
          <w:szCs w:val="28"/>
          <w:lang w:val="uk-UA"/>
        </w:rPr>
        <w:t>Підприємства, несе повну відповідальність за його діяльність;</w:t>
      </w:r>
    </w:p>
    <w:p w:rsidR="005E1243" w:rsidRPr="001E4FE6" w:rsidRDefault="005E1243" w:rsidP="005E1243">
      <w:pPr>
        <w:numPr>
          <w:ilvl w:val="0"/>
          <w:numId w:val="4"/>
        </w:numPr>
        <w:shd w:val="clear" w:color="auto" w:fill="FFFFFF"/>
        <w:tabs>
          <w:tab w:val="left" w:pos="1526"/>
        </w:tabs>
        <w:ind w:firstLine="709"/>
        <w:jc w:val="both"/>
        <w:rPr>
          <w:sz w:val="28"/>
          <w:szCs w:val="28"/>
          <w:lang w:val="uk-UA"/>
        </w:rPr>
      </w:pPr>
      <w:r w:rsidRPr="001E4FE6">
        <w:rPr>
          <w:sz w:val="28"/>
          <w:szCs w:val="28"/>
          <w:lang w:val="uk-UA"/>
        </w:rPr>
        <w:t>затверджує штатний розклад і визначає структуру Підприємства;</w:t>
      </w:r>
    </w:p>
    <w:p w:rsidR="005E1243" w:rsidRPr="001E4FE6" w:rsidRDefault="005E1243" w:rsidP="005E1243">
      <w:pPr>
        <w:numPr>
          <w:ilvl w:val="0"/>
          <w:numId w:val="4"/>
        </w:numPr>
        <w:shd w:val="clear" w:color="auto" w:fill="FFFFFF"/>
        <w:tabs>
          <w:tab w:val="left" w:pos="1526"/>
        </w:tabs>
        <w:ind w:firstLine="709"/>
        <w:jc w:val="both"/>
        <w:rPr>
          <w:sz w:val="28"/>
          <w:szCs w:val="28"/>
          <w:lang w:val="uk-UA"/>
        </w:rPr>
      </w:pPr>
      <w:r w:rsidRPr="001E4FE6">
        <w:rPr>
          <w:sz w:val="28"/>
          <w:szCs w:val="28"/>
          <w:lang w:val="uk-UA"/>
        </w:rPr>
        <w:t xml:space="preserve">приймає на роботу, звільняє, заохочує працівників Підприємства і накладає </w:t>
      </w:r>
      <w:r w:rsidRPr="001E4FE6">
        <w:rPr>
          <w:spacing w:val="-4"/>
          <w:sz w:val="28"/>
          <w:szCs w:val="28"/>
          <w:lang w:val="uk-UA"/>
        </w:rPr>
        <w:t>стягнення;</w:t>
      </w:r>
    </w:p>
    <w:p w:rsidR="005E1243" w:rsidRPr="001E4FE6" w:rsidRDefault="005E1243" w:rsidP="005E1243">
      <w:pPr>
        <w:numPr>
          <w:ilvl w:val="0"/>
          <w:numId w:val="5"/>
        </w:numPr>
        <w:shd w:val="clear" w:color="auto" w:fill="FFFFFF"/>
        <w:tabs>
          <w:tab w:val="left" w:pos="763"/>
        </w:tabs>
        <w:ind w:firstLine="709"/>
        <w:jc w:val="both"/>
        <w:rPr>
          <w:sz w:val="28"/>
          <w:szCs w:val="28"/>
          <w:lang w:val="uk-UA"/>
        </w:rPr>
      </w:pPr>
      <w:r w:rsidRPr="001E4FE6">
        <w:rPr>
          <w:spacing w:val="-1"/>
          <w:sz w:val="28"/>
          <w:szCs w:val="28"/>
          <w:lang w:val="uk-UA"/>
        </w:rPr>
        <w:t xml:space="preserve">укладає угоди, видає доручення, відкриває в установах банків та </w:t>
      </w:r>
      <w:r w:rsidRPr="001E4FE6">
        <w:rPr>
          <w:sz w:val="28"/>
          <w:szCs w:val="28"/>
          <w:lang w:val="uk-UA"/>
        </w:rPr>
        <w:t>казначействах поточні та інші рахунки Підприємства;</w:t>
      </w:r>
    </w:p>
    <w:p w:rsidR="005E1243" w:rsidRPr="001E4FE6" w:rsidRDefault="005E1243" w:rsidP="005E1243">
      <w:pPr>
        <w:numPr>
          <w:ilvl w:val="0"/>
          <w:numId w:val="5"/>
        </w:numPr>
        <w:shd w:val="clear" w:color="auto" w:fill="FFFFFF"/>
        <w:tabs>
          <w:tab w:val="left" w:pos="763"/>
        </w:tabs>
        <w:ind w:firstLine="709"/>
        <w:jc w:val="both"/>
        <w:rPr>
          <w:sz w:val="28"/>
          <w:szCs w:val="28"/>
          <w:lang w:val="uk-UA"/>
        </w:rPr>
      </w:pPr>
      <w:r w:rsidRPr="001E4FE6">
        <w:rPr>
          <w:sz w:val="28"/>
          <w:szCs w:val="28"/>
          <w:lang w:val="uk-UA"/>
        </w:rPr>
        <w:t>у межах своєї компетенції видає накази, що стосуються діяльності Підприємства;</w:t>
      </w:r>
    </w:p>
    <w:p w:rsidR="005E1243" w:rsidRPr="001E4FE6" w:rsidRDefault="005E1243" w:rsidP="005E1243">
      <w:pPr>
        <w:numPr>
          <w:ilvl w:val="0"/>
          <w:numId w:val="5"/>
        </w:numPr>
        <w:shd w:val="clear" w:color="auto" w:fill="FFFFFF"/>
        <w:tabs>
          <w:tab w:val="left" w:pos="763"/>
        </w:tabs>
        <w:ind w:firstLine="709"/>
        <w:jc w:val="both"/>
        <w:rPr>
          <w:sz w:val="28"/>
          <w:szCs w:val="28"/>
          <w:lang w:val="uk-UA"/>
        </w:rPr>
      </w:pPr>
      <w:r w:rsidRPr="001E4FE6">
        <w:rPr>
          <w:sz w:val="28"/>
          <w:szCs w:val="28"/>
          <w:lang w:val="uk-UA"/>
        </w:rPr>
        <w:t>залучає спеціалістів для роботи за сумісництвом, на умовах підряду, визначає порядок та розміри оплати їх праці.</w:t>
      </w:r>
    </w:p>
    <w:p w:rsidR="005E1243" w:rsidRPr="001E4FE6" w:rsidRDefault="005E1243" w:rsidP="005E1243">
      <w:pPr>
        <w:shd w:val="clear" w:color="auto" w:fill="FFFFFF"/>
        <w:tabs>
          <w:tab w:val="left" w:pos="763"/>
        </w:tabs>
        <w:jc w:val="both"/>
        <w:rPr>
          <w:sz w:val="28"/>
          <w:szCs w:val="28"/>
          <w:lang w:val="uk-UA"/>
        </w:rPr>
      </w:pPr>
    </w:p>
    <w:p w:rsidR="005E1243" w:rsidRPr="001E4FE6" w:rsidRDefault="005E1243" w:rsidP="005E1243">
      <w:pPr>
        <w:shd w:val="clear" w:color="auto" w:fill="FFFFFF"/>
        <w:tabs>
          <w:tab w:val="left" w:pos="281"/>
        </w:tabs>
        <w:ind w:firstLine="709"/>
        <w:jc w:val="center"/>
        <w:rPr>
          <w:lang w:val="uk-UA"/>
        </w:rPr>
      </w:pPr>
      <w:r w:rsidRPr="001E4FE6">
        <w:rPr>
          <w:b/>
          <w:bCs/>
          <w:spacing w:val="-10"/>
          <w:sz w:val="28"/>
          <w:szCs w:val="28"/>
          <w:lang w:val="uk-UA"/>
        </w:rPr>
        <w:t>7.</w:t>
      </w:r>
      <w:r w:rsidRPr="001E4FE6">
        <w:rPr>
          <w:b/>
          <w:bCs/>
          <w:sz w:val="28"/>
          <w:szCs w:val="28"/>
          <w:lang w:val="uk-UA"/>
        </w:rPr>
        <w:tab/>
      </w:r>
      <w:r w:rsidRPr="001E4FE6">
        <w:rPr>
          <w:b/>
          <w:bCs/>
          <w:spacing w:val="-1"/>
          <w:sz w:val="28"/>
          <w:szCs w:val="28"/>
          <w:lang w:val="uk-UA"/>
        </w:rPr>
        <w:t>Підприємство і держава</w:t>
      </w:r>
    </w:p>
    <w:p w:rsidR="005E1243" w:rsidRPr="001E4FE6" w:rsidRDefault="005E1243" w:rsidP="005E1243">
      <w:pPr>
        <w:shd w:val="clear" w:color="auto" w:fill="FFFFFF"/>
        <w:ind w:right="14" w:firstLine="709"/>
        <w:jc w:val="both"/>
        <w:rPr>
          <w:sz w:val="28"/>
          <w:szCs w:val="28"/>
          <w:lang w:val="uk-UA"/>
        </w:rPr>
      </w:pPr>
      <w:r w:rsidRPr="001E4FE6">
        <w:rPr>
          <w:sz w:val="28"/>
          <w:szCs w:val="28"/>
          <w:lang w:val="uk-UA"/>
        </w:rPr>
        <w:t xml:space="preserve">7.1. Взаємовідносини Підприємства з органами державного управління і </w:t>
      </w:r>
      <w:r w:rsidRPr="001E4FE6">
        <w:rPr>
          <w:sz w:val="28"/>
          <w:szCs w:val="28"/>
          <w:lang w:val="uk-UA"/>
        </w:rPr>
        <w:lastRenderedPageBreak/>
        <w:t>місцевого самоврядування будуються відповідно до Закону України «Про місцеве самоврядування в Україні», інших законодавчих актів України, які встановлюють компетенцію цих органів.</w:t>
      </w:r>
    </w:p>
    <w:p w:rsidR="005E1243" w:rsidRPr="001E4FE6" w:rsidRDefault="005E1243" w:rsidP="005E1243">
      <w:pPr>
        <w:shd w:val="clear" w:color="auto" w:fill="FFFFFF"/>
        <w:tabs>
          <w:tab w:val="left" w:pos="281"/>
        </w:tabs>
        <w:ind w:firstLine="709"/>
        <w:jc w:val="both"/>
        <w:rPr>
          <w:b/>
          <w:bCs/>
          <w:spacing w:val="-10"/>
          <w:sz w:val="28"/>
          <w:szCs w:val="28"/>
          <w:lang w:val="uk-UA"/>
        </w:rPr>
      </w:pPr>
    </w:p>
    <w:p w:rsidR="005E1243" w:rsidRPr="001E4FE6" w:rsidRDefault="005E1243" w:rsidP="005E1243">
      <w:pPr>
        <w:shd w:val="clear" w:color="auto" w:fill="FFFFFF"/>
        <w:tabs>
          <w:tab w:val="left" w:pos="281"/>
        </w:tabs>
        <w:ind w:firstLine="709"/>
        <w:jc w:val="both"/>
        <w:rPr>
          <w:b/>
          <w:bCs/>
          <w:spacing w:val="-10"/>
          <w:sz w:val="28"/>
          <w:szCs w:val="28"/>
          <w:lang w:val="uk-UA"/>
        </w:rPr>
      </w:pPr>
    </w:p>
    <w:p w:rsidR="005E1243" w:rsidRPr="001E4FE6" w:rsidRDefault="005E1243" w:rsidP="005E1243">
      <w:pPr>
        <w:numPr>
          <w:ilvl w:val="0"/>
          <w:numId w:val="10"/>
        </w:numPr>
        <w:shd w:val="clear" w:color="auto" w:fill="FFFFFF"/>
        <w:tabs>
          <w:tab w:val="left" w:pos="281"/>
        </w:tabs>
        <w:jc w:val="center"/>
        <w:rPr>
          <w:b/>
          <w:bCs/>
          <w:spacing w:val="-1"/>
          <w:sz w:val="28"/>
          <w:szCs w:val="28"/>
          <w:lang w:val="uk-UA"/>
        </w:rPr>
      </w:pPr>
      <w:r w:rsidRPr="001E4FE6">
        <w:rPr>
          <w:b/>
          <w:bCs/>
          <w:spacing w:val="-1"/>
          <w:sz w:val="28"/>
          <w:szCs w:val="28"/>
          <w:lang w:val="uk-UA"/>
        </w:rPr>
        <w:t>Трудовий колектив. Соціальні гарантії</w:t>
      </w:r>
    </w:p>
    <w:p w:rsidR="005E1243" w:rsidRPr="001E4FE6" w:rsidRDefault="005E1243" w:rsidP="005E1243">
      <w:pPr>
        <w:numPr>
          <w:ilvl w:val="1"/>
          <w:numId w:val="10"/>
        </w:numPr>
        <w:shd w:val="clear" w:color="auto" w:fill="FFFFFF"/>
        <w:tabs>
          <w:tab w:val="left" w:pos="494"/>
        </w:tabs>
        <w:ind w:left="0" w:firstLine="709"/>
        <w:jc w:val="both"/>
        <w:rPr>
          <w:spacing w:val="-10"/>
          <w:sz w:val="28"/>
          <w:szCs w:val="28"/>
          <w:lang w:val="uk-UA"/>
        </w:rPr>
      </w:pPr>
      <w:r w:rsidRPr="001E4FE6">
        <w:rPr>
          <w:spacing w:val="-1"/>
          <w:sz w:val="28"/>
          <w:szCs w:val="28"/>
          <w:lang w:val="uk-UA"/>
        </w:rPr>
        <w:t>Усі громадяни, які своєю працею беруть участь у діяльності Підприємства на підставі трудового договору (контракту, угоди) становлять трудовий колектив Підприємства.</w:t>
      </w:r>
    </w:p>
    <w:p w:rsidR="005E1243" w:rsidRPr="001E4FE6" w:rsidRDefault="005E1243" w:rsidP="005E1243">
      <w:pPr>
        <w:numPr>
          <w:ilvl w:val="1"/>
          <w:numId w:val="10"/>
        </w:numPr>
        <w:shd w:val="clear" w:color="auto" w:fill="FFFFFF"/>
        <w:tabs>
          <w:tab w:val="left" w:pos="494"/>
        </w:tabs>
        <w:ind w:left="0" w:firstLine="709"/>
        <w:jc w:val="both"/>
        <w:rPr>
          <w:spacing w:val="-10"/>
          <w:sz w:val="28"/>
          <w:szCs w:val="28"/>
          <w:lang w:val="uk-UA"/>
        </w:rPr>
      </w:pPr>
      <w:r w:rsidRPr="001E4FE6">
        <w:rPr>
          <w:sz w:val="28"/>
          <w:szCs w:val="28"/>
          <w:lang w:val="uk-UA"/>
        </w:rPr>
        <w:t>Колективний договір приймається на загальних зборах трудового колективу Підприємства і повинен відповідати вимогам законодавства про колективні</w:t>
      </w:r>
      <w:r w:rsidRPr="001E4FE6">
        <w:rPr>
          <w:lang w:val="uk-UA"/>
        </w:rPr>
        <w:t xml:space="preserve"> </w:t>
      </w:r>
      <w:r w:rsidRPr="001E4FE6">
        <w:rPr>
          <w:spacing w:val="-3"/>
          <w:sz w:val="28"/>
          <w:szCs w:val="28"/>
          <w:lang w:val="uk-UA"/>
        </w:rPr>
        <w:t xml:space="preserve">договори. </w:t>
      </w:r>
    </w:p>
    <w:p w:rsidR="005E1243" w:rsidRPr="001E4FE6" w:rsidRDefault="005E1243" w:rsidP="005E1243">
      <w:pPr>
        <w:numPr>
          <w:ilvl w:val="1"/>
          <w:numId w:val="10"/>
        </w:numPr>
        <w:shd w:val="clear" w:color="auto" w:fill="FFFFFF"/>
        <w:tabs>
          <w:tab w:val="left" w:pos="494"/>
        </w:tabs>
        <w:ind w:left="0" w:firstLine="709"/>
        <w:jc w:val="both"/>
        <w:rPr>
          <w:spacing w:val="-10"/>
          <w:sz w:val="28"/>
          <w:szCs w:val="28"/>
          <w:lang w:val="uk-UA"/>
        </w:rPr>
      </w:pPr>
      <w:r w:rsidRPr="001E4FE6">
        <w:rPr>
          <w:spacing w:val="-1"/>
          <w:sz w:val="28"/>
          <w:szCs w:val="28"/>
          <w:lang w:val="uk-UA"/>
        </w:rPr>
        <w:t>Соціальні і трудові права працівників Підприємства гарантуються трудовим законодавством.</w:t>
      </w:r>
    </w:p>
    <w:p w:rsidR="005E1243" w:rsidRPr="001E4FE6" w:rsidRDefault="005E1243" w:rsidP="005E1243">
      <w:pPr>
        <w:shd w:val="clear" w:color="auto" w:fill="FFFFFF"/>
        <w:tabs>
          <w:tab w:val="left" w:pos="494"/>
        </w:tabs>
        <w:ind w:right="10"/>
        <w:jc w:val="center"/>
        <w:rPr>
          <w:spacing w:val="-1"/>
          <w:sz w:val="28"/>
          <w:szCs w:val="28"/>
          <w:lang w:val="uk-UA"/>
        </w:rPr>
      </w:pPr>
    </w:p>
    <w:p w:rsidR="005E1243" w:rsidRPr="001E4FE6" w:rsidRDefault="005E1243" w:rsidP="005E1243">
      <w:pPr>
        <w:shd w:val="clear" w:color="auto" w:fill="FFFFFF"/>
        <w:tabs>
          <w:tab w:val="left" w:pos="494"/>
        </w:tabs>
        <w:ind w:right="10"/>
        <w:jc w:val="center"/>
        <w:rPr>
          <w:lang w:val="uk-UA"/>
        </w:rPr>
      </w:pPr>
      <w:r w:rsidRPr="001E4FE6">
        <w:rPr>
          <w:b/>
          <w:bCs/>
          <w:spacing w:val="-10"/>
          <w:sz w:val="28"/>
          <w:szCs w:val="28"/>
          <w:lang w:val="uk-UA"/>
        </w:rPr>
        <w:t>9.</w:t>
      </w:r>
      <w:r w:rsidRPr="001E4FE6">
        <w:rPr>
          <w:b/>
          <w:bCs/>
          <w:sz w:val="28"/>
          <w:szCs w:val="28"/>
          <w:lang w:val="uk-UA"/>
        </w:rPr>
        <w:tab/>
      </w:r>
      <w:r w:rsidRPr="001E4FE6">
        <w:rPr>
          <w:b/>
          <w:bCs/>
          <w:spacing w:val="-2"/>
          <w:sz w:val="28"/>
          <w:szCs w:val="28"/>
          <w:lang w:val="uk-UA"/>
        </w:rPr>
        <w:t>Облік і звітність</w:t>
      </w: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9.1. </w:t>
      </w:r>
      <w:r w:rsidR="005E1243" w:rsidRPr="001E4FE6">
        <w:rPr>
          <w:sz w:val="28"/>
          <w:szCs w:val="28"/>
          <w:lang w:val="uk-UA"/>
        </w:rPr>
        <w:t xml:space="preserve">Облік і звітність Підприємства здійснюються відповідно до вимог статті </w:t>
      </w:r>
      <w:r w:rsidR="005E1243" w:rsidRPr="009464D5">
        <w:rPr>
          <w:sz w:val="28"/>
          <w:szCs w:val="28"/>
          <w:lang w:val="uk-UA"/>
        </w:rPr>
        <w:t>Господарського кодексу України та інших нормативно-правових актів.</w:t>
      </w: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9.2. </w:t>
      </w:r>
      <w:r w:rsidR="005E1243" w:rsidRPr="001E4FE6">
        <w:rPr>
          <w:sz w:val="28"/>
          <w:szCs w:val="28"/>
          <w:lang w:val="uk-UA"/>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9.3. </w:t>
      </w:r>
      <w:r w:rsidR="005E1243" w:rsidRPr="001E4FE6">
        <w:rPr>
          <w:sz w:val="28"/>
          <w:szCs w:val="28"/>
          <w:lang w:val="uk-UA"/>
        </w:rPr>
        <w:t xml:space="preserve">Питання організації бухгалтерського обліку на Підприємстві регулюються </w:t>
      </w:r>
      <w:r w:rsidR="005E1243" w:rsidRPr="009464D5">
        <w:rPr>
          <w:sz w:val="28"/>
          <w:szCs w:val="28"/>
          <w:lang w:val="uk-UA"/>
        </w:rPr>
        <w:t>відповідно до законодавства України та установчих документів.</w:t>
      </w: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9.4. </w:t>
      </w:r>
      <w:r w:rsidR="005E1243" w:rsidRPr="001E4FE6">
        <w:rPr>
          <w:sz w:val="28"/>
          <w:szCs w:val="28"/>
          <w:lang w:val="uk-UA"/>
        </w:rPr>
        <w:t>Для забезпечення ведення бухгалтерського обліку Підприємство самостійно обирає форми його організації.</w:t>
      </w: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9.5. </w:t>
      </w:r>
      <w:r w:rsidR="005E1243" w:rsidRPr="009464D5">
        <w:rPr>
          <w:sz w:val="28"/>
          <w:szCs w:val="28"/>
          <w:lang w:val="uk-UA"/>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9.6. </w:t>
      </w:r>
      <w:r w:rsidR="005E1243" w:rsidRPr="001E4FE6">
        <w:rPr>
          <w:sz w:val="28"/>
          <w:szCs w:val="28"/>
          <w:lang w:val="uk-UA"/>
        </w:rPr>
        <w:t>На основі даних бухгалтерського обліку Підприємства складається фінансова звітність. Відповідно до ст. 14 Закону України «Про бухгалтерський облік та</w:t>
      </w:r>
      <w:r w:rsidR="005E1243" w:rsidRPr="009464D5">
        <w:rPr>
          <w:sz w:val="28"/>
          <w:szCs w:val="28"/>
          <w:lang w:val="uk-UA"/>
        </w:rPr>
        <w:t xml:space="preserve"> </w:t>
      </w:r>
      <w:r w:rsidR="005E1243" w:rsidRPr="001E4FE6">
        <w:rPr>
          <w:sz w:val="28"/>
          <w:szCs w:val="28"/>
          <w:lang w:val="uk-UA"/>
        </w:rPr>
        <w:t>фінансову звітність» Підприємство зобов'язане щорічно не пізніше ніж до 01 червня надавати відповідним державним органам фінансову звітність у складі річного балансу та звіту про річні фінансові результати Підприємства за минулий рік.</w:t>
      </w: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9.7. </w:t>
      </w:r>
      <w:r w:rsidR="005E1243" w:rsidRPr="001E4FE6">
        <w:rPr>
          <w:sz w:val="28"/>
          <w:szCs w:val="28"/>
          <w:lang w:val="uk-UA"/>
        </w:rPr>
        <w:t xml:space="preserve">Підприємство зобов'язане до 20 числа місяця, наступного за звітним кварталом, надавати до профільного структурного підрозділу виконавчого комітету Кременчуцької міської ради </w:t>
      </w:r>
      <w:r w:rsidR="0040285A">
        <w:rPr>
          <w:sz w:val="28"/>
          <w:szCs w:val="28"/>
          <w:lang w:val="uk-UA"/>
        </w:rPr>
        <w:t xml:space="preserve">Кременчуцького району Полтавської області </w:t>
      </w:r>
      <w:r w:rsidR="005E1243" w:rsidRPr="001E4FE6">
        <w:rPr>
          <w:sz w:val="28"/>
          <w:szCs w:val="28"/>
          <w:lang w:val="uk-UA"/>
        </w:rPr>
        <w:t>завірені копії фінансової звітності, за результатами року не пізніше 20 числа місяця, наступного за звітним, звіт про виконання плану розвитку підприємства.</w:t>
      </w:r>
    </w:p>
    <w:p w:rsidR="005E1243" w:rsidRPr="001E4FE6" w:rsidRDefault="005E1243" w:rsidP="005E1243">
      <w:pPr>
        <w:shd w:val="clear" w:color="auto" w:fill="FFFFFF"/>
        <w:tabs>
          <w:tab w:val="left" w:pos="276"/>
        </w:tabs>
        <w:ind w:firstLine="709"/>
        <w:jc w:val="both"/>
        <w:rPr>
          <w:b/>
          <w:bCs/>
          <w:spacing w:val="-8"/>
          <w:sz w:val="28"/>
          <w:szCs w:val="28"/>
          <w:lang w:val="uk-UA"/>
        </w:rPr>
      </w:pPr>
    </w:p>
    <w:p w:rsidR="005E1243" w:rsidRPr="001E4FE6" w:rsidRDefault="005E1243" w:rsidP="005E1243">
      <w:pPr>
        <w:shd w:val="clear" w:color="auto" w:fill="FFFFFF"/>
        <w:tabs>
          <w:tab w:val="left" w:pos="276"/>
        </w:tabs>
        <w:ind w:firstLine="709"/>
        <w:jc w:val="center"/>
        <w:rPr>
          <w:lang w:val="uk-UA"/>
        </w:rPr>
      </w:pPr>
      <w:r w:rsidRPr="001E4FE6">
        <w:rPr>
          <w:b/>
          <w:bCs/>
          <w:spacing w:val="-8"/>
          <w:sz w:val="28"/>
          <w:szCs w:val="28"/>
          <w:lang w:val="uk-UA"/>
        </w:rPr>
        <w:t>10.</w:t>
      </w:r>
      <w:r w:rsidRPr="001E4FE6">
        <w:rPr>
          <w:b/>
          <w:bCs/>
          <w:sz w:val="28"/>
          <w:szCs w:val="28"/>
          <w:lang w:val="uk-UA"/>
        </w:rPr>
        <w:tab/>
      </w:r>
      <w:r w:rsidRPr="001E4FE6">
        <w:rPr>
          <w:b/>
          <w:bCs/>
          <w:spacing w:val="-1"/>
          <w:sz w:val="28"/>
          <w:szCs w:val="28"/>
          <w:lang w:val="uk-UA"/>
        </w:rPr>
        <w:t>Порядок внесення змін та доповнень до Статуту</w:t>
      </w:r>
    </w:p>
    <w:p w:rsidR="005E1243" w:rsidRPr="001E4FE6" w:rsidRDefault="005E1243" w:rsidP="005E1243">
      <w:pPr>
        <w:shd w:val="clear" w:color="auto" w:fill="FFFFFF"/>
        <w:tabs>
          <w:tab w:val="left" w:pos="658"/>
        </w:tabs>
        <w:ind w:right="7" w:firstLine="709"/>
        <w:jc w:val="both"/>
        <w:rPr>
          <w:lang w:val="uk-UA"/>
        </w:rPr>
      </w:pPr>
      <w:r w:rsidRPr="001E4FE6">
        <w:rPr>
          <w:spacing w:val="-8"/>
          <w:sz w:val="28"/>
          <w:szCs w:val="28"/>
          <w:lang w:val="uk-UA"/>
        </w:rPr>
        <w:t xml:space="preserve">10.1. </w:t>
      </w:r>
      <w:r w:rsidRPr="001E4FE6">
        <w:rPr>
          <w:sz w:val="28"/>
          <w:szCs w:val="28"/>
          <w:lang w:val="uk-UA"/>
        </w:rPr>
        <w:t xml:space="preserve">Зміни і доповнення до Статуту Підприємства вносяться за рішенням Кременчуцької міської ради </w:t>
      </w:r>
      <w:r w:rsidR="0040285A">
        <w:rPr>
          <w:sz w:val="28"/>
          <w:szCs w:val="28"/>
          <w:lang w:val="uk-UA"/>
        </w:rPr>
        <w:t xml:space="preserve">Кременчуцького району </w:t>
      </w:r>
      <w:r w:rsidRPr="001E4FE6">
        <w:rPr>
          <w:sz w:val="28"/>
          <w:szCs w:val="28"/>
          <w:lang w:val="uk-UA"/>
        </w:rPr>
        <w:t xml:space="preserve">Полтавської області за поданням органу, до сфери оперативного управління якого входить </w:t>
      </w:r>
      <w:r w:rsidRPr="001E4FE6">
        <w:rPr>
          <w:sz w:val="28"/>
          <w:szCs w:val="28"/>
          <w:lang w:val="uk-UA"/>
        </w:rPr>
        <w:lastRenderedPageBreak/>
        <w:t>Підприємство.</w:t>
      </w:r>
    </w:p>
    <w:p w:rsidR="005E1243" w:rsidRPr="001E4FE6" w:rsidRDefault="005E1243" w:rsidP="005E1243">
      <w:pPr>
        <w:shd w:val="clear" w:color="auto" w:fill="FFFFFF"/>
        <w:tabs>
          <w:tab w:val="left" w:pos="542"/>
        </w:tabs>
        <w:ind w:right="7" w:firstLine="709"/>
        <w:jc w:val="both"/>
        <w:rPr>
          <w:sz w:val="28"/>
          <w:szCs w:val="28"/>
          <w:lang w:val="uk-UA"/>
        </w:rPr>
      </w:pPr>
      <w:r w:rsidRPr="001E4FE6">
        <w:rPr>
          <w:spacing w:val="-8"/>
          <w:sz w:val="28"/>
          <w:szCs w:val="28"/>
          <w:lang w:val="uk-UA"/>
        </w:rPr>
        <w:t xml:space="preserve">10.2. </w:t>
      </w:r>
      <w:r w:rsidRPr="001E4FE6">
        <w:rPr>
          <w:sz w:val="28"/>
          <w:szCs w:val="28"/>
          <w:lang w:val="uk-UA"/>
        </w:rPr>
        <w:t>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оформлюються не викладенням його в новій редакції, а оформлюються шляхом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5E1243" w:rsidRPr="001E4FE6" w:rsidRDefault="005E1243" w:rsidP="005E1243">
      <w:pPr>
        <w:shd w:val="clear" w:color="auto" w:fill="FFFFFF"/>
        <w:tabs>
          <w:tab w:val="left" w:pos="542"/>
        </w:tabs>
        <w:ind w:right="7" w:firstLine="709"/>
        <w:jc w:val="both"/>
        <w:rPr>
          <w:lang w:val="uk-UA"/>
        </w:rPr>
      </w:pPr>
    </w:p>
    <w:p w:rsidR="001E4FE6" w:rsidRDefault="001E4FE6" w:rsidP="005E1243">
      <w:pPr>
        <w:shd w:val="clear" w:color="auto" w:fill="FFFFFF"/>
        <w:tabs>
          <w:tab w:val="left" w:pos="418"/>
        </w:tabs>
        <w:ind w:firstLine="709"/>
        <w:jc w:val="center"/>
        <w:rPr>
          <w:b/>
          <w:bCs/>
          <w:spacing w:val="-18"/>
          <w:sz w:val="28"/>
          <w:szCs w:val="28"/>
          <w:lang w:val="uk-UA"/>
        </w:rPr>
      </w:pPr>
    </w:p>
    <w:p w:rsidR="005E1243" w:rsidRPr="001E4FE6" w:rsidRDefault="005E1243" w:rsidP="005E1243">
      <w:pPr>
        <w:shd w:val="clear" w:color="auto" w:fill="FFFFFF"/>
        <w:tabs>
          <w:tab w:val="left" w:pos="418"/>
        </w:tabs>
        <w:ind w:firstLine="709"/>
        <w:jc w:val="center"/>
        <w:rPr>
          <w:lang w:val="uk-UA"/>
        </w:rPr>
      </w:pPr>
      <w:r w:rsidRPr="001E4FE6">
        <w:rPr>
          <w:b/>
          <w:bCs/>
          <w:spacing w:val="-18"/>
          <w:sz w:val="28"/>
          <w:szCs w:val="28"/>
          <w:lang w:val="uk-UA"/>
        </w:rPr>
        <w:t>11.</w:t>
      </w:r>
      <w:r w:rsidRPr="001E4FE6">
        <w:rPr>
          <w:b/>
          <w:bCs/>
          <w:sz w:val="28"/>
          <w:szCs w:val="28"/>
          <w:lang w:val="uk-UA"/>
        </w:rPr>
        <w:tab/>
      </w:r>
      <w:r w:rsidRPr="001E4FE6">
        <w:rPr>
          <w:b/>
          <w:bCs/>
          <w:spacing w:val="-1"/>
          <w:sz w:val="28"/>
          <w:szCs w:val="28"/>
          <w:lang w:val="uk-UA"/>
        </w:rPr>
        <w:t>Ліквідація і реорганізація Підприємства</w:t>
      </w:r>
    </w:p>
    <w:p w:rsidR="005E1243" w:rsidRPr="001E4FE6" w:rsidRDefault="005E1243" w:rsidP="005E1243">
      <w:pPr>
        <w:shd w:val="clear" w:color="auto" w:fill="FFFFFF"/>
        <w:ind w:right="5" w:firstLine="709"/>
        <w:jc w:val="both"/>
        <w:rPr>
          <w:lang w:val="uk-UA"/>
        </w:rPr>
      </w:pPr>
      <w:r w:rsidRPr="001E4FE6">
        <w:rPr>
          <w:sz w:val="28"/>
          <w:szCs w:val="28"/>
          <w:lang w:val="uk-UA"/>
        </w:rPr>
        <w:t xml:space="preserve">11.1. Припинення Підприємства здійснюється шляхом його реорганізації (злиття, приєднання, поділу, перетворення) або шляхом ліквідації за рішенням Власника - Кременчуцької міської ради </w:t>
      </w:r>
      <w:r w:rsidR="0040285A">
        <w:rPr>
          <w:sz w:val="28"/>
          <w:szCs w:val="28"/>
          <w:lang w:val="uk-UA"/>
        </w:rPr>
        <w:t xml:space="preserve">Кременчуцького району </w:t>
      </w:r>
      <w:r w:rsidRPr="001E4FE6">
        <w:rPr>
          <w:sz w:val="28"/>
          <w:szCs w:val="28"/>
          <w:lang w:val="uk-UA"/>
        </w:rPr>
        <w:t>Полтавської області, суду, та в інших випадках, встановлених законодавством.</w:t>
      </w:r>
    </w:p>
    <w:p w:rsidR="005E1243" w:rsidRPr="001E4FE6" w:rsidRDefault="005E1243" w:rsidP="005E1243">
      <w:pPr>
        <w:shd w:val="clear" w:color="auto" w:fill="FFFFFF"/>
        <w:ind w:right="5" w:firstLine="709"/>
        <w:jc w:val="both"/>
        <w:rPr>
          <w:lang w:val="uk-UA"/>
        </w:rPr>
      </w:pPr>
      <w:r w:rsidRPr="001E4FE6">
        <w:rPr>
          <w:sz w:val="28"/>
          <w:szCs w:val="28"/>
          <w:lang w:val="uk-UA"/>
        </w:rPr>
        <w:t>11.2.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5E1243" w:rsidRPr="001E4FE6" w:rsidRDefault="005E1243" w:rsidP="005E1243">
      <w:pPr>
        <w:shd w:val="clear" w:color="auto" w:fill="FFFFFF"/>
        <w:ind w:right="10" w:firstLine="709"/>
        <w:jc w:val="both"/>
        <w:rPr>
          <w:lang w:val="uk-UA"/>
        </w:rPr>
      </w:pPr>
      <w:r w:rsidRPr="001E4FE6">
        <w:rPr>
          <w:sz w:val="28"/>
          <w:szCs w:val="28"/>
          <w:lang w:val="uk-UA"/>
        </w:rPr>
        <w:t xml:space="preserve">11.3. При приєднанні Підприємства до іншого суб'єкта господарювання, до </w:t>
      </w:r>
      <w:r w:rsidRPr="001E4FE6">
        <w:rPr>
          <w:spacing w:val="-1"/>
          <w:sz w:val="28"/>
          <w:szCs w:val="28"/>
          <w:lang w:val="uk-UA"/>
        </w:rPr>
        <w:t xml:space="preserve">останнього суб'єкта переходять всі майнові права та обов'язки Підприємства, що </w:t>
      </w:r>
      <w:r w:rsidRPr="001E4FE6">
        <w:rPr>
          <w:sz w:val="28"/>
          <w:szCs w:val="28"/>
          <w:lang w:val="uk-UA"/>
        </w:rPr>
        <w:t>приєдналося до нього.</w:t>
      </w:r>
    </w:p>
    <w:p w:rsidR="005E1243" w:rsidRPr="001E4FE6" w:rsidRDefault="00427E06" w:rsidP="005E1243">
      <w:pPr>
        <w:shd w:val="clear" w:color="auto" w:fill="FFFFFF"/>
        <w:tabs>
          <w:tab w:val="left" w:pos="754"/>
        </w:tabs>
        <w:ind w:right="103" w:firstLine="709"/>
        <w:jc w:val="both"/>
        <w:rPr>
          <w:lang w:val="uk-UA"/>
        </w:rPr>
      </w:pPr>
      <w:r>
        <w:rPr>
          <w:noProof/>
          <w:lang w:val="uk-UA" w:eastAsia="uk-UA"/>
        </w:rPr>
        <w:pict>
          <v:line id="Прямая соединительная линия 1" o:spid="_x0000_s1026" style="position:absolute;left:0;text-align:left;z-index:251659264;visibility:visible;mso-position-horizontal-relative:margin" from="548.3pt,685.7pt" to="548.3pt,7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" o:allowincell="f" strokeweight=".5pt">
            <w10:wrap anchorx="margin"/>
          </v:line>
        </w:pict>
      </w:r>
      <w:r w:rsidR="005E1243" w:rsidRPr="001E4FE6">
        <w:rPr>
          <w:spacing w:val="-14"/>
          <w:sz w:val="28"/>
          <w:szCs w:val="28"/>
          <w:lang w:val="uk-UA"/>
        </w:rPr>
        <w:t>11.4.</w:t>
      </w:r>
      <w:r w:rsidR="005E1243" w:rsidRPr="001E4FE6">
        <w:rPr>
          <w:sz w:val="28"/>
          <w:szCs w:val="28"/>
          <w:lang w:val="uk-UA"/>
        </w:rPr>
        <w:tab/>
      </w:r>
      <w:r w:rsidR="005E1243" w:rsidRPr="001E4FE6">
        <w:rPr>
          <w:spacing w:val="-1"/>
          <w:sz w:val="28"/>
          <w:szCs w:val="28"/>
          <w:lang w:val="uk-UA"/>
        </w:rPr>
        <w:t xml:space="preserve">При поділі Підприємства на два або більше підприємств, всі його майнові права </w:t>
      </w:r>
      <w:r w:rsidR="005E1243" w:rsidRPr="001E4FE6">
        <w:rPr>
          <w:sz w:val="28"/>
          <w:szCs w:val="28"/>
          <w:lang w:val="uk-UA"/>
        </w:rPr>
        <w:t xml:space="preserve">та обов'язки переходять за розподільчим актом (балансом) у відповідних </w:t>
      </w:r>
      <w:r w:rsidR="005E1243" w:rsidRPr="001E4FE6">
        <w:rPr>
          <w:spacing w:val="-1"/>
          <w:sz w:val="28"/>
          <w:szCs w:val="28"/>
          <w:lang w:val="uk-UA"/>
        </w:rPr>
        <w:t xml:space="preserve">частках до кожного з нових суб'єктів господарювання, що створилися внаслідок </w:t>
      </w:r>
      <w:r w:rsidR="005E1243" w:rsidRPr="001E4FE6">
        <w:rPr>
          <w:sz w:val="28"/>
          <w:szCs w:val="28"/>
          <w:lang w:val="uk-UA"/>
        </w:rPr>
        <w:t>поділу Підприємства.</w:t>
      </w:r>
    </w:p>
    <w:p w:rsidR="005E1243" w:rsidRPr="001E4FE6" w:rsidRDefault="005E1243" w:rsidP="005E1243">
      <w:pPr>
        <w:shd w:val="clear" w:color="auto" w:fill="FFFFFF"/>
        <w:tabs>
          <w:tab w:val="left" w:pos="931"/>
        </w:tabs>
        <w:ind w:right="106" w:firstLine="709"/>
        <w:jc w:val="both"/>
        <w:rPr>
          <w:lang w:val="uk-UA"/>
        </w:rPr>
      </w:pPr>
      <w:r w:rsidRPr="001E4FE6">
        <w:rPr>
          <w:spacing w:val="-13"/>
          <w:sz w:val="28"/>
          <w:szCs w:val="28"/>
          <w:lang w:val="uk-UA"/>
        </w:rPr>
        <w:t>11.5.</w:t>
      </w:r>
      <w:r w:rsidRPr="001E4FE6">
        <w:rPr>
          <w:sz w:val="28"/>
          <w:szCs w:val="28"/>
          <w:lang w:val="uk-UA"/>
        </w:rPr>
        <w:tab/>
        <w:t>При виділі одного або декількох нових суб'єктів господарювання з</w:t>
      </w:r>
      <w:r w:rsidRPr="001E4FE6">
        <w:rPr>
          <w:sz w:val="28"/>
          <w:szCs w:val="28"/>
          <w:lang w:val="uk-UA"/>
        </w:rPr>
        <w:br/>
      </w:r>
      <w:r w:rsidRPr="001E4FE6">
        <w:rPr>
          <w:spacing w:val="-1"/>
          <w:sz w:val="28"/>
          <w:szCs w:val="28"/>
          <w:lang w:val="uk-UA"/>
        </w:rPr>
        <w:t xml:space="preserve">Підприємства, до кожного з них переходять за розподільчим актом (балансом) у </w:t>
      </w:r>
      <w:r w:rsidRPr="001E4FE6">
        <w:rPr>
          <w:spacing w:val="-2"/>
          <w:sz w:val="28"/>
          <w:szCs w:val="28"/>
          <w:lang w:val="uk-UA"/>
        </w:rPr>
        <w:t>відповідних частках майнові права та обов'язки реорганізованого Підприємства.</w:t>
      </w:r>
    </w:p>
    <w:p w:rsidR="005E1243" w:rsidRPr="001E4FE6" w:rsidRDefault="005E1243" w:rsidP="005E1243">
      <w:pPr>
        <w:shd w:val="clear" w:color="auto" w:fill="FFFFFF"/>
        <w:tabs>
          <w:tab w:val="left" w:pos="821"/>
        </w:tabs>
        <w:ind w:right="103" w:firstLine="709"/>
        <w:jc w:val="both"/>
        <w:rPr>
          <w:sz w:val="28"/>
          <w:szCs w:val="28"/>
          <w:lang w:val="uk-UA"/>
        </w:rPr>
      </w:pPr>
      <w:r w:rsidRPr="001E4FE6">
        <w:rPr>
          <w:spacing w:val="-14"/>
          <w:sz w:val="28"/>
          <w:szCs w:val="28"/>
          <w:lang w:val="uk-UA"/>
        </w:rPr>
        <w:t>11.6.</w:t>
      </w:r>
      <w:r w:rsidRPr="001E4FE6">
        <w:rPr>
          <w:sz w:val="28"/>
          <w:szCs w:val="28"/>
          <w:lang w:val="uk-UA"/>
        </w:rPr>
        <w:tab/>
        <w:t>При перетворені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5E1243" w:rsidRPr="001E4FE6" w:rsidRDefault="005E1243" w:rsidP="005E1243">
      <w:pPr>
        <w:ind w:firstLine="709"/>
        <w:jc w:val="both"/>
        <w:rPr>
          <w:sz w:val="2"/>
          <w:szCs w:val="2"/>
          <w:lang w:val="uk-UA"/>
        </w:rPr>
      </w:pPr>
    </w:p>
    <w:p w:rsidR="005E1243" w:rsidRPr="00D9325C" w:rsidRDefault="00D9325C" w:rsidP="00D9325C">
      <w:pPr>
        <w:shd w:val="clear" w:color="auto" w:fill="FFFFFF"/>
        <w:tabs>
          <w:tab w:val="left" w:pos="931"/>
        </w:tabs>
        <w:ind w:right="106" w:firstLine="709"/>
        <w:jc w:val="both"/>
        <w:rPr>
          <w:sz w:val="28"/>
          <w:szCs w:val="28"/>
          <w:lang w:val="uk-UA"/>
        </w:rPr>
      </w:pPr>
      <w:r>
        <w:rPr>
          <w:spacing w:val="-13"/>
          <w:sz w:val="28"/>
          <w:szCs w:val="28"/>
          <w:lang w:val="uk-UA"/>
        </w:rPr>
        <w:t xml:space="preserve">11.7. </w:t>
      </w:r>
      <w:r w:rsidR="005E1243" w:rsidRPr="00D9325C">
        <w:rPr>
          <w:sz w:val="28"/>
          <w:szCs w:val="28"/>
          <w:lang w:val="uk-UA"/>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5E1243" w:rsidRPr="001E4FE6" w:rsidRDefault="005E1243" w:rsidP="005E1243">
      <w:pPr>
        <w:numPr>
          <w:ilvl w:val="1"/>
          <w:numId w:val="12"/>
        </w:numPr>
        <w:shd w:val="clear" w:color="auto" w:fill="FFFFFF"/>
        <w:tabs>
          <w:tab w:val="left" w:pos="694"/>
        </w:tabs>
        <w:ind w:left="0" w:firstLine="709"/>
        <w:jc w:val="both"/>
        <w:rPr>
          <w:spacing w:val="-13"/>
          <w:sz w:val="28"/>
          <w:szCs w:val="28"/>
          <w:lang w:val="uk-UA"/>
        </w:rPr>
      </w:pPr>
      <w:r w:rsidRPr="001E4FE6">
        <w:rPr>
          <w:spacing w:val="-1"/>
          <w:sz w:val="28"/>
          <w:szCs w:val="28"/>
          <w:lang w:val="uk-UA"/>
        </w:rPr>
        <w:t xml:space="preserve">Ліквідація Підприємства здійснюється ліквідаційною комісією, яка створюється </w:t>
      </w:r>
      <w:r w:rsidRPr="001E4FE6">
        <w:rPr>
          <w:sz w:val="28"/>
          <w:szCs w:val="28"/>
          <w:lang w:val="uk-UA"/>
        </w:rPr>
        <w:t>Власником або ліквідатором за рішенням суду.</w:t>
      </w:r>
    </w:p>
    <w:p w:rsidR="005E1243" w:rsidRPr="001E4FE6" w:rsidRDefault="005E1243" w:rsidP="005E1243">
      <w:pPr>
        <w:numPr>
          <w:ilvl w:val="1"/>
          <w:numId w:val="12"/>
        </w:numPr>
        <w:shd w:val="clear" w:color="auto" w:fill="FFFFFF"/>
        <w:tabs>
          <w:tab w:val="left" w:pos="694"/>
        </w:tabs>
        <w:ind w:left="0" w:firstLine="709"/>
        <w:jc w:val="both"/>
        <w:rPr>
          <w:spacing w:val="-13"/>
          <w:sz w:val="28"/>
          <w:szCs w:val="28"/>
          <w:lang w:val="uk-UA"/>
        </w:rPr>
      </w:pPr>
      <w:r w:rsidRPr="001E4FE6">
        <w:rPr>
          <w:sz w:val="28"/>
          <w:szCs w:val="28"/>
          <w:lang w:val="uk-UA"/>
        </w:rPr>
        <w:t>Претензії кредиторів до Підприємства, що ліквідується задовольняються згідно з чинним законодавством України.</w:t>
      </w:r>
    </w:p>
    <w:p w:rsidR="005E1243" w:rsidRPr="001E4FE6" w:rsidRDefault="005E1243" w:rsidP="005E1243">
      <w:pPr>
        <w:numPr>
          <w:ilvl w:val="1"/>
          <w:numId w:val="12"/>
        </w:numPr>
        <w:shd w:val="clear" w:color="auto" w:fill="FFFFFF"/>
        <w:tabs>
          <w:tab w:val="left" w:pos="694"/>
        </w:tabs>
        <w:ind w:left="0" w:firstLine="709"/>
        <w:jc w:val="both"/>
        <w:rPr>
          <w:spacing w:val="-13"/>
          <w:sz w:val="28"/>
          <w:szCs w:val="28"/>
          <w:lang w:val="uk-UA"/>
        </w:rPr>
      </w:pPr>
      <w:r w:rsidRPr="001E4FE6">
        <w:rPr>
          <w:spacing w:val="-1"/>
          <w:sz w:val="28"/>
          <w:szCs w:val="28"/>
          <w:lang w:val="uk-UA"/>
        </w:rPr>
        <w:t xml:space="preserve">Майно, яке залишилось після задоволення претензій кредиторів, розрахунків з членами трудового колективу по оплаті праці та бюджетом, використовується за </w:t>
      </w:r>
      <w:r w:rsidRPr="001E4FE6">
        <w:rPr>
          <w:sz w:val="28"/>
          <w:szCs w:val="28"/>
          <w:lang w:val="uk-UA"/>
        </w:rPr>
        <w:t>рішенням Власника.</w:t>
      </w:r>
    </w:p>
    <w:p w:rsidR="005E1243" w:rsidRDefault="005E1243" w:rsidP="005E1243">
      <w:pPr>
        <w:shd w:val="clear" w:color="auto" w:fill="FFFFFF"/>
        <w:tabs>
          <w:tab w:val="left" w:pos="0"/>
        </w:tabs>
        <w:ind w:right="2" w:firstLine="709"/>
        <w:jc w:val="both"/>
        <w:rPr>
          <w:lang w:val="uk-UA"/>
        </w:rPr>
      </w:pPr>
    </w:p>
    <w:p w:rsidR="00D9325C" w:rsidRPr="001E4FE6" w:rsidRDefault="00D9325C" w:rsidP="005E1243">
      <w:pPr>
        <w:shd w:val="clear" w:color="auto" w:fill="FFFFFF"/>
        <w:tabs>
          <w:tab w:val="left" w:pos="0"/>
        </w:tabs>
        <w:ind w:right="2" w:firstLine="709"/>
        <w:jc w:val="both"/>
        <w:rPr>
          <w:lang w:val="uk-UA"/>
        </w:rPr>
      </w:pPr>
    </w:p>
    <w:p w:rsidR="005E1243" w:rsidRPr="001E4FE6" w:rsidRDefault="005E1243" w:rsidP="005E1243">
      <w:pPr>
        <w:shd w:val="clear" w:color="auto" w:fill="FFFFFF"/>
        <w:tabs>
          <w:tab w:val="left" w:pos="0"/>
        </w:tabs>
        <w:ind w:right="2" w:firstLine="709"/>
        <w:jc w:val="both"/>
        <w:rPr>
          <w:lang w:val="uk-UA"/>
        </w:rPr>
      </w:pPr>
    </w:p>
    <w:p w:rsidR="005E1243" w:rsidRPr="001E4FE6" w:rsidRDefault="001E4FE6" w:rsidP="005E1243">
      <w:pPr>
        <w:tabs>
          <w:tab w:val="left" w:pos="0"/>
          <w:tab w:val="left" w:pos="142"/>
        </w:tabs>
        <w:rPr>
          <w:b/>
          <w:sz w:val="28"/>
          <w:szCs w:val="28"/>
          <w:lang w:val="uk-UA"/>
        </w:rPr>
      </w:pPr>
      <w:r>
        <w:rPr>
          <w:b/>
          <w:sz w:val="28"/>
          <w:szCs w:val="28"/>
          <w:lang w:val="uk-UA"/>
        </w:rPr>
        <w:t xml:space="preserve">Директор КП </w:t>
      </w:r>
      <w:r>
        <w:rPr>
          <w:b/>
          <w:sz w:val="28"/>
          <w:szCs w:val="28"/>
          <w:lang w:val="en-US"/>
        </w:rPr>
        <w:t>“</w:t>
      </w:r>
      <w:r>
        <w:rPr>
          <w:b/>
          <w:sz w:val="28"/>
          <w:szCs w:val="28"/>
          <w:lang w:val="uk-UA"/>
        </w:rPr>
        <w:t>КМЕК</w:t>
      </w:r>
      <w:r>
        <w:rPr>
          <w:b/>
          <w:sz w:val="28"/>
          <w:szCs w:val="28"/>
          <w:lang w:val="en-US"/>
        </w:rPr>
        <w:t>”</w:t>
      </w:r>
      <w:r w:rsidR="005E1243" w:rsidRPr="001E4FE6">
        <w:rPr>
          <w:b/>
          <w:sz w:val="28"/>
          <w:szCs w:val="28"/>
          <w:lang w:val="uk-UA"/>
        </w:rPr>
        <w:tab/>
      </w:r>
      <w:r w:rsidR="005E1243" w:rsidRPr="001E4FE6">
        <w:rPr>
          <w:b/>
          <w:sz w:val="28"/>
          <w:szCs w:val="28"/>
          <w:lang w:val="uk-UA"/>
        </w:rPr>
        <w:tab/>
      </w:r>
      <w:r w:rsidR="005E1243" w:rsidRPr="001E4FE6">
        <w:rPr>
          <w:b/>
          <w:sz w:val="28"/>
          <w:szCs w:val="28"/>
          <w:lang w:val="uk-UA"/>
        </w:rPr>
        <w:tab/>
      </w:r>
      <w:r w:rsidR="005E1243" w:rsidRPr="001E4FE6">
        <w:rPr>
          <w:b/>
          <w:sz w:val="28"/>
          <w:szCs w:val="28"/>
          <w:lang w:val="uk-UA"/>
        </w:rPr>
        <w:tab/>
      </w:r>
      <w:r w:rsidR="005E1243" w:rsidRPr="001E4FE6">
        <w:rPr>
          <w:b/>
          <w:sz w:val="28"/>
          <w:szCs w:val="28"/>
          <w:lang w:val="uk-UA"/>
        </w:rPr>
        <w:tab/>
      </w:r>
      <w:r>
        <w:rPr>
          <w:b/>
          <w:sz w:val="28"/>
          <w:szCs w:val="28"/>
          <w:lang w:val="uk-UA"/>
        </w:rPr>
        <w:tab/>
        <w:t>В</w:t>
      </w:r>
      <w:r w:rsidR="005E1243" w:rsidRPr="001E4FE6">
        <w:rPr>
          <w:b/>
          <w:sz w:val="28"/>
          <w:szCs w:val="28"/>
          <w:lang w:val="uk-UA"/>
        </w:rPr>
        <w:t>.</w:t>
      </w:r>
      <w:r>
        <w:rPr>
          <w:b/>
          <w:sz w:val="28"/>
          <w:szCs w:val="28"/>
          <w:lang w:val="uk-UA"/>
        </w:rPr>
        <w:t xml:space="preserve"> КАЧАН</w:t>
      </w:r>
    </w:p>
    <w:p w:rsidR="00F757E7" w:rsidRPr="001E4FE6" w:rsidRDefault="00F757E7">
      <w:pPr>
        <w:rPr>
          <w:lang w:val="uk-UA"/>
        </w:rPr>
      </w:pPr>
    </w:p>
    <w:sectPr w:rsidR="00F757E7" w:rsidRPr="001E4FE6" w:rsidSect="00D138A6">
      <w:headerReference w:type="default" r:id="rId8"/>
      <w:pgSz w:w="11909" w:h="16834"/>
      <w:pgMar w:top="1134" w:right="567" w:bottom="1134" w:left="1701" w:header="720" w:footer="720" w:gutter="0"/>
      <w:pgNumType w:start="2"/>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5FB" w:rsidRDefault="007465FB">
      <w:r>
        <w:separator/>
      </w:r>
    </w:p>
  </w:endnote>
  <w:endnote w:type="continuationSeparator" w:id="0">
    <w:p w:rsidR="007465FB" w:rsidRDefault="00746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5FB" w:rsidRDefault="007465FB">
      <w:r>
        <w:separator/>
      </w:r>
    </w:p>
  </w:footnote>
  <w:footnote w:type="continuationSeparator" w:id="0">
    <w:p w:rsidR="007465FB" w:rsidRDefault="00746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57C" w:rsidRPr="00532D0A" w:rsidRDefault="007465FB" w:rsidP="00532D0A">
    <w:pPr>
      <w:pStyle w:val="a3"/>
      <w:jc w:val="center"/>
      <w:rPr>
        <w:szCs w:val="24"/>
        <w:lang w:val="uk-U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57C" w:rsidRPr="00492AA6" w:rsidRDefault="00427E06" w:rsidP="00492AA6">
    <w:pPr>
      <w:pStyle w:val="a3"/>
      <w:tabs>
        <w:tab w:val="clear" w:pos="4819"/>
        <w:tab w:val="clear" w:pos="9639"/>
        <w:tab w:val="left" w:pos="735"/>
      </w:tabs>
      <w:jc w:val="center"/>
      <w:rPr>
        <w:sz w:val="24"/>
        <w:szCs w:val="24"/>
        <w:lang w:val="uk-UA"/>
      </w:rPr>
    </w:pPr>
    <w:r>
      <w:rPr>
        <w:rStyle w:val="a5"/>
      </w:rPr>
      <w:fldChar w:fldCharType="begin"/>
    </w:r>
    <w:r w:rsidR="00CB5B3F">
      <w:rPr>
        <w:rStyle w:val="a5"/>
      </w:rPr>
      <w:instrText xml:space="preserve"> PAGE </w:instrText>
    </w:r>
    <w:r>
      <w:rPr>
        <w:rStyle w:val="a5"/>
      </w:rPr>
      <w:fldChar w:fldCharType="separate"/>
    </w:r>
    <w:r w:rsidR="00742975">
      <w:rPr>
        <w:rStyle w:val="a5"/>
        <w:noProof/>
      </w:rPr>
      <w:t>2</w:t>
    </w:r>
    <w:r>
      <w:rPr>
        <w:rStyle w:val="a5"/>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44B5B0"/>
    <w:lvl w:ilvl="0">
      <w:numFmt w:val="bullet"/>
      <w:lvlText w:val="*"/>
      <w:lvlJc w:val="left"/>
    </w:lvl>
  </w:abstractNum>
  <w:abstractNum w:abstractNumId="1">
    <w:nsid w:val="16C119BD"/>
    <w:multiLevelType w:val="multilevel"/>
    <w:tmpl w:val="1B54BC6C"/>
    <w:lvl w:ilvl="0">
      <w:start w:val="11"/>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00347D1"/>
    <w:multiLevelType w:val="singleLevel"/>
    <w:tmpl w:val="318AE686"/>
    <w:lvl w:ilvl="0">
      <w:start w:val="3"/>
      <w:numFmt w:val="none"/>
      <w:lvlText w:val="5.2."/>
      <w:lvlJc w:val="left"/>
      <w:pPr>
        <w:tabs>
          <w:tab w:val="num" w:pos="0"/>
        </w:tabs>
        <w:ind w:left="0" w:firstLine="0"/>
      </w:pPr>
      <w:rPr>
        <w:rFonts w:ascii="Times New Roman" w:hAnsi="Times New Roman" w:cs="Times New Roman" w:hint="default"/>
      </w:rPr>
    </w:lvl>
  </w:abstractNum>
  <w:abstractNum w:abstractNumId="3">
    <w:nsid w:val="312B6B0D"/>
    <w:multiLevelType w:val="multilevel"/>
    <w:tmpl w:val="2FE831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65B0347"/>
    <w:multiLevelType w:val="hybridMultilevel"/>
    <w:tmpl w:val="DE9C9F86"/>
    <w:lvl w:ilvl="0" w:tplc="04220001">
      <w:start w:val="1"/>
      <w:numFmt w:val="bullet"/>
      <w:lvlText w:val=""/>
      <w:lvlJc w:val="left"/>
      <w:pPr>
        <w:tabs>
          <w:tab w:val="num" w:pos="1211"/>
        </w:tabs>
        <w:ind w:left="1211"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5673106"/>
    <w:multiLevelType w:val="multilevel"/>
    <w:tmpl w:val="D528DC3A"/>
    <w:lvl w:ilvl="0">
      <w:start w:val="4"/>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
    <w:nsid w:val="561E7673"/>
    <w:multiLevelType w:val="multilevel"/>
    <w:tmpl w:val="D8D0331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0BF3DA0"/>
    <w:multiLevelType w:val="multilevel"/>
    <w:tmpl w:val="AD507EE6"/>
    <w:lvl w:ilvl="0">
      <w:start w:val="11"/>
      <w:numFmt w:val="decimal"/>
      <w:lvlText w:val="%1."/>
      <w:lvlJc w:val="left"/>
      <w:pPr>
        <w:tabs>
          <w:tab w:val="num" w:pos="555"/>
        </w:tabs>
        <w:ind w:left="555" w:hanging="55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B172DAF"/>
    <w:multiLevelType w:val="multilevel"/>
    <w:tmpl w:val="077C8DC6"/>
    <w:lvl w:ilvl="0">
      <w:start w:val="8"/>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9">
    <w:nsid w:val="77584358"/>
    <w:multiLevelType w:val="multilevel"/>
    <w:tmpl w:val="9056B5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D5C1462"/>
    <w:multiLevelType w:val="singleLevel"/>
    <w:tmpl w:val="44EA13DE"/>
    <w:lvl w:ilvl="0">
      <w:start w:val="6"/>
      <w:numFmt w:val="none"/>
      <w:lvlText w:val="5.4."/>
      <w:lvlJc w:val="left"/>
      <w:pPr>
        <w:tabs>
          <w:tab w:val="num" w:pos="0"/>
        </w:tabs>
        <w:ind w:left="0" w:firstLine="0"/>
      </w:pPr>
      <w:rPr>
        <w:rFonts w:ascii="Times New Roman" w:hAnsi="Times New Roman" w:cs="Times New Roman" w:hint="default"/>
      </w:rPr>
    </w:lvl>
  </w:abstractNum>
  <w:num w:numId="1">
    <w:abstractNumId w:val="4"/>
  </w:num>
  <w:num w:numId="2">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2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48"/>
        <w:lvlJc w:val="left"/>
        <w:rPr>
          <w:rFonts w:ascii="Times New Roman" w:hAnsi="Times New Roman" w:cs="Times New Roman" w:hint="default"/>
        </w:rPr>
      </w:lvl>
    </w:lvlOverride>
  </w:num>
  <w:num w:numId="6">
    <w:abstractNumId w:val="2"/>
  </w:num>
  <w:num w:numId="7">
    <w:abstractNumId w:val="10"/>
  </w:num>
  <w:num w:numId="8">
    <w:abstractNumId w:val="9"/>
  </w:num>
  <w:num w:numId="9">
    <w:abstractNumId w:val="3"/>
  </w:num>
  <w:num w:numId="10">
    <w:abstractNumId w:val="8"/>
  </w:num>
  <w:num w:numId="11">
    <w:abstractNumId w:val="6"/>
  </w:num>
  <w:num w:numId="12">
    <w:abstractNumId w:val="7"/>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hyphenationZone w:val="425"/>
  <w:characterSpacingControl w:val="doNotCompress"/>
  <w:footnotePr>
    <w:footnote w:id="-1"/>
    <w:footnote w:id="0"/>
  </w:footnotePr>
  <w:endnotePr>
    <w:endnote w:id="-1"/>
    <w:endnote w:id="0"/>
  </w:endnotePr>
  <w:compat/>
  <w:rsids>
    <w:rsidRoot w:val="005E1243"/>
    <w:rsid w:val="001E4FE6"/>
    <w:rsid w:val="00314D3A"/>
    <w:rsid w:val="0040285A"/>
    <w:rsid w:val="00427E06"/>
    <w:rsid w:val="005E1243"/>
    <w:rsid w:val="006114E7"/>
    <w:rsid w:val="00635EAE"/>
    <w:rsid w:val="00742975"/>
    <w:rsid w:val="007465FB"/>
    <w:rsid w:val="009464D5"/>
    <w:rsid w:val="00CB5B3F"/>
    <w:rsid w:val="00CC4144"/>
    <w:rsid w:val="00D05799"/>
    <w:rsid w:val="00D9325C"/>
    <w:rsid w:val="00DA4C3C"/>
    <w:rsid w:val="00EE62BA"/>
    <w:rsid w:val="00F074D6"/>
    <w:rsid w:val="00F757E7"/>
    <w:rsid w:val="00FB16B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4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1243"/>
    <w:pPr>
      <w:tabs>
        <w:tab w:val="center" w:pos="4819"/>
        <w:tab w:val="right" w:pos="9639"/>
      </w:tabs>
    </w:pPr>
  </w:style>
  <w:style w:type="character" w:customStyle="1" w:styleId="a4">
    <w:name w:val="Верхний колонтитул Знак"/>
    <w:basedOn w:val="a0"/>
    <w:link w:val="a3"/>
    <w:rsid w:val="005E1243"/>
    <w:rPr>
      <w:rFonts w:ascii="Times New Roman" w:eastAsia="Times New Roman" w:hAnsi="Times New Roman" w:cs="Times New Roman"/>
      <w:sz w:val="20"/>
      <w:szCs w:val="20"/>
      <w:lang w:val="ru-RU" w:eastAsia="ru-RU"/>
    </w:rPr>
  </w:style>
  <w:style w:type="character" w:styleId="a5">
    <w:name w:val="page number"/>
    <w:basedOn w:val="a0"/>
    <w:rsid w:val="005E1243"/>
  </w:style>
  <w:style w:type="character" w:customStyle="1" w:styleId="a6">
    <w:name w:val="Основной текст_"/>
    <w:link w:val="1"/>
    <w:locked/>
    <w:rsid w:val="001E4FE6"/>
    <w:rPr>
      <w:spacing w:val="10"/>
      <w:sz w:val="114"/>
      <w:szCs w:val="114"/>
      <w:shd w:val="clear" w:color="auto" w:fill="FFFFFF"/>
    </w:rPr>
  </w:style>
  <w:style w:type="character" w:customStyle="1" w:styleId="565pt1">
    <w:name w:val="Основной текст + 56.5 pt1"/>
    <w:aliases w:val="Интервал 0 pt"/>
    <w:rsid w:val="001E4FE6"/>
    <w:rPr>
      <w:color w:val="000000"/>
      <w:spacing w:val="0"/>
      <w:w w:val="100"/>
      <w:position w:val="0"/>
      <w:sz w:val="113"/>
      <w:szCs w:val="113"/>
      <w:lang w:val="uk-UA" w:bidi="ar-SA"/>
    </w:rPr>
  </w:style>
  <w:style w:type="paragraph" w:customStyle="1" w:styleId="1">
    <w:name w:val="Основной текст1"/>
    <w:basedOn w:val="a"/>
    <w:link w:val="a6"/>
    <w:rsid w:val="001E4FE6"/>
    <w:pPr>
      <w:shd w:val="clear" w:color="auto" w:fill="FFFFFF"/>
      <w:autoSpaceDE/>
      <w:autoSpaceDN/>
      <w:adjustRightInd/>
      <w:spacing w:before="1740" w:after="720" w:line="1360" w:lineRule="exact"/>
      <w:ind w:hanging="1640"/>
      <w:jc w:val="both"/>
    </w:pPr>
    <w:rPr>
      <w:rFonts w:asciiTheme="minorHAnsi" w:eastAsiaTheme="minorHAnsi" w:hAnsiTheme="minorHAnsi" w:cstheme="minorBidi"/>
      <w:spacing w:val="10"/>
      <w:sz w:val="114"/>
      <w:szCs w:val="114"/>
      <w:lang w:val="uk-UA" w:eastAsia="en-US"/>
    </w:rPr>
  </w:style>
  <w:style w:type="paragraph" w:styleId="a7">
    <w:name w:val="List Paragraph"/>
    <w:basedOn w:val="a"/>
    <w:uiPriority w:val="34"/>
    <w:qFormat/>
    <w:rsid w:val="001E4FE6"/>
    <w:pPr>
      <w:ind w:left="720"/>
      <w:contextualSpacing/>
    </w:pPr>
  </w:style>
  <w:style w:type="paragraph" w:styleId="a8">
    <w:name w:val="Balloon Text"/>
    <w:basedOn w:val="a"/>
    <w:link w:val="a9"/>
    <w:uiPriority w:val="99"/>
    <w:semiHidden/>
    <w:unhideWhenUsed/>
    <w:rsid w:val="00F074D6"/>
    <w:rPr>
      <w:rFonts w:ascii="Segoe UI" w:hAnsi="Segoe UI" w:cs="Segoe UI"/>
      <w:sz w:val="18"/>
      <w:szCs w:val="18"/>
    </w:rPr>
  </w:style>
  <w:style w:type="character" w:customStyle="1" w:styleId="a9">
    <w:name w:val="Текст выноски Знак"/>
    <w:basedOn w:val="a0"/>
    <w:link w:val="a8"/>
    <w:uiPriority w:val="99"/>
    <w:semiHidden/>
    <w:rsid w:val="00F074D6"/>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12585</Words>
  <Characters>7175</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Vadym</dc:creator>
  <cp:keywords/>
  <dc:description/>
  <cp:lastModifiedBy>potapoval</cp:lastModifiedBy>
  <cp:revision>9</cp:revision>
  <cp:lastPrinted>2021-01-14T11:25:00Z</cp:lastPrinted>
  <dcterms:created xsi:type="dcterms:W3CDTF">2021-01-14T09:58:00Z</dcterms:created>
  <dcterms:modified xsi:type="dcterms:W3CDTF">2021-01-27T14:21:00Z</dcterms:modified>
</cp:coreProperties>
</file>