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6B" w:rsidRPr="008E6E6B" w:rsidRDefault="008E6E6B" w:rsidP="008E6E6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6E6B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E42" w:rsidRPr="008B7E42" w:rsidRDefault="00AA3BE0" w:rsidP="00AA3B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</w:t>
      </w:r>
      <w:r w:rsidR="008B7E42" w:rsidRPr="008B7E42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8B7E42" w:rsidRPr="008B7E42" w:rsidRDefault="008B7E42" w:rsidP="008B7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E42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8E6E6B" w:rsidRDefault="008B7E42" w:rsidP="008B7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F4D">
        <w:rPr>
          <w:rFonts w:ascii="Times New Roman" w:hAnsi="Times New Roman" w:cs="Times New Roman"/>
          <w:b/>
          <w:sz w:val="28"/>
          <w:szCs w:val="28"/>
        </w:rPr>
        <w:t>I</w:t>
      </w:r>
      <w:r w:rsidR="00045F4D" w:rsidRPr="00045F4D">
        <w:rPr>
          <w:rFonts w:ascii="Times New Roman" w:hAnsi="Times New Roman" w:cs="Times New Roman"/>
          <w:b/>
          <w:sz w:val="28"/>
          <w:szCs w:val="28"/>
        </w:rPr>
        <w:t>І</w:t>
      </w:r>
      <w:r w:rsidRPr="00045F4D">
        <w:rPr>
          <w:rFonts w:ascii="Times New Roman" w:hAnsi="Times New Roman" w:cs="Times New Roman"/>
          <w:b/>
          <w:sz w:val="28"/>
          <w:szCs w:val="28"/>
        </w:rPr>
        <w:t xml:space="preserve"> СЕСІЯ МІСЬКОЇ РАДИ VIII СКЛИКАННЯ</w:t>
      </w:r>
    </w:p>
    <w:p w:rsidR="008B7E42" w:rsidRPr="008E6E6B" w:rsidRDefault="008B7E42" w:rsidP="008B7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8E6E6B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F966EA" w:rsidRDefault="008F6FF3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від </w:t>
      </w:r>
      <w:r w:rsidR="004F224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2</w:t>
      </w:r>
      <w:r w:rsidR="007D21E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2 грудня </w:t>
      </w:r>
      <w:r w:rsidR="004F2249">
        <w:rPr>
          <w:rFonts w:ascii="Times New Roman" w:hAnsi="Times New Roman" w:cs="Times New Roman"/>
          <w:b/>
          <w:bCs/>
          <w:spacing w:val="-2"/>
          <w:sz w:val="28"/>
          <w:szCs w:val="28"/>
        </w:rPr>
        <w:t>2020</w:t>
      </w:r>
      <w:r w:rsidR="00F966E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року</w:t>
      </w:r>
    </w:p>
    <w:p w:rsidR="008F6FF3" w:rsidRPr="00F004FD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F004FD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403982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260BB3" w:rsidRDefault="008F6FF3" w:rsidP="00F966EA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8F6FF3">
        <w:rPr>
          <w:rFonts w:ascii="Times New Roman" w:hAnsi="Times New Roman" w:cs="Times New Roman"/>
          <w:b/>
          <w:sz w:val="28"/>
          <w:szCs w:val="28"/>
        </w:rPr>
        <w:t>Про</w:t>
      </w:r>
      <w:r w:rsidR="00424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BD3">
        <w:rPr>
          <w:rFonts w:ascii="Times New Roman" w:hAnsi="Times New Roman" w:cs="Times New Roman"/>
          <w:b/>
          <w:sz w:val="28"/>
          <w:szCs w:val="28"/>
        </w:rPr>
        <w:t>затвердження Програми</w:t>
      </w:r>
    </w:p>
    <w:p w:rsidR="00260BB3" w:rsidRDefault="00176BD3" w:rsidP="00F966EA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діяльності та розвитку комунального</w:t>
      </w:r>
    </w:p>
    <w:p w:rsidR="0056694D" w:rsidRDefault="00176BD3" w:rsidP="00260BB3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підприємства </w:t>
      </w:r>
      <w:r w:rsidR="003F262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«Кременчук АКВА – СЕРВІС»</w:t>
      </w:r>
    </w:p>
    <w:p w:rsidR="00176BD3" w:rsidRDefault="003F262A" w:rsidP="00260BB3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Кременчуцької міської ради</w:t>
      </w:r>
      <w:r w:rsidR="004351F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4F224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 2021</w:t>
      </w:r>
      <w:r w:rsidR="00176BD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рік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59EC" w:rsidRDefault="00176BD3" w:rsidP="006D64D8">
      <w:pPr>
        <w:ind w:right="-2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З метою належного та своєчасного</w:t>
      </w:r>
      <w:r w:rsidR="001E0D0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виконання зобов’язань, на виконання вимог Законів України «Про аварійно-рятувальні служби», «Про охорону навколишнього природного середовища», у відповідності до вимог Бюджетного кодексу України, </w:t>
      </w:r>
      <w:r w:rsidR="001E0D0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керуючись </w:t>
      </w:r>
      <w:r w:rsidR="00BD36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ст. 26 Закону України «Про місцеве самоврядування</w:t>
      </w:r>
      <w:r w:rsidR="005F5CF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BD36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Україні», Кременчуцька міська рада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8B7E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Кременчуцького району Полтавської області</w:t>
      </w:r>
    </w:p>
    <w:p w:rsidR="00FA654C" w:rsidRDefault="00AA3BE0" w:rsidP="00AA3BE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</w:t>
      </w:r>
      <w:r w:rsidR="000D59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7D21E4" w:rsidRPr="007D21E4" w:rsidRDefault="007D21E4" w:rsidP="007D21E4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C109B" w:rsidRDefault="008C109B" w:rsidP="006D64D8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838CF">
        <w:rPr>
          <w:rFonts w:ascii="Times New Roman" w:hAnsi="Times New Roman" w:cs="Times New Roman"/>
          <w:sz w:val="28"/>
          <w:szCs w:val="28"/>
        </w:rPr>
        <w:t>1.</w:t>
      </w:r>
      <w:r w:rsidR="009B6E25">
        <w:rPr>
          <w:rFonts w:ascii="Times New Roman" w:hAnsi="Times New Roman" w:cs="Times New Roman"/>
          <w:sz w:val="28"/>
          <w:szCs w:val="28"/>
        </w:rPr>
        <w:t> </w:t>
      </w:r>
      <w:r w:rsidRPr="009838CF">
        <w:rPr>
          <w:rFonts w:ascii="Times New Roman" w:hAnsi="Times New Roman" w:cs="Times New Roman"/>
          <w:sz w:val="28"/>
          <w:szCs w:val="28"/>
        </w:rPr>
        <w:t>Затвердити</w:t>
      </w:r>
      <w:r w:rsidR="00176BD3">
        <w:rPr>
          <w:rFonts w:ascii="Times New Roman" w:hAnsi="Times New Roman" w:cs="Times New Roman"/>
          <w:sz w:val="28"/>
          <w:szCs w:val="28"/>
        </w:rPr>
        <w:t xml:space="preserve"> Програму діяльності та розвитку</w:t>
      </w:r>
      <w:r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B6E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комунального</w:t>
      </w:r>
      <w:r w:rsidR="003175F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933CF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підприємства </w:t>
      </w:r>
      <w:r w:rsidR="00BE522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</w:t>
      </w:r>
      <w:r w:rsidR="003175F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Кременчук АКВА - СЕРВІС</w:t>
      </w:r>
      <w:r w:rsidR="003F262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» Кременчуцької </w:t>
      </w:r>
      <w:r w:rsidR="001E0D0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міської ради</w:t>
      </w:r>
      <w:r w:rsidR="003F262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4F224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 2021</w:t>
      </w:r>
      <w:r w:rsidR="00176BD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рік (додається).</w:t>
      </w:r>
    </w:p>
    <w:p w:rsidR="008C109B" w:rsidRDefault="008C109B" w:rsidP="006D64D8">
      <w:pPr>
        <w:jc w:val="both"/>
        <w:rPr>
          <w:rFonts w:ascii="Times New Roman" w:hAnsi="Times New Roman" w:cs="Times New Roman"/>
          <w:sz w:val="28"/>
          <w:szCs w:val="28"/>
        </w:rPr>
      </w:pPr>
      <w:r w:rsidRPr="000D59EC">
        <w:rPr>
          <w:rFonts w:ascii="Times New Roman" w:hAnsi="Times New Roman" w:cs="Times New Roman"/>
          <w:sz w:val="28"/>
          <w:szCs w:val="28"/>
        </w:rPr>
        <w:tab/>
      </w:r>
      <w:r w:rsidR="001E0D0A">
        <w:rPr>
          <w:rFonts w:ascii="Times New Roman" w:hAnsi="Times New Roman" w:cs="Times New Roman"/>
          <w:sz w:val="28"/>
          <w:szCs w:val="28"/>
        </w:rPr>
        <w:t>2</w:t>
      </w:r>
      <w:r w:rsidRPr="009838CF">
        <w:rPr>
          <w:rFonts w:ascii="Times New Roman" w:hAnsi="Times New Roman" w:cs="Times New Roman"/>
          <w:sz w:val="28"/>
          <w:szCs w:val="28"/>
        </w:rPr>
        <w:t>.</w:t>
      </w:r>
      <w:r w:rsidR="00176BD3">
        <w:rPr>
          <w:rFonts w:ascii="Times New Roman" w:hAnsi="Times New Roman" w:cs="Times New Roman"/>
          <w:sz w:val="28"/>
          <w:szCs w:val="28"/>
        </w:rPr>
        <w:t> Департамен</w:t>
      </w:r>
      <w:r w:rsidR="00AA3BE0">
        <w:rPr>
          <w:rFonts w:ascii="Times New Roman" w:hAnsi="Times New Roman" w:cs="Times New Roman"/>
          <w:sz w:val="28"/>
          <w:szCs w:val="28"/>
        </w:rPr>
        <w:t>ту фінансів</w:t>
      </w:r>
      <w:r w:rsidR="002557BD">
        <w:rPr>
          <w:rFonts w:ascii="Times New Roman" w:hAnsi="Times New Roman" w:cs="Times New Roman"/>
          <w:sz w:val="28"/>
          <w:szCs w:val="28"/>
        </w:rPr>
        <w:t xml:space="preserve"> Кременчуцької міської ради </w:t>
      </w:r>
      <w:r w:rsidR="004F2249" w:rsidRPr="004F2249">
        <w:rPr>
          <w:rFonts w:ascii="Times New Roman" w:hAnsi="Times New Roman" w:cs="Times New Roman"/>
          <w:sz w:val="28"/>
          <w:szCs w:val="28"/>
        </w:rPr>
        <w:t xml:space="preserve">Кременчуцького району </w:t>
      </w:r>
      <w:r w:rsidR="002557BD">
        <w:rPr>
          <w:rFonts w:ascii="Times New Roman" w:hAnsi="Times New Roman" w:cs="Times New Roman"/>
          <w:sz w:val="28"/>
          <w:szCs w:val="28"/>
        </w:rPr>
        <w:t>Полтавської області (</w:t>
      </w:r>
      <w:proofErr w:type="spellStart"/>
      <w:r w:rsidR="002557BD">
        <w:rPr>
          <w:rFonts w:ascii="Times New Roman" w:hAnsi="Times New Roman" w:cs="Times New Roman"/>
          <w:sz w:val="28"/>
          <w:szCs w:val="28"/>
        </w:rPr>
        <w:t>Неіленко</w:t>
      </w:r>
      <w:proofErr w:type="spellEnd"/>
      <w:r w:rsidR="002557BD">
        <w:rPr>
          <w:rFonts w:ascii="Times New Roman" w:hAnsi="Times New Roman" w:cs="Times New Roman"/>
          <w:sz w:val="28"/>
          <w:szCs w:val="28"/>
        </w:rPr>
        <w:t xml:space="preserve"> Т.Г.) та </w:t>
      </w:r>
      <w:r w:rsidR="007462E0" w:rsidRPr="007462E0">
        <w:rPr>
          <w:rFonts w:ascii="Times New Roman" w:hAnsi="Times New Roman" w:cs="Times New Roman"/>
          <w:sz w:val="28"/>
          <w:szCs w:val="28"/>
        </w:rPr>
        <w:t>Департамент</w:t>
      </w:r>
      <w:r w:rsidR="004D563F">
        <w:rPr>
          <w:rFonts w:ascii="Times New Roman" w:hAnsi="Times New Roman" w:cs="Times New Roman"/>
          <w:sz w:val="28"/>
          <w:szCs w:val="28"/>
        </w:rPr>
        <w:t>у</w:t>
      </w:r>
      <w:r w:rsidR="007462E0" w:rsidRPr="007462E0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Кременчуцької міської ради Кременчуцького району Полтавської області</w:t>
      </w:r>
      <w:r w:rsidR="002557BD">
        <w:rPr>
          <w:rFonts w:ascii="Times New Roman" w:hAnsi="Times New Roman" w:cs="Times New Roman"/>
          <w:sz w:val="28"/>
          <w:szCs w:val="28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:rsidR="006D64D8" w:rsidRDefault="001E0D0A" w:rsidP="006D64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6D64D8" w:rsidRPr="006D64D8">
        <w:rPr>
          <w:rFonts w:ascii="Times New Roman" w:hAnsi="Times New Roman" w:cs="Times New Roman"/>
          <w:sz w:val="28"/>
          <w:szCs w:val="28"/>
        </w:rPr>
        <w:t>Оприлюднити  рішення відповідно до вимог  законодавства.</w:t>
      </w:r>
    </w:p>
    <w:p w:rsidR="008C109B" w:rsidRDefault="002557BD" w:rsidP="006D64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109B" w:rsidRPr="009838CF">
        <w:rPr>
          <w:rFonts w:ascii="Times New Roman" w:hAnsi="Times New Roman" w:cs="Times New Roman"/>
          <w:sz w:val="28"/>
          <w:szCs w:val="28"/>
        </w:rPr>
        <w:t>.</w:t>
      </w:r>
      <w:r w:rsidR="008C109B">
        <w:rPr>
          <w:rFonts w:ascii="Times New Roman" w:hAnsi="Times New Roman" w:cs="Times New Roman"/>
          <w:sz w:val="28"/>
          <w:szCs w:val="28"/>
        </w:rPr>
        <w:t> </w:t>
      </w:r>
      <w:r w:rsidR="008C109B" w:rsidRPr="009838CF">
        <w:rPr>
          <w:rFonts w:ascii="Times New Roman" w:hAnsi="Times New Roman" w:cs="Times New Roman"/>
          <w:sz w:val="28"/>
          <w:szCs w:val="28"/>
        </w:rPr>
        <w:t>Контроль за</w:t>
      </w:r>
      <w:r w:rsidR="008C109B">
        <w:rPr>
          <w:rFonts w:ascii="Times New Roman" w:hAnsi="Times New Roman" w:cs="Times New Roman"/>
          <w:sz w:val="28"/>
          <w:szCs w:val="28"/>
        </w:rPr>
        <w:t xml:space="preserve"> </w:t>
      </w:r>
      <w:r w:rsidR="008C109B" w:rsidRPr="009838CF">
        <w:rPr>
          <w:rFonts w:ascii="Times New Roman" w:hAnsi="Times New Roman" w:cs="Times New Roman"/>
          <w:sz w:val="28"/>
          <w:szCs w:val="28"/>
        </w:rPr>
        <w:t>викона</w:t>
      </w:r>
      <w:r w:rsidR="0056694D">
        <w:rPr>
          <w:rFonts w:ascii="Times New Roman" w:hAnsi="Times New Roman" w:cs="Times New Roman"/>
          <w:sz w:val="28"/>
          <w:szCs w:val="28"/>
        </w:rPr>
        <w:t xml:space="preserve">нням </w:t>
      </w:r>
      <w:r w:rsidR="006B315F">
        <w:rPr>
          <w:rFonts w:ascii="Times New Roman" w:hAnsi="Times New Roman" w:cs="Times New Roman"/>
          <w:sz w:val="28"/>
          <w:szCs w:val="28"/>
        </w:rPr>
        <w:t xml:space="preserve">цього </w:t>
      </w:r>
      <w:r w:rsidR="0056694D">
        <w:rPr>
          <w:rFonts w:ascii="Times New Roman" w:hAnsi="Times New Roman" w:cs="Times New Roman"/>
          <w:sz w:val="28"/>
          <w:szCs w:val="28"/>
        </w:rPr>
        <w:t xml:space="preserve">рішення покласти на </w:t>
      </w:r>
      <w:r w:rsidR="008C109B" w:rsidRPr="009838CF">
        <w:rPr>
          <w:rFonts w:ascii="Times New Roman" w:hAnsi="Times New Roman" w:cs="Times New Roman"/>
          <w:sz w:val="28"/>
          <w:szCs w:val="28"/>
        </w:rPr>
        <w:t xml:space="preserve"> заступник</w:t>
      </w:r>
      <w:r w:rsidR="005E7134">
        <w:rPr>
          <w:rFonts w:ascii="Times New Roman" w:hAnsi="Times New Roman" w:cs="Times New Roman"/>
          <w:sz w:val="28"/>
          <w:szCs w:val="28"/>
        </w:rPr>
        <w:t xml:space="preserve">а </w:t>
      </w:r>
      <w:r w:rsidR="005E7134" w:rsidRPr="004D563F">
        <w:rPr>
          <w:rFonts w:ascii="Times New Roman" w:hAnsi="Times New Roman" w:cs="Times New Roman"/>
          <w:sz w:val="28"/>
          <w:szCs w:val="28"/>
        </w:rPr>
        <w:t>міського голови</w:t>
      </w:r>
      <w:r w:rsidR="00045F4D" w:rsidRPr="004D563F">
        <w:rPr>
          <w:rFonts w:ascii="Times New Roman" w:hAnsi="Times New Roman" w:cs="Times New Roman"/>
          <w:sz w:val="28"/>
          <w:szCs w:val="28"/>
        </w:rPr>
        <w:t xml:space="preserve"> </w:t>
      </w:r>
      <w:r w:rsidR="004D563F" w:rsidRPr="004D563F">
        <w:rPr>
          <w:rFonts w:ascii="Times New Roman" w:hAnsi="Times New Roman" w:cs="Times New Roman"/>
          <w:sz w:val="28"/>
          <w:szCs w:val="28"/>
        </w:rPr>
        <w:t>– директора Департаменту житлово-комунального господарства Кременчуцької міської ради Кременчуцького району Полтавської області</w:t>
      </w:r>
      <w:r w:rsidR="00AA3BE0" w:rsidRPr="004D563F">
        <w:rPr>
          <w:rFonts w:ascii="Times New Roman" w:hAnsi="Times New Roman" w:cs="Times New Roman"/>
          <w:sz w:val="28"/>
          <w:szCs w:val="28"/>
        </w:rPr>
        <w:t xml:space="preserve"> </w:t>
      </w:r>
      <w:r w:rsidR="00045F4D" w:rsidRPr="004D563F">
        <w:rPr>
          <w:rFonts w:ascii="Times New Roman" w:hAnsi="Times New Roman" w:cs="Times New Roman"/>
          <w:sz w:val="28"/>
          <w:szCs w:val="28"/>
        </w:rPr>
        <w:t>Москалика І.В.</w:t>
      </w:r>
      <w:r w:rsidR="00933CFC" w:rsidRPr="004D563F">
        <w:rPr>
          <w:rFonts w:ascii="Times New Roman" w:hAnsi="Times New Roman" w:cs="Times New Roman"/>
          <w:sz w:val="28"/>
          <w:szCs w:val="28"/>
        </w:rPr>
        <w:t xml:space="preserve"> та</w:t>
      </w:r>
      <w:r w:rsidR="00933CFC">
        <w:rPr>
          <w:rFonts w:ascii="Times New Roman" w:hAnsi="Times New Roman" w:cs="Times New Roman"/>
          <w:sz w:val="28"/>
          <w:szCs w:val="28"/>
        </w:rPr>
        <w:t xml:space="preserve"> </w:t>
      </w:r>
      <w:r w:rsidR="008C109B" w:rsidRPr="009838CF">
        <w:rPr>
          <w:rFonts w:ascii="Times New Roman" w:hAnsi="Times New Roman" w:cs="Times New Roman"/>
          <w:sz w:val="28"/>
          <w:szCs w:val="28"/>
        </w:rPr>
        <w:t>постійну депутатську комісію з питань</w:t>
      </w:r>
      <w:r w:rsidR="008C109B">
        <w:rPr>
          <w:rFonts w:ascii="Times New Roman" w:hAnsi="Times New Roman" w:cs="Times New Roman"/>
          <w:sz w:val="28"/>
          <w:szCs w:val="28"/>
        </w:rPr>
        <w:t xml:space="preserve"> житлово – к</w:t>
      </w:r>
      <w:r w:rsidR="008C109B" w:rsidRPr="009838CF">
        <w:rPr>
          <w:rFonts w:ascii="Times New Roman" w:hAnsi="Times New Roman" w:cs="Times New Roman"/>
          <w:sz w:val="28"/>
          <w:szCs w:val="28"/>
        </w:rPr>
        <w:t>омунального господарства, управління комуналь</w:t>
      </w:r>
      <w:r w:rsidR="00045F4D">
        <w:rPr>
          <w:rFonts w:ascii="Times New Roman" w:hAnsi="Times New Roman" w:cs="Times New Roman"/>
          <w:sz w:val="28"/>
          <w:szCs w:val="28"/>
        </w:rPr>
        <w:t xml:space="preserve">ною власністю, </w:t>
      </w:r>
      <w:r w:rsidR="00045F4D" w:rsidRPr="004D563F">
        <w:rPr>
          <w:rFonts w:ascii="Times New Roman" w:hAnsi="Times New Roman" w:cs="Times New Roman"/>
          <w:sz w:val="28"/>
          <w:szCs w:val="28"/>
        </w:rPr>
        <w:t>енергозбереження</w:t>
      </w:r>
      <w:r w:rsidR="004D563F" w:rsidRPr="004D563F">
        <w:rPr>
          <w:rFonts w:ascii="Times New Roman" w:hAnsi="Times New Roman" w:cs="Times New Roman"/>
          <w:sz w:val="28"/>
          <w:szCs w:val="28"/>
        </w:rPr>
        <w:t xml:space="preserve">, </w:t>
      </w:r>
      <w:r w:rsidR="00AA3BE0" w:rsidRPr="004D563F">
        <w:rPr>
          <w:rFonts w:ascii="Times New Roman" w:hAnsi="Times New Roman" w:cs="Times New Roman"/>
          <w:sz w:val="28"/>
          <w:szCs w:val="28"/>
        </w:rPr>
        <w:t>транспорту</w:t>
      </w:r>
      <w:r w:rsidR="00045F4D" w:rsidRPr="004D563F">
        <w:rPr>
          <w:rFonts w:ascii="Times New Roman" w:hAnsi="Times New Roman" w:cs="Times New Roman"/>
          <w:sz w:val="28"/>
          <w:szCs w:val="28"/>
        </w:rPr>
        <w:t xml:space="preserve"> та  зв’язку </w:t>
      </w:r>
      <w:r w:rsidR="008C109B" w:rsidRPr="004D563F">
        <w:rPr>
          <w:rFonts w:ascii="Times New Roman" w:hAnsi="Times New Roman" w:cs="Times New Roman"/>
          <w:sz w:val="28"/>
          <w:szCs w:val="28"/>
        </w:rPr>
        <w:t xml:space="preserve"> (голова комісії Котляр В.Ю.).</w:t>
      </w:r>
    </w:p>
    <w:p w:rsidR="00F74E0B" w:rsidRPr="009838CF" w:rsidRDefault="00F74E0B" w:rsidP="006D64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109B" w:rsidRPr="0063615C" w:rsidRDefault="008C109B" w:rsidP="008C1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09B" w:rsidRPr="00767EC6" w:rsidRDefault="008C109B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 xml:space="preserve">       </w:t>
      </w:r>
      <w:r w:rsidR="004D629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</w:t>
      </w:r>
      <w:r w:rsidR="004351F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</w:t>
      </w:r>
      <w:r w:rsidR="004D6290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. МАЛЕЦЬКИЙ </w:t>
      </w:r>
    </w:p>
    <w:p w:rsidR="008C109B" w:rsidRDefault="008C109B" w:rsidP="008C109B"/>
    <w:p w:rsidR="008F6FF3" w:rsidRPr="00767EC6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90756" w:rsidRDefault="00B90756"/>
    <w:sectPr w:rsidR="00B90756" w:rsidSect="006D64D8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F3"/>
    <w:rsid w:val="00014B5D"/>
    <w:rsid w:val="00020104"/>
    <w:rsid w:val="00045F4D"/>
    <w:rsid w:val="0004637A"/>
    <w:rsid w:val="00053370"/>
    <w:rsid w:val="00065E56"/>
    <w:rsid w:val="00067833"/>
    <w:rsid w:val="000B78A1"/>
    <w:rsid w:val="000C31BE"/>
    <w:rsid w:val="000D35ED"/>
    <w:rsid w:val="000D59EC"/>
    <w:rsid w:val="000E6A19"/>
    <w:rsid w:val="0010299E"/>
    <w:rsid w:val="001304E9"/>
    <w:rsid w:val="0015571B"/>
    <w:rsid w:val="00176BD3"/>
    <w:rsid w:val="001E0D0A"/>
    <w:rsid w:val="001E2E40"/>
    <w:rsid w:val="00217501"/>
    <w:rsid w:val="002557BD"/>
    <w:rsid w:val="00260BB3"/>
    <w:rsid w:val="00272C9B"/>
    <w:rsid w:val="00275D47"/>
    <w:rsid w:val="002B68C1"/>
    <w:rsid w:val="002D27F3"/>
    <w:rsid w:val="003175F4"/>
    <w:rsid w:val="00340569"/>
    <w:rsid w:val="0037098E"/>
    <w:rsid w:val="00394037"/>
    <w:rsid w:val="003B5C20"/>
    <w:rsid w:val="003E5288"/>
    <w:rsid w:val="003F262A"/>
    <w:rsid w:val="00403982"/>
    <w:rsid w:val="00424EC7"/>
    <w:rsid w:val="00427506"/>
    <w:rsid w:val="004351F9"/>
    <w:rsid w:val="004970E0"/>
    <w:rsid w:val="004C6585"/>
    <w:rsid w:val="004D563F"/>
    <w:rsid w:val="004D6290"/>
    <w:rsid w:val="004E18AD"/>
    <w:rsid w:val="004F2249"/>
    <w:rsid w:val="00523CAC"/>
    <w:rsid w:val="0056694D"/>
    <w:rsid w:val="00567EB7"/>
    <w:rsid w:val="005A2CB4"/>
    <w:rsid w:val="005E60A7"/>
    <w:rsid w:val="005E7134"/>
    <w:rsid w:val="005F008D"/>
    <w:rsid w:val="005F5CFD"/>
    <w:rsid w:val="00607E25"/>
    <w:rsid w:val="00643B28"/>
    <w:rsid w:val="00646B5B"/>
    <w:rsid w:val="00653C74"/>
    <w:rsid w:val="00663A4A"/>
    <w:rsid w:val="00665509"/>
    <w:rsid w:val="006B315F"/>
    <w:rsid w:val="006B518D"/>
    <w:rsid w:val="006D64D8"/>
    <w:rsid w:val="007342D1"/>
    <w:rsid w:val="00736DE8"/>
    <w:rsid w:val="007462E0"/>
    <w:rsid w:val="00783D7C"/>
    <w:rsid w:val="007A6511"/>
    <w:rsid w:val="007B08BD"/>
    <w:rsid w:val="007B15CB"/>
    <w:rsid w:val="007D21E4"/>
    <w:rsid w:val="00847B4A"/>
    <w:rsid w:val="008B7E42"/>
    <w:rsid w:val="008C109B"/>
    <w:rsid w:val="008D2D60"/>
    <w:rsid w:val="008E1960"/>
    <w:rsid w:val="008E6E6B"/>
    <w:rsid w:val="008F39CD"/>
    <w:rsid w:val="008F6FF3"/>
    <w:rsid w:val="00917292"/>
    <w:rsid w:val="009209A6"/>
    <w:rsid w:val="009238D2"/>
    <w:rsid w:val="00933CFC"/>
    <w:rsid w:val="009449AC"/>
    <w:rsid w:val="00946CE1"/>
    <w:rsid w:val="00951E00"/>
    <w:rsid w:val="009838CF"/>
    <w:rsid w:val="009B6382"/>
    <w:rsid w:val="009B6E25"/>
    <w:rsid w:val="009C204D"/>
    <w:rsid w:val="00A07C88"/>
    <w:rsid w:val="00A27344"/>
    <w:rsid w:val="00A50E6D"/>
    <w:rsid w:val="00A75B2F"/>
    <w:rsid w:val="00A9277E"/>
    <w:rsid w:val="00AA15C6"/>
    <w:rsid w:val="00AA3BE0"/>
    <w:rsid w:val="00AB2402"/>
    <w:rsid w:val="00AD5609"/>
    <w:rsid w:val="00B90756"/>
    <w:rsid w:val="00B9104F"/>
    <w:rsid w:val="00BD36AD"/>
    <w:rsid w:val="00BE522E"/>
    <w:rsid w:val="00BF6706"/>
    <w:rsid w:val="00C22732"/>
    <w:rsid w:val="00C6103B"/>
    <w:rsid w:val="00C81EB5"/>
    <w:rsid w:val="00D0213F"/>
    <w:rsid w:val="00D50007"/>
    <w:rsid w:val="00D9645C"/>
    <w:rsid w:val="00E013F9"/>
    <w:rsid w:val="00E25907"/>
    <w:rsid w:val="00E36BFF"/>
    <w:rsid w:val="00EA2009"/>
    <w:rsid w:val="00EB1330"/>
    <w:rsid w:val="00EB6FC3"/>
    <w:rsid w:val="00ED1379"/>
    <w:rsid w:val="00EE29B0"/>
    <w:rsid w:val="00EF0DF6"/>
    <w:rsid w:val="00F00454"/>
    <w:rsid w:val="00F22B82"/>
    <w:rsid w:val="00F46838"/>
    <w:rsid w:val="00F74E0B"/>
    <w:rsid w:val="00F966EA"/>
    <w:rsid w:val="00FA654C"/>
    <w:rsid w:val="00FB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FD1C7-29CA-40A9-9AA5-EF220D32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19</cp:revision>
  <cp:lastPrinted>2020-12-29T09:03:00Z</cp:lastPrinted>
  <dcterms:created xsi:type="dcterms:W3CDTF">2019-12-16T10:19:00Z</dcterms:created>
  <dcterms:modified xsi:type="dcterms:W3CDTF">2020-12-29T09:05:00Z</dcterms:modified>
</cp:coreProperties>
</file>