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6E6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B" w:rsidRPr="00174F6D" w:rsidRDefault="008E6E6B" w:rsidP="00174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8E6E6B" w:rsidRPr="00174F6D" w:rsidRDefault="00174F6D" w:rsidP="00174F6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КРЕМЕНЧУЦЬКОГО РАЙОНУ </w:t>
      </w:r>
      <w:r w:rsidR="008E6E6B" w:rsidRPr="008E6E6B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8E6E6B" w:rsidRPr="008E6E6B" w:rsidRDefault="00CE385C" w:rsidP="00174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74F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E6E6B" w:rsidRPr="00774BFF">
        <w:rPr>
          <w:rFonts w:ascii="Times New Roman" w:hAnsi="Times New Roman" w:cs="Times New Roman"/>
          <w:b/>
          <w:sz w:val="28"/>
          <w:szCs w:val="28"/>
        </w:rPr>
        <w:t>СЕСІЯ</w:t>
      </w:r>
      <w:r w:rsidR="008E6E6B" w:rsidRPr="008E6E6B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  <w:r w:rsidRPr="00174F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74F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E6E6B" w:rsidRPr="008E6E6B">
        <w:rPr>
          <w:rFonts w:ascii="Times New Roman" w:hAnsi="Times New Roman" w:cs="Times New Roman"/>
          <w:b/>
          <w:sz w:val="28"/>
          <w:szCs w:val="28"/>
        </w:rPr>
        <w:t>СКЛИКАННЯ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8E6E6B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774BFF" w:rsidRPr="00774BFF" w:rsidRDefault="0092482E" w:rsidP="00774B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E385C">
        <w:rPr>
          <w:rFonts w:ascii="Times New Roman" w:hAnsi="Times New Roman" w:cs="Times New Roman"/>
          <w:b/>
          <w:sz w:val="28"/>
          <w:szCs w:val="28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22 </w:t>
      </w:r>
      <w:r w:rsidR="00174F6D">
        <w:rPr>
          <w:rFonts w:ascii="Times New Roman" w:hAnsi="Times New Roman" w:cs="Times New Roman"/>
          <w:b/>
          <w:sz w:val="28"/>
          <w:szCs w:val="28"/>
        </w:rPr>
        <w:t xml:space="preserve">грудня </w:t>
      </w:r>
      <w:r w:rsidR="00774BFF" w:rsidRPr="00774BFF">
        <w:rPr>
          <w:rFonts w:ascii="Times New Roman" w:hAnsi="Times New Roman" w:cs="Times New Roman"/>
          <w:b/>
          <w:sz w:val="28"/>
          <w:szCs w:val="28"/>
        </w:rPr>
        <w:t>2020 року</w:t>
      </w:r>
    </w:p>
    <w:p w:rsidR="008F6FF3" w:rsidRPr="00F004F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004F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403982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260BB3" w:rsidRDefault="008F6FF3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F6FF3">
        <w:rPr>
          <w:rFonts w:ascii="Times New Roman" w:hAnsi="Times New Roman" w:cs="Times New Roman"/>
          <w:b/>
          <w:sz w:val="28"/>
          <w:szCs w:val="28"/>
        </w:rPr>
        <w:t>Про</w:t>
      </w:r>
      <w:r w:rsidR="00424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FF3"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="00424E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Програми </w:t>
      </w:r>
    </w:p>
    <w:p w:rsidR="00260BB3" w:rsidRDefault="00C6103B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діяльності</w:t>
      </w:r>
      <w:r w:rsidR="008F6FF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4970E0"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комунального</w:t>
      </w:r>
    </w:p>
    <w:p w:rsidR="00260BB3" w:rsidRDefault="008F6FF3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госпрозрахункового </w:t>
      </w:r>
      <w:r w:rsidR="00F966E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житлово – </w:t>
      </w:r>
    </w:p>
    <w:p w:rsidR="00260BB3" w:rsidRDefault="00F966EA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="008F6FF3"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ксплуатаційного</w:t>
      </w:r>
      <w:r w:rsidR="00424EC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8F6FF3"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підприємства </w:t>
      </w:r>
    </w:p>
    <w:p w:rsidR="008F6FF3" w:rsidRPr="00260BB3" w:rsidRDefault="008F6FF3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«Автозаводське»</w:t>
      </w:r>
      <w:r w:rsidR="00946CE1" w:rsidRPr="00946CE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F966EA">
        <w:rPr>
          <w:rFonts w:ascii="Times New Roman" w:hAnsi="Times New Roman" w:cs="Times New Roman"/>
          <w:b/>
          <w:bCs/>
          <w:iCs/>
          <w:sz w:val="28"/>
          <w:szCs w:val="28"/>
        </w:rPr>
        <w:t>на 20</w:t>
      </w:r>
      <w:r w:rsidR="00235147">
        <w:rPr>
          <w:rFonts w:ascii="Times New Roman" w:hAnsi="Times New Roman" w:cs="Times New Roman"/>
          <w:b/>
          <w:bCs/>
          <w:iCs/>
          <w:sz w:val="28"/>
          <w:szCs w:val="28"/>
        </w:rPr>
        <w:t>21</w:t>
      </w:r>
      <w:r w:rsidR="00F966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рік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59EC" w:rsidRDefault="00F966EA" w:rsidP="000D59E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забезпечення належної експлуатації, збереження 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 підвищення експлуатації</w:t>
      </w:r>
      <w:r w:rsidR="008F39CD" w:rsidRPr="008F39C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привабливості майна комунальної власності територіальної громади міста Кременчука, з метою задоволення </w:t>
      </w:r>
      <w:r w:rsidR="00BE52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потреб територіальної громади, на виконання вимог Законів України </w:t>
      </w:r>
      <w:r w:rsidR="00BE52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«Про житлово – комунальні послуги»,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«Про оцінку майна, оцінку майнових прав</w:t>
      </w:r>
      <w:r w:rsidR="00BE52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 професійну оціночну діяльність в Україні», «Про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об’єднання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співвласників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багатоквартирного будинку»,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«Про особливості здійснення права власності у багатоквартирному будинку», </w:t>
      </w:r>
      <w:r w:rsidR="00BD36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 відповідності до вимог</w:t>
      </w:r>
      <w:r w:rsidR="00933C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Бюджетного кодексу України</w:t>
      </w:r>
      <w:r w:rsidR="00B9104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BD36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керуючись ст. 26 Закону України «Про місцеве самоврядування</w:t>
      </w:r>
      <w:r w:rsidR="005F5C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D36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Україні», Кременчуцька міська рада</w:t>
      </w:r>
      <w:r w:rsidR="002E6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Кременчуцького району Полтавської області</w:t>
      </w:r>
    </w:p>
    <w:p w:rsidR="000D59EC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Default="000D59EC" w:rsidP="00FA654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654C" w:rsidRPr="009838CF" w:rsidRDefault="00FA654C" w:rsidP="00FA65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09B" w:rsidRDefault="008C109B" w:rsidP="008C109B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838CF">
        <w:rPr>
          <w:rFonts w:ascii="Times New Roman" w:hAnsi="Times New Roman" w:cs="Times New Roman"/>
          <w:sz w:val="28"/>
          <w:szCs w:val="28"/>
        </w:rPr>
        <w:t>1.</w:t>
      </w:r>
      <w:r w:rsidR="009B6E25"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Затвердити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="00C6103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діяльності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B6E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комунального</w:t>
      </w:r>
      <w:r w:rsidR="00933CF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госпрозрахункового житлово</w:t>
      </w:r>
      <w:r w:rsidR="00774BF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33CF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</w:t>
      </w:r>
      <w:r w:rsidR="00774BF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r w:rsidR="00933CF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ксплуатаційного підприємства </w:t>
      </w:r>
      <w:r w:rsidR="00BE522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Автозаводське» </w:t>
      </w:r>
      <w:r>
        <w:rPr>
          <w:rFonts w:ascii="Times New Roman" w:hAnsi="Times New Roman" w:cs="Times New Roman"/>
          <w:bCs/>
          <w:iCs/>
          <w:sz w:val="28"/>
          <w:szCs w:val="28"/>
        </w:rPr>
        <w:t>на 20</w:t>
      </w:r>
      <w:r w:rsidR="00235147">
        <w:rPr>
          <w:rFonts w:ascii="Times New Roman" w:hAnsi="Times New Roman" w:cs="Times New Roman"/>
          <w:bCs/>
          <w:iCs/>
          <w:sz w:val="28"/>
          <w:szCs w:val="28"/>
        </w:rPr>
        <w:t>21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рік.</w:t>
      </w:r>
    </w:p>
    <w:p w:rsidR="00C16542" w:rsidRPr="000F55C5" w:rsidRDefault="008C109B" w:rsidP="000F55C5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9B6E25">
        <w:rPr>
          <w:rFonts w:ascii="Times New Roman" w:hAnsi="Times New Roman" w:cs="Times New Roman"/>
          <w:bCs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</w:rPr>
        <w:t>Департаменту</w:t>
      </w:r>
      <w:r w:rsidR="0040398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4F6D">
        <w:rPr>
          <w:rFonts w:ascii="Times New Roman" w:hAnsi="Times New Roman" w:cs="Times New Roman"/>
          <w:bCs/>
          <w:iCs/>
          <w:sz w:val="28"/>
          <w:szCs w:val="28"/>
        </w:rPr>
        <w:t xml:space="preserve">фінансів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</w:t>
      </w:r>
      <w:r w:rsidR="00174F6D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Кременчуцького району </w:t>
      </w:r>
      <w:r w:rsidR="00403982">
        <w:rPr>
          <w:rFonts w:ascii="Times New Roman" w:hAnsi="Times New Roman" w:cs="Times New Roman"/>
          <w:bCs/>
          <w:iCs/>
          <w:sz w:val="28"/>
          <w:szCs w:val="28"/>
        </w:rPr>
        <w:t xml:space="preserve">Полтавської області </w:t>
      </w:r>
      <w:r>
        <w:rPr>
          <w:rFonts w:ascii="Times New Roman" w:hAnsi="Times New Roman" w:cs="Times New Roman"/>
          <w:bCs/>
          <w:iCs/>
          <w:sz w:val="28"/>
          <w:szCs w:val="28"/>
        </w:rPr>
        <w:t>(Неіленко</w:t>
      </w:r>
      <w:r w:rsidR="0040398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Т.Г.) та Департаменту житлово – комунального господарства Кременчуцької міської ради </w:t>
      </w:r>
      <w:r w:rsidR="00174F6D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bCs/>
          <w:iCs/>
          <w:sz w:val="28"/>
          <w:szCs w:val="28"/>
        </w:rPr>
        <w:t>(Москалик</w:t>
      </w:r>
      <w:r w:rsidR="0040398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І.В.) здійснювати загальну координацію, фінансування та моніторинг виконання заходів Програми.   </w:t>
      </w:r>
    </w:p>
    <w:p w:rsidR="003D6976" w:rsidRDefault="000F55C5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6976" w:rsidRPr="009838CF">
        <w:rPr>
          <w:rFonts w:ascii="Times New Roman" w:hAnsi="Times New Roman" w:cs="Times New Roman"/>
          <w:sz w:val="28"/>
          <w:szCs w:val="28"/>
        </w:rPr>
        <w:t>.</w:t>
      </w:r>
      <w:r w:rsidR="003D6976">
        <w:rPr>
          <w:rFonts w:ascii="Times New Roman" w:hAnsi="Times New Roman" w:cs="Times New Roman"/>
          <w:sz w:val="28"/>
          <w:szCs w:val="28"/>
        </w:rPr>
        <w:t xml:space="preserve"> Оприлюднити  </w:t>
      </w:r>
      <w:r w:rsidR="003D6976" w:rsidRPr="009838CF">
        <w:rPr>
          <w:rFonts w:ascii="Times New Roman" w:hAnsi="Times New Roman" w:cs="Times New Roman"/>
          <w:sz w:val="28"/>
          <w:szCs w:val="28"/>
        </w:rPr>
        <w:t>рішення</w:t>
      </w:r>
      <w:r w:rsidR="003D6976">
        <w:rPr>
          <w:rFonts w:ascii="Times New Roman" w:hAnsi="Times New Roman" w:cs="Times New Roman"/>
          <w:sz w:val="28"/>
          <w:szCs w:val="28"/>
        </w:rPr>
        <w:t xml:space="preserve"> </w:t>
      </w:r>
      <w:r w:rsidR="003D6976" w:rsidRPr="009838CF">
        <w:rPr>
          <w:rFonts w:ascii="Times New Roman" w:hAnsi="Times New Roman" w:cs="Times New Roman"/>
          <w:sz w:val="28"/>
          <w:szCs w:val="28"/>
        </w:rPr>
        <w:t>відповідно до вимог законодавства.</w:t>
      </w:r>
    </w:p>
    <w:p w:rsidR="008C109B" w:rsidRPr="009838CF" w:rsidRDefault="000F55C5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09B" w:rsidRPr="009838CF">
        <w:rPr>
          <w:rFonts w:ascii="Times New Roman" w:hAnsi="Times New Roman" w:cs="Times New Roman"/>
          <w:sz w:val="28"/>
          <w:szCs w:val="28"/>
        </w:rPr>
        <w:t>.</w:t>
      </w:r>
      <w:r w:rsidR="008C109B">
        <w:rPr>
          <w:rFonts w:ascii="Times New Roman" w:hAnsi="Times New Roman" w:cs="Times New Roman"/>
          <w:sz w:val="28"/>
          <w:szCs w:val="28"/>
        </w:rPr>
        <w:t> </w:t>
      </w:r>
      <w:r w:rsidR="008C109B" w:rsidRPr="009838CF">
        <w:rPr>
          <w:rFonts w:ascii="Times New Roman" w:hAnsi="Times New Roman" w:cs="Times New Roman"/>
          <w:sz w:val="28"/>
          <w:szCs w:val="28"/>
        </w:rPr>
        <w:t>Контроль за</w:t>
      </w:r>
      <w:r w:rsidR="008C109B">
        <w:rPr>
          <w:rFonts w:ascii="Times New Roman" w:hAnsi="Times New Roman" w:cs="Times New Roman"/>
          <w:sz w:val="28"/>
          <w:szCs w:val="28"/>
        </w:rPr>
        <w:t xml:space="preserve"> </w:t>
      </w:r>
      <w:r w:rsidR="008C109B" w:rsidRPr="009838CF">
        <w:rPr>
          <w:rFonts w:ascii="Times New Roman" w:hAnsi="Times New Roman" w:cs="Times New Roman"/>
          <w:sz w:val="28"/>
          <w:szCs w:val="28"/>
        </w:rPr>
        <w:t xml:space="preserve">виконанням рішення покласти на першого заступника міського голови </w:t>
      </w:r>
      <w:proofErr w:type="spellStart"/>
      <w:r w:rsidR="008C109B" w:rsidRPr="009838CF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="008C109B" w:rsidRPr="009838CF">
        <w:rPr>
          <w:rFonts w:ascii="Times New Roman" w:hAnsi="Times New Roman" w:cs="Times New Roman"/>
          <w:sz w:val="28"/>
          <w:szCs w:val="28"/>
        </w:rPr>
        <w:t xml:space="preserve"> В.М.</w:t>
      </w:r>
      <w:r w:rsidR="00933CFC">
        <w:rPr>
          <w:rFonts w:ascii="Times New Roman" w:hAnsi="Times New Roman" w:cs="Times New Roman"/>
          <w:sz w:val="28"/>
          <w:szCs w:val="28"/>
        </w:rPr>
        <w:t xml:space="preserve">, </w:t>
      </w:r>
      <w:r w:rsidR="0092482E">
        <w:rPr>
          <w:rFonts w:ascii="Times New Roman" w:hAnsi="Times New Roman" w:cs="Times New Roman"/>
          <w:sz w:val="28"/>
          <w:szCs w:val="28"/>
        </w:rPr>
        <w:t xml:space="preserve">заступника міського голови – директора </w:t>
      </w:r>
      <w:r w:rsidR="00933CFC">
        <w:rPr>
          <w:rFonts w:ascii="Times New Roman" w:hAnsi="Times New Roman" w:cs="Times New Roman"/>
          <w:sz w:val="28"/>
          <w:szCs w:val="28"/>
        </w:rPr>
        <w:t>Департамент</w:t>
      </w:r>
      <w:r w:rsidR="0092482E">
        <w:rPr>
          <w:rFonts w:ascii="Times New Roman" w:hAnsi="Times New Roman" w:cs="Times New Roman"/>
          <w:sz w:val="28"/>
          <w:szCs w:val="28"/>
        </w:rPr>
        <w:t>у</w:t>
      </w:r>
      <w:r w:rsidR="00933CFC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174F6D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Полтавської області</w:t>
      </w:r>
      <w:r w:rsidR="00933CFC">
        <w:rPr>
          <w:rFonts w:ascii="Times New Roman" w:hAnsi="Times New Roman" w:cs="Times New Roman"/>
          <w:sz w:val="28"/>
          <w:szCs w:val="28"/>
        </w:rPr>
        <w:t xml:space="preserve"> Москалик</w:t>
      </w:r>
      <w:r w:rsidR="0092482E">
        <w:rPr>
          <w:rFonts w:ascii="Times New Roman" w:hAnsi="Times New Roman" w:cs="Times New Roman"/>
          <w:sz w:val="28"/>
          <w:szCs w:val="28"/>
        </w:rPr>
        <w:t>а І.В.</w:t>
      </w:r>
      <w:r w:rsidR="00933CFC">
        <w:rPr>
          <w:rFonts w:ascii="Times New Roman" w:hAnsi="Times New Roman" w:cs="Times New Roman"/>
          <w:sz w:val="28"/>
          <w:szCs w:val="28"/>
        </w:rPr>
        <w:t xml:space="preserve"> та </w:t>
      </w:r>
      <w:r w:rsidR="008C109B" w:rsidRPr="009838CF">
        <w:rPr>
          <w:rFonts w:ascii="Times New Roman" w:hAnsi="Times New Roman" w:cs="Times New Roman"/>
          <w:sz w:val="28"/>
          <w:szCs w:val="28"/>
        </w:rPr>
        <w:t xml:space="preserve">постійну </w:t>
      </w:r>
      <w:r w:rsidR="008C109B" w:rsidRPr="009838CF">
        <w:rPr>
          <w:rFonts w:ascii="Times New Roman" w:hAnsi="Times New Roman" w:cs="Times New Roman"/>
          <w:sz w:val="28"/>
          <w:szCs w:val="28"/>
        </w:rPr>
        <w:lastRenderedPageBreak/>
        <w:t>депутатську комісію з питань</w:t>
      </w:r>
      <w:r w:rsidR="008C109B">
        <w:rPr>
          <w:rFonts w:ascii="Times New Roman" w:hAnsi="Times New Roman" w:cs="Times New Roman"/>
          <w:sz w:val="28"/>
          <w:szCs w:val="28"/>
        </w:rPr>
        <w:t xml:space="preserve"> житлово – к</w:t>
      </w:r>
      <w:r w:rsidR="008C109B" w:rsidRPr="009838CF">
        <w:rPr>
          <w:rFonts w:ascii="Times New Roman" w:hAnsi="Times New Roman" w:cs="Times New Roman"/>
          <w:sz w:val="28"/>
          <w:szCs w:val="28"/>
        </w:rPr>
        <w:t xml:space="preserve">омунального господарства, управління комунальною власністю, енергозбереження, </w:t>
      </w:r>
      <w:r w:rsidR="00174F6D">
        <w:rPr>
          <w:rFonts w:ascii="Times New Roman" w:hAnsi="Times New Roman" w:cs="Times New Roman"/>
          <w:sz w:val="28"/>
          <w:szCs w:val="28"/>
        </w:rPr>
        <w:t xml:space="preserve">транспорту та </w:t>
      </w:r>
      <w:r w:rsidR="008C109B" w:rsidRPr="009838CF">
        <w:rPr>
          <w:rFonts w:ascii="Times New Roman" w:hAnsi="Times New Roman" w:cs="Times New Roman"/>
          <w:sz w:val="28"/>
          <w:szCs w:val="28"/>
        </w:rPr>
        <w:t>зв’язку (голова комісії Котляр В.Ю.)</w:t>
      </w:r>
      <w:r w:rsidR="008C109B">
        <w:rPr>
          <w:rFonts w:ascii="Times New Roman" w:hAnsi="Times New Roman" w:cs="Times New Roman"/>
          <w:sz w:val="28"/>
          <w:szCs w:val="28"/>
        </w:rPr>
        <w:t>.</w:t>
      </w:r>
    </w:p>
    <w:p w:rsidR="008C109B" w:rsidRDefault="008C109B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63615C" w:rsidRDefault="008C109B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767EC6" w:rsidRDefault="008C109B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      </w:t>
      </w:r>
      <w:r w:rsidR="004D629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В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8C109B" w:rsidRDefault="008C109B" w:rsidP="008C109B"/>
    <w:p w:rsidR="008F6FF3" w:rsidRPr="00767EC6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Default="00B90756"/>
    <w:sectPr w:rsidR="00B90756" w:rsidSect="00BC4EE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07" w:rsidRDefault="00587D07" w:rsidP="00BC4EE7">
      <w:r>
        <w:separator/>
      </w:r>
    </w:p>
  </w:endnote>
  <w:endnote w:type="continuationSeparator" w:id="0">
    <w:p w:rsidR="00587D07" w:rsidRDefault="00587D07" w:rsidP="00BC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07" w:rsidRDefault="00587D07" w:rsidP="00BC4EE7">
      <w:r>
        <w:separator/>
      </w:r>
    </w:p>
  </w:footnote>
  <w:footnote w:type="continuationSeparator" w:id="0">
    <w:p w:rsidR="00587D07" w:rsidRDefault="00587D07" w:rsidP="00BC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14B5D"/>
    <w:rsid w:val="00020104"/>
    <w:rsid w:val="00053370"/>
    <w:rsid w:val="0006251A"/>
    <w:rsid w:val="00065E56"/>
    <w:rsid w:val="00067833"/>
    <w:rsid w:val="00094C4D"/>
    <w:rsid w:val="000B78A1"/>
    <w:rsid w:val="000C31BE"/>
    <w:rsid w:val="000D35ED"/>
    <w:rsid w:val="000D59EC"/>
    <w:rsid w:val="000E6A19"/>
    <w:rsid w:val="000F55C5"/>
    <w:rsid w:val="0010299E"/>
    <w:rsid w:val="0015571B"/>
    <w:rsid w:val="00174F6D"/>
    <w:rsid w:val="001E2E40"/>
    <w:rsid w:val="00217501"/>
    <w:rsid w:val="00235147"/>
    <w:rsid w:val="00260BB3"/>
    <w:rsid w:val="00272C9B"/>
    <w:rsid w:val="00275D47"/>
    <w:rsid w:val="002D27F3"/>
    <w:rsid w:val="002E69BC"/>
    <w:rsid w:val="0030461E"/>
    <w:rsid w:val="00340569"/>
    <w:rsid w:val="0037098E"/>
    <w:rsid w:val="00381A59"/>
    <w:rsid w:val="00394037"/>
    <w:rsid w:val="003B5C20"/>
    <w:rsid w:val="003D6976"/>
    <w:rsid w:val="003E5288"/>
    <w:rsid w:val="00403982"/>
    <w:rsid w:val="00424EC7"/>
    <w:rsid w:val="0042701C"/>
    <w:rsid w:val="00427506"/>
    <w:rsid w:val="00487126"/>
    <w:rsid w:val="004970E0"/>
    <w:rsid w:val="004D6290"/>
    <w:rsid w:val="004E18AD"/>
    <w:rsid w:val="004E3A07"/>
    <w:rsid w:val="00523CAC"/>
    <w:rsid w:val="00567EB7"/>
    <w:rsid w:val="00587D07"/>
    <w:rsid w:val="005917BE"/>
    <w:rsid w:val="005E60A7"/>
    <w:rsid w:val="005F008D"/>
    <w:rsid w:val="005F5CFD"/>
    <w:rsid w:val="00643B28"/>
    <w:rsid w:val="00646B5B"/>
    <w:rsid w:val="00653C74"/>
    <w:rsid w:val="00665509"/>
    <w:rsid w:val="006B518D"/>
    <w:rsid w:val="007342D1"/>
    <w:rsid w:val="00736DE8"/>
    <w:rsid w:val="00761706"/>
    <w:rsid w:val="00774BFF"/>
    <w:rsid w:val="00783D7C"/>
    <w:rsid w:val="00791ED1"/>
    <w:rsid w:val="007A6511"/>
    <w:rsid w:val="007B08BD"/>
    <w:rsid w:val="007B15CB"/>
    <w:rsid w:val="00847B4A"/>
    <w:rsid w:val="008C109B"/>
    <w:rsid w:val="008D2D60"/>
    <w:rsid w:val="008D50EE"/>
    <w:rsid w:val="008E1960"/>
    <w:rsid w:val="008E6E6B"/>
    <w:rsid w:val="008F39CD"/>
    <w:rsid w:val="008F6FF3"/>
    <w:rsid w:val="00917E4F"/>
    <w:rsid w:val="009209A6"/>
    <w:rsid w:val="009238D2"/>
    <w:rsid w:val="0092482E"/>
    <w:rsid w:val="00933CFC"/>
    <w:rsid w:val="009449AC"/>
    <w:rsid w:val="00946CE1"/>
    <w:rsid w:val="00951E00"/>
    <w:rsid w:val="009838CF"/>
    <w:rsid w:val="009B6382"/>
    <w:rsid w:val="009B6E25"/>
    <w:rsid w:val="009C204D"/>
    <w:rsid w:val="00A07C88"/>
    <w:rsid w:val="00A27344"/>
    <w:rsid w:val="00A50E6D"/>
    <w:rsid w:val="00A75B2F"/>
    <w:rsid w:val="00A9277E"/>
    <w:rsid w:val="00AA15C6"/>
    <w:rsid w:val="00AB2402"/>
    <w:rsid w:val="00AD5609"/>
    <w:rsid w:val="00B90756"/>
    <w:rsid w:val="00B9104F"/>
    <w:rsid w:val="00BC4EE7"/>
    <w:rsid w:val="00BD36AD"/>
    <w:rsid w:val="00BE522E"/>
    <w:rsid w:val="00BE7700"/>
    <w:rsid w:val="00BF6706"/>
    <w:rsid w:val="00C16542"/>
    <w:rsid w:val="00C17656"/>
    <w:rsid w:val="00C22732"/>
    <w:rsid w:val="00C53F25"/>
    <w:rsid w:val="00C6103B"/>
    <w:rsid w:val="00C81EB5"/>
    <w:rsid w:val="00CA70D6"/>
    <w:rsid w:val="00CE385C"/>
    <w:rsid w:val="00D0213F"/>
    <w:rsid w:val="00D14847"/>
    <w:rsid w:val="00D50007"/>
    <w:rsid w:val="00E013F9"/>
    <w:rsid w:val="00E147DF"/>
    <w:rsid w:val="00E24689"/>
    <w:rsid w:val="00E25907"/>
    <w:rsid w:val="00E36BFF"/>
    <w:rsid w:val="00E47D44"/>
    <w:rsid w:val="00E76F55"/>
    <w:rsid w:val="00EA2009"/>
    <w:rsid w:val="00EB1330"/>
    <w:rsid w:val="00EB6FC3"/>
    <w:rsid w:val="00ED1379"/>
    <w:rsid w:val="00EE29B0"/>
    <w:rsid w:val="00EF0DF6"/>
    <w:rsid w:val="00F22B82"/>
    <w:rsid w:val="00F46838"/>
    <w:rsid w:val="00F966EA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BC4E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4EE7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C4E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4EE7"/>
    <w:rPr>
      <w:rFonts w:ascii="Arial" w:eastAsia="Times New Roman" w:hAnsi="Arial" w:cs="Arial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674E-B990-4094-B2DA-37B0A1E7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72</cp:revision>
  <cp:lastPrinted>2020-12-28T09:33:00Z</cp:lastPrinted>
  <dcterms:created xsi:type="dcterms:W3CDTF">2017-09-20T06:53:00Z</dcterms:created>
  <dcterms:modified xsi:type="dcterms:W3CDTF">2020-12-28T09:33:00Z</dcterms:modified>
</cp:coreProperties>
</file>