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799" w:rsidRPr="00C0268E" w:rsidRDefault="00E31799" w:rsidP="00E31799">
      <w:pPr>
        <w:jc w:val="center"/>
        <w:rPr>
          <w:b/>
          <w:sz w:val="26"/>
          <w:szCs w:val="26"/>
        </w:rPr>
      </w:pPr>
      <w:r w:rsidRPr="00C0268E">
        <w:rPr>
          <w:b/>
          <w:sz w:val="26"/>
          <w:szCs w:val="26"/>
        </w:rPr>
        <w:t>Фінансове забезпечення</w:t>
      </w:r>
    </w:p>
    <w:p w:rsidR="00E31799" w:rsidRDefault="00E31799" w:rsidP="00E31799">
      <w:pPr>
        <w:jc w:val="center"/>
        <w:rPr>
          <w:b/>
          <w:sz w:val="26"/>
          <w:szCs w:val="26"/>
          <w:lang w:val="ru-RU"/>
        </w:rPr>
      </w:pPr>
      <w:r w:rsidRPr="00C0268E">
        <w:rPr>
          <w:b/>
          <w:sz w:val="26"/>
          <w:szCs w:val="26"/>
        </w:rPr>
        <w:t xml:space="preserve">Програми утримання міських кладовищ м. Кременчука та забезпечення діяльності </w:t>
      </w:r>
      <w:proofErr w:type="spellStart"/>
      <w:r w:rsidRPr="00C0268E">
        <w:rPr>
          <w:b/>
          <w:sz w:val="26"/>
          <w:szCs w:val="26"/>
        </w:rPr>
        <w:t>КП</w:t>
      </w:r>
      <w:proofErr w:type="spellEnd"/>
      <w:r w:rsidRPr="00C0268E">
        <w:rPr>
          <w:b/>
          <w:sz w:val="26"/>
          <w:szCs w:val="26"/>
        </w:rPr>
        <w:t xml:space="preserve"> СКРП на 2020 рік</w:t>
      </w:r>
    </w:p>
    <w:p w:rsidR="00C0268E" w:rsidRPr="00C0268E" w:rsidRDefault="00C0268E" w:rsidP="00E31799">
      <w:pPr>
        <w:jc w:val="center"/>
        <w:rPr>
          <w:b/>
          <w:bCs/>
          <w:i/>
          <w:color w:val="000000"/>
          <w:sz w:val="12"/>
          <w:szCs w:val="26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8"/>
        <w:gridCol w:w="7655"/>
        <w:gridCol w:w="1366"/>
      </w:tblGrid>
      <w:tr w:rsidR="00E31799" w:rsidRPr="00683702" w:rsidTr="009354D6">
        <w:trPr>
          <w:trHeight w:val="480"/>
        </w:trPr>
        <w:tc>
          <w:tcPr>
            <w:tcW w:w="286" w:type="pct"/>
            <w:hideMark/>
          </w:tcPr>
          <w:p w:rsidR="00E31799" w:rsidRPr="001C4904" w:rsidRDefault="00E31799" w:rsidP="00A86C7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1"/>
                <w:lang w:val="ru-RU" w:eastAsia="ru-RU"/>
              </w:rPr>
            </w:pPr>
            <w:r w:rsidRPr="001C4904">
              <w:rPr>
                <w:b/>
                <w:bCs/>
                <w:color w:val="000000"/>
                <w:sz w:val="22"/>
                <w:szCs w:val="21"/>
                <w:lang w:val="ru-RU" w:eastAsia="ru-RU"/>
              </w:rPr>
              <w:t>№</w:t>
            </w:r>
          </w:p>
        </w:tc>
        <w:tc>
          <w:tcPr>
            <w:tcW w:w="4000" w:type="pct"/>
            <w:hideMark/>
          </w:tcPr>
          <w:p w:rsidR="00E31799" w:rsidRPr="001C4904" w:rsidRDefault="00E31799" w:rsidP="00A86C7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1"/>
                <w:lang w:val="ru-RU" w:eastAsia="ru-RU"/>
              </w:rPr>
            </w:pPr>
            <w:r w:rsidRPr="001C4904">
              <w:rPr>
                <w:b/>
                <w:bCs/>
                <w:color w:val="000000"/>
                <w:sz w:val="22"/>
                <w:szCs w:val="21"/>
                <w:lang w:val="ru-RU" w:eastAsia="ru-RU"/>
              </w:rPr>
              <w:t xml:space="preserve">Заходи </w:t>
            </w:r>
            <w:proofErr w:type="spellStart"/>
            <w:r w:rsidRPr="001C4904">
              <w:rPr>
                <w:b/>
                <w:bCs/>
                <w:color w:val="000000"/>
                <w:sz w:val="22"/>
                <w:szCs w:val="21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714" w:type="pct"/>
            <w:hideMark/>
          </w:tcPr>
          <w:p w:rsidR="00E31799" w:rsidRPr="001C4904" w:rsidRDefault="00E31799" w:rsidP="00A86C7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1"/>
                <w:lang w:val="ru-RU" w:eastAsia="ru-RU"/>
              </w:rPr>
            </w:pPr>
            <w:proofErr w:type="spellStart"/>
            <w:r w:rsidRPr="001C4904">
              <w:rPr>
                <w:b/>
                <w:bCs/>
                <w:color w:val="000000"/>
                <w:sz w:val="22"/>
                <w:szCs w:val="21"/>
                <w:lang w:val="ru-RU" w:eastAsia="ru-RU"/>
              </w:rPr>
              <w:t>Витрати</w:t>
            </w:r>
            <w:proofErr w:type="spellEnd"/>
            <w:r w:rsidRPr="001C4904">
              <w:rPr>
                <w:b/>
                <w:bCs/>
                <w:color w:val="000000"/>
                <w:sz w:val="22"/>
                <w:szCs w:val="21"/>
                <w:lang w:val="ru-RU" w:eastAsia="ru-RU"/>
              </w:rPr>
              <w:t xml:space="preserve">, </w:t>
            </w:r>
            <w:proofErr w:type="spellStart"/>
            <w:r w:rsidRPr="001C4904">
              <w:rPr>
                <w:b/>
                <w:bCs/>
                <w:color w:val="000000"/>
                <w:sz w:val="22"/>
                <w:szCs w:val="21"/>
                <w:lang w:val="ru-RU" w:eastAsia="ru-RU"/>
              </w:rPr>
              <w:t>тис</w:t>
            </w:r>
            <w:proofErr w:type="gramStart"/>
            <w:r w:rsidRPr="001C4904">
              <w:rPr>
                <w:b/>
                <w:bCs/>
                <w:color w:val="000000"/>
                <w:sz w:val="22"/>
                <w:szCs w:val="21"/>
                <w:lang w:val="ru-RU" w:eastAsia="ru-RU"/>
              </w:rPr>
              <w:t>.г</w:t>
            </w:r>
            <w:proofErr w:type="gramEnd"/>
            <w:r w:rsidRPr="001C4904">
              <w:rPr>
                <w:b/>
                <w:bCs/>
                <w:color w:val="000000"/>
                <w:sz w:val="22"/>
                <w:szCs w:val="21"/>
                <w:lang w:val="ru-RU" w:eastAsia="ru-RU"/>
              </w:rPr>
              <w:t>рн</w:t>
            </w:r>
            <w:proofErr w:type="spellEnd"/>
          </w:p>
        </w:tc>
      </w:tr>
      <w:tr w:rsidR="00E31799" w:rsidRPr="00683702" w:rsidTr="009354D6">
        <w:trPr>
          <w:trHeight w:val="3755"/>
        </w:trPr>
        <w:tc>
          <w:tcPr>
            <w:tcW w:w="286" w:type="pct"/>
            <w:hideMark/>
          </w:tcPr>
          <w:p w:rsidR="00E31799" w:rsidRPr="001B4FD6" w:rsidRDefault="00E31799" w:rsidP="001C4904">
            <w:pPr>
              <w:suppressAutoHyphens w:val="0"/>
              <w:jc w:val="center"/>
              <w:rPr>
                <w:color w:val="000000"/>
                <w:szCs w:val="21"/>
                <w:lang w:val="ru-RU" w:eastAsia="ru-RU"/>
              </w:rPr>
            </w:pPr>
            <w:r w:rsidRPr="001C4904">
              <w:rPr>
                <w:color w:val="000000"/>
                <w:sz w:val="22"/>
                <w:szCs w:val="21"/>
                <w:lang w:val="ru-RU" w:eastAsia="ru-RU"/>
              </w:rPr>
              <w:t>1</w:t>
            </w:r>
          </w:p>
        </w:tc>
        <w:tc>
          <w:tcPr>
            <w:tcW w:w="4000" w:type="pct"/>
            <w:hideMark/>
          </w:tcPr>
          <w:p w:rsidR="00E31799" w:rsidRPr="00E31799" w:rsidRDefault="00E31799" w:rsidP="00A86C70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E31799">
              <w:rPr>
                <w:color w:val="000000"/>
                <w:sz w:val="22"/>
                <w:szCs w:val="22"/>
                <w:lang w:eastAsia="ru-RU"/>
              </w:rPr>
              <w:t>Прибирання доріг, алей, тротуарів, доріжок між секторами поховань, ритуальних майданчиків від сміття, листя та снігу, підтримання у належному стані могил героїв Радянського Союзу, Воїнів – Інтернаціоналістів, могил почесних громадян, надгробків та пам’ятників – 35 од.;</w:t>
            </w:r>
          </w:p>
          <w:p w:rsidR="00E31799" w:rsidRPr="00E31799" w:rsidRDefault="00E31799" w:rsidP="00A86C70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E31799">
              <w:rPr>
                <w:color w:val="000000"/>
                <w:sz w:val="22"/>
                <w:szCs w:val="22"/>
                <w:lang w:eastAsia="ru-RU"/>
              </w:rPr>
              <w:t>утримання в належному естетичному та санітарному стані секторів поховання осіб без певного місця проживання, одиноких громадян, знайдених трупів людей з відділення судово-медичної експертизи та місця поховання мертвонароджених (померлих) дітей, від поховання якої відмовилися рідні; меморіального сектору для почесних поховань учасників бойових дій, загиблих в зоні проведення антитерористичної операції на сході України;</w:t>
            </w:r>
          </w:p>
          <w:p w:rsidR="00E31799" w:rsidRPr="00E31799" w:rsidRDefault="00E31799" w:rsidP="00E31799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E31799">
              <w:rPr>
                <w:color w:val="000000"/>
                <w:sz w:val="22"/>
                <w:szCs w:val="22"/>
                <w:lang w:eastAsia="ru-RU"/>
              </w:rPr>
              <w:t>побілка бордюрів доріг, алей, тротуарів, доріжок між секторами поховань, ритуальних майданчиків; покіс трави в літній період,  видалення шкідливих трав’янистих рослин на діючих кладовища; очищення урн від сміття на міських кладовищах; прибирання громадських туалетів на кладовищах;навантаження та вивезення сміття з території кладовищ вантажними автомобілями.</w:t>
            </w:r>
          </w:p>
        </w:tc>
        <w:tc>
          <w:tcPr>
            <w:tcW w:w="714" w:type="pct"/>
            <w:vAlign w:val="center"/>
            <w:hideMark/>
          </w:tcPr>
          <w:p w:rsidR="00E31799" w:rsidRPr="00E31799" w:rsidRDefault="00E31799" w:rsidP="001A16C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E31799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4332,650</w:t>
            </w:r>
          </w:p>
        </w:tc>
      </w:tr>
      <w:tr w:rsidR="00E31799" w:rsidRPr="00683702" w:rsidTr="009354D6">
        <w:trPr>
          <w:trHeight w:val="347"/>
        </w:trPr>
        <w:tc>
          <w:tcPr>
            <w:tcW w:w="286" w:type="pct"/>
            <w:hideMark/>
          </w:tcPr>
          <w:p w:rsidR="00E31799" w:rsidRPr="00E31799" w:rsidRDefault="008905CB" w:rsidP="008905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4000" w:type="pct"/>
            <w:vAlign w:val="center"/>
            <w:hideMark/>
          </w:tcPr>
          <w:p w:rsidR="00E31799" w:rsidRPr="00E31799" w:rsidRDefault="00E31799" w:rsidP="00E31799">
            <w:pPr>
              <w:pStyle w:val="a4"/>
              <w:ind w:left="0" w:firstLine="0"/>
              <w:rPr>
                <w:b/>
                <w:bCs/>
                <w:color w:val="000000"/>
                <w:sz w:val="22"/>
                <w:szCs w:val="22"/>
              </w:rPr>
            </w:pPr>
            <w:r w:rsidRPr="00E31799">
              <w:rPr>
                <w:color w:val="000000"/>
                <w:sz w:val="22"/>
                <w:szCs w:val="22"/>
              </w:rPr>
              <w:t xml:space="preserve">Розроблення документації із землеустрою для експлуатації та обслуговування кладовищ по вулицях Республіканській, Богдана Хмельницького, </w:t>
            </w:r>
            <w:proofErr w:type="spellStart"/>
            <w:r w:rsidRPr="00E31799">
              <w:rPr>
                <w:color w:val="000000"/>
                <w:sz w:val="22"/>
                <w:szCs w:val="22"/>
              </w:rPr>
              <w:t>Ревенка</w:t>
            </w:r>
            <w:proofErr w:type="spellEnd"/>
            <w:r w:rsidRPr="00E31799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31799">
              <w:rPr>
                <w:color w:val="000000"/>
                <w:sz w:val="22"/>
                <w:szCs w:val="22"/>
              </w:rPr>
              <w:t>Чкалова</w:t>
            </w:r>
            <w:proofErr w:type="spellEnd"/>
            <w:r w:rsidRPr="00E31799">
              <w:rPr>
                <w:color w:val="000000"/>
                <w:sz w:val="22"/>
                <w:szCs w:val="22"/>
              </w:rPr>
              <w:t xml:space="preserve">, Ломоносова та пров. Людмили </w:t>
            </w:r>
            <w:proofErr w:type="spellStart"/>
            <w:r w:rsidRPr="00E31799">
              <w:rPr>
                <w:color w:val="000000"/>
                <w:sz w:val="22"/>
                <w:szCs w:val="22"/>
              </w:rPr>
              <w:t>Корабліної</w:t>
            </w:r>
            <w:proofErr w:type="spellEnd"/>
            <w:r w:rsidR="001C4904">
              <w:rPr>
                <w:color w:val="000000"/>
                <w:sz w:val="22"/>
                <w:szCs w:val="22"/>
                <w:lang w:val="ru-RU"/>
              </w:rPr>
              <w:t>.</w:t>
            </w:r>
            <w:r w:rsidRPr="00E3179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14" w:type="pct"/>
            <w:vAlign w:val="center"/>
            <w:hideMark/>
          </w:tcPr>
          <w:p w:rsidR="00E31799" w:rsidRPr="00E31799" w:rsidRDefault="00E31799" w:rsidP="00B77074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31799">
              <w:rPr>
                <w:b/>
                <w:bCs/>
                <w:color w:val="000000"/>
                <w:sz w:val="22"/>
                <w:szCs w:val="22"/>
                <w:lang w:eastAsia="ru-RU"/>
              </w:rPr>
              <w:t>393,000</w:t>
            </w:r>
          </w:p>
        </w:tc>
      </w:tr>
      <w:tr w:rsidR="00E31799" w:rsidRPr="00683702" w:rsidTr="009354D6">
        <w:trPr>
          <w:trHeight w:val="315"/>
        </w:trPr>
        <w:tc>
          <w:tcPr>
            <w:tcW w:w="286" w:type="pct"/>
            <w:hideMark/>
          </w:tcPr>
          <w:p w:rsidR="00E31799" w:rsidRPr="001C4904" w:rsidRDefault="008905CB" w:rsidP="00A86C70">
            <w:pPr>
              <w:suppressAutoHyphens w:val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4000" w:type="pct"/>
            <w:vAlign w:val="center"/>
            <w:hideMark/>
          </w:tcPr>
          <w:p w:rsidR="00E31799" w:rsidRPr="001C4904" w:rsidRDefault="00E31799" w:rsidP="00A86C70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E31799">
              <w:rPr>
                <w:color w:val="000000"/>
                <w:sz w:val="22"/>
                <w:szCs w:val="22"/>
                <w:lang w:eastAsia="ru-RU"/>
              </w:rPr>
              <w:t>Придбання екскаватору для навантаження та прибирання сміття, снігу Екскаватор БАМ – 2014 (або аналог)</w:t>
            </w:r>
            <w:r w:rsidR="001C4904">
              <w:rPr>
                <w:color w:val="000000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714" w:type="pct"/>
            <w:vAlign w:val="center"/>
            <w:hideMark/>
          </w:tcPr>
          <w:p w:rsidR="00E31799" w:rsidRPr="00E31799" w:rsidRDefault="00E31799" w:rsidP="001A16C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E31799">
              <w:rPr>
                <w:b/>
                <w:bCs/>
                <w:sz w:val="22"/>
                <w:szCs w:val="22"/>
                <w:lang w:val="ru-RU" w:eastAsia="ru-RU"/>
              </w:rPr>
              <w:t>1100,000</w:t>
            </w:r>
          </w:p>
        </w:tc>
      </w:tr>
      <w:tr w:rsidR="00E31799" w:rsidRPr="00482645" w:rsidTr="009354D6">
        <w:trPr>
          <w:trHeight w:val="315"/>
        </w:trPr>
        <w:tc>
          <w:tcPr>
            <w:tcW w:w="286" w:type="pct"/>
            <w:hideMark/>
          </w:tcPr>
          <w:p w:rsidR="00E31799" w:rsidRPr="001C4904" w:rsidRDefault="008905CB" w:rsidP="00A86C70">
            <w:pPr>
              <w:suppressAutoHyphens w:val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4000" w:type="pct"/>
            <w:vAlign w:val="center"/>
            <w:hideMark/>
          </w:tcPr>
          <w:p w:rsidR="00E31799" w:rsidRPr="001C4904" w:rsidRDefault="00E31799" w:rsidP="00A86C70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E31799">
              <w:rPr>
                <w:color w:val="000000"/>
                <w:sz w:val="22"/>
                <w:szCs w:val="22"/>
                <w:lang w:eastAsia="ru-RU"/>
              </w:rPr>
              <w:t xml:space="preserve">Придбання машини </w:t>
            </w:r>
            <w:proofErr w:type="spellStart"/>
            <w:r w:rsidRPr="00E31799">
              <w:rPr>
                <w:color w:val="000000"/>
                <w:sz w:val="22"/>
                <w:szCs w:val="22"/>
                <w:lang w:eastAsia="ru-RU"/>
              </w:rPr>
              <w:t>деревоподрібнювальної</w:t>
            </w:r>
            <w:proofErr w:type="spellEnd"/>
            <w:r w:rsidRPr="00E31799">
              <w:rPr>
                <w:color w:val="000000"/>
                <w:sz w:val="22"/>
                <w:szCs w:val="22"/>
                <w:lang w:eastAsia="ru-RU"/>
              </w:rPr>
              <w:t xml:space="preserve"> (подрібнювач відходів деревини) після видалення дерев та вал карданний 6*8</w:t>
            </w:r>
            <w:r w:rsidR="001C4904">
              <w:rPr>
                <w:color w:val="000000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714" w:type="pct"/>
            <w:vAlign w:val="center"/>
            <w:hideMark/>
          </w:tcPr>
          <w:p w:rsidR="00E31799" w:rsidRPr="00E31799" w:rsidRDefault="00E31799" w:rsidP="00B77074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E31799">
              <w:rPr>
                <w:b/>
                <w:bCs/>
                <w:sz w:val="22"/>
                <w:szCs w:val="22"/>
                <w:lang w:val="ru-RU" w:eastAsia="ru-RU"/>
              </w:rPr>
              <w:t>99,004</w:t>
            </w:r>
          </w:p>
        </w:tc>
      </w:tr>
      <w:tr w:rsidR="00E31799" w:rsidRPr="00482645" w:rsidTr="009354D6">
        <w:trPr>
          <w:trHeight w:val="454"/>
        </w:trPr>
        <w:tc>
          <w:tcPr>
            <w:tcW w:w="286" w:type="pct"/>
            <w:hideMark/>
          </w:tcPr>
          <w:p w:rsidR="00E31799" w:rsidRPr="001C4904" w:rsidRDefault="008905CB" w:rsidP="00A86C70">
            <w:pPr>
              <w:suppressAutoHyphens w:val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4000" w:type="pct"/>
            <w:hideMark/>
          </w:tcPr>
          <w:p w:rsidR="00E31799" w:rsidRPr="001C4904" w:rsidRDefault="00E31799" w:rsidP="00C03DDD">
            <w:pPr>
              <w:pStyle w:val="a4"/>
              <w:ind w:left="0" w:firstLine="0"/>
              <w:rPr>
                <w:color w:val="000000"/>
                <w:sz w:val="22"/>
                <w:szCs w:val="22"/>
                <w:lang w:val="ru-RU"/>
              </w:rPr>
            </w:pPr>
            <w:r w:rsidRPr="00E31799">
              <w:rPr>
                <w:color w:val="000000"/>
                <w:sz w:val="22"/>
                <w:szCs w:val="22"/>
              </w:rPr>
              <w:t xml:space="preserve">Придбання причепа ПТС-4,5 (з надставними  металевими бортами) на трактор колісний </w:t>
            </w:r>
            <w:proofErr w:type="spellStart"/>
            <w:r w:rsidRPr="00E31799">
              <w:rPr>
                <w:color w:val="000000"/>
                <w:sz w:val="22"/>
                <w:szCs w:val="22"/>
              </w:rPr>
              <w:t>Foton</w:t>
            </w:r>
            <w:proofErr w:type="spellEnd"/>
            <w:r w:rsidRPr="00E31799">
              <w:rPr>
                <w:color w:val="000000"/>
                <w:sz w:val="22"/>
                <w:szCs w:val="22"/>
              </w:rPr>
              <w:t xml:space="preserve"> 504 (або аналог)</w:t>
            </w:r>
            <w:r w:rsidR="001C4904">
              <w:rPr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714" w:type="pct"/>
            <w:vAlign w:val="center"/>
            <w:hideMark/>
          </w:tcPr>
          <w:p w:rsidR="00E31799" w:rsidRPr="00E31799" w:rsidRDefault="00E31799" w:rsidP="00B77074">
            <w:pPr>
              <w:suppressAutoHyphens w:val="0"/>
              <w:jc w:val="center"/>
              <w:rPr>
                <w:b/>
                <w:bCs/>
                <w:sz w:val="22"/>
                <w:szCs w:val="21"/>
                <w:lang w:val="ru-RU" w:eastAsia="ru-RU"/>
              </w:rPr>
            </w:pPr>
            <w:r w:rsidRPr="00E31799">
              <w:rPr>
                <w:b/>
                <w:bCs/>
                <w:sz w:val="22"/>
                <w:szCs w:val="21"/>
                <w:lang w:val="ru-RU" w:eastAsia="ru-RU"/>
              </w:rPr>
              <w:t>151,500</w:t>
            </w:r>
          </w:p>
        </w:tc>
      </w:tr>
      <w:tr w:rsidR="00E31799" w:rsidRPr="00482645" w:rsidTr="009354D6">
        <w:trPr>
          <w:trHeight w:val="315"/>
        </w:trPr>
        <w:tc>
          <w:tcPr>
            <w:tcW w:w="286" w:type="pct"/>
            <w:hideMark/>
          </w:tcPr>
          <w:p w:rsidR="00E31799" w:rsidRPr="001C4904" w:rsidRDefault="008905CB" w:rsidP="00A86C70">
            <w:pPr>
              <w:suppressAutoHyphens w:val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4000" w:type="pct"/>
            <w:hideMark/>
          </w:tcPr>
          <w:p w:rsidR="00E31799" w:rsidRPr="001C4904" w:rsidRDefault="00E31799" w:rsidP="00A86C70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E31799">
              <w:rPr>
                <w:color w:val="000000"/>
                <w:sz w:val="22"/>
                <w:szCs w:val="22"/>
                <w:lang w:eastAsia="ru-RU"/>
              </w:rPr>
              <w:t xml:space="preserve">Реконструкція приміщень для зберігання тіл померлих  по вул. Лікаря О. </w:t>
            </w:r>
            <w:proofErr w:type="spellStart"/>
            <w:r w:rsidRPr="00E31799">
              <w:rPr>
                <w:color w:val="000000"/>
                <w:sz w:val="22"/>
                <w:szCs w:val="22"/>
                <w:lang w:eastAsia="ru-RU"/>
              </w:rPr>
              <w:t>Богаєвського</w:t>
            </w:r>
            <w:proofErr w:type="spellEnd"/>
            <w:r w:rsidRPr="00E31799">
              <w:rPr>
                <w:color w:val="000000"/>
                <w:sz w:val="22"/>
                <w:szCs w:val="22"/>
                <w:lang w:eastAsia="ru-RU"/>
              </w:rPr>
              <w:t>, 60/1 в  м. Кременчуці</w:t>
            </w:r>
            <w:r w:rsidR="001C4904">
              <w:rPr>
                <w:color w:val="000000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714" w:type="pct"/>
            <w:vAlign w:val="center"/>
            <w:hideMark/>
          </w:tcPr>
          <w:p w:rsidR="00E31799" w:rsidRPr="00E31799" w:rsidRDefault="00E31799" w:rsidP="001A16CC">
            <w:pPr>
              <w:suppressAutoHyphens w:val="0"/>
              <w:jc w:val="center"/>
              <w:rPr>
                <w:b/>
                <w:bCs/>
                <w:sz w:val="22"/>
                <w:szCs w:val="21"/>
                <w:lang w:val="ru-RU" w:eastAsia="ru-RU"/>
              </w:rPr>
            </w:pPr>
            <w:r w:rsidRPr="00E31799">
              <w:rPr>
                <w:b/>
                <w:bCs/>
                <w:sz w:val="22"/>
                <w:szCs w:val="21"/>
                <w:lang w:val="ru-RU" w:eastAsia="ru-RU"/>
              </w:rPr>
              <w:t>5917,182</w:t>
            </w:r>
          </w:p>
        </w:tc>
      </w:tr>
      <w:tr w:rsidR="00E31799" w:rsidRPr="00482645" w:rsidTr="009354D6">
        <w:trPr>
          <w:trHeight w:val="315"/>
        </w:trPr>
        <w:tc>
          <w:tcPr>
            <w:tcW w:w="286" w:type="pct"/>
            <w:hideMark/>
          </w:tcPr>
          <w:p w:rsidR="00E31799" w:rsidRPr="001C4904" w:rsidRDefault="008905CB" w:rsidP="00A86C70">
            <w:pPr>
              <w:suppressAutoHyphens w:val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4000" w:type="pct"/>
            <w:hideMark/>
          </w:tcPr>
          <w:p w:rsidR="00E31799" w:rsidRPr="001C4904" w:rsidRDefault="00E31799" w:rsidP="00C03DDD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E31799">
              <w:rPr>
                <w:color w:val="000000"/>
                <w:sz w:val="22"/>
                <w:szCs w:val="22"/>
                <w:lang w:eastAsia="ru-RU"/>
              </w:rPr>
              <w:t xml:space="preserve">Розроблення </w:t>
            </w:r>
            <w:proofErr w:type="spellStart"/>
            <w:r w:rsidRPr="00E31799">
              <w:rPr>
                <w:color w:val="000000"/>
                <w:sz w:val="22"/>
                <w:szCs w:val="22"/>
                <w:lang w:eastAsia="ru-RU"/>
              </w:rPr>
              <w:t>про</w:t>
            </w:r>
            <w:r w:rsidR="00C03DDD">
              <w:rPr>
                <w:color w:val="000000"/>
                <w:sz w:val="22"/>
                <w:szCs w:val="22"/>
                <w:lang w:eastAsia="ru-RU"/>
              </w:rPr>
              <w:t>є</w:t>
            </w:r>
            <w:r w:rsidRPr="00E31799">
              <w:rPr>
                <w:color w:val="000000"/>
                <w:sz w:val="22"/>
                <w:szCs w:val="22"/>
                <w:lang w:eastAsia="ru-RU"/>
              </w:rPr>
              <w:t>кту</w:t>
            </w:r>
            <w:proofErr w:type="spellEnd"/>
            <w:r w:rsidRPr="00E31799">
              <w:rPr>
                <w:color w:val="000000"/>
                <w:sz w:val="22"/>
                <w:szCs w:val="22"/>
                <w:lang w:eastAsia="ru-RU"/>
              </w:rPr>
              <w:t xml:space="preserve"> землеустрою у складі топографо</w:t>
            </w:r>
            <w:r w:rsidR="00C03DDD"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E31799">
              <w:rPr>
                <w:color w:val="000000"/>
                <w:sz w:val="22"/>
                <w:szCs w:val="22"/>
                <w:lang w:eastAsia="ru-RU"/>
              </w:rPr>
              <w:t xml:space="preserve">геодезичними роботами для розширення території кладовища по </w:t>
            </w:r>
            <w:proofErr w:type="spellStart"/>
            <w:r w:rsidRPr="00E31799">
              <w:rPr>
                <w:color w:val="000000"/>
                <w:sz w:val="22"/>
                <w:szCs w:val="22"/>
                <w:lang w:eastAsia="ru-RU"/>
              </w:rPr>
              <w:t>вул.Свіштовській</w:t>
            </w:r>
            <w:proofErr w:type="spellEnd"/>
            <w:r w:rsidR="001C4904">
              <w:rPr>
                <w:color w:val="000000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714" w:type="pct"/>
            <w:vAlign w:val="center"/>
            <w:hideMark/>
          </w:tcPr>
          <w:p w:rsidR="00E31799" w:rsidRPr="00E31799" w:rsidRDefault="00E31799" w:rsidP="00B77074">
            <w:pPr>
              <w:suppressAutoHyphens w:val="0"/>
              <w:jc w:val="center"/>
              <w:rPr>
                <w:b/>
                <w:bCs/>
                <w:sz w:val="22"/>
                <w:szCs w:val="21"/>
                <w:lang w:val="ru-RU" w:eastAsia="ru-RU"/>
              </w:rPr>
            </w:pPr>
            <w:r w:rsidRPr="00E31799">
              <w:rPr>
                <w:b/>
                <w:bCs/>
                <w:sz w:val="22"/>
                <w:szCs w:val="21"/>
                <w:lang w:val="ru-RU" w:eastAsia="ru-RU"/>
              </w:rPr>
              <w:t>150,000</w:t>
            </w:r>
          </w:p>
        </w:tc>
      </w:tr>
      <w:tr w:rsidR="00E31799" w:rsidRPr="00482645" w:rsidTr="009354D6">
        <w:trPr>
          <w:trHeight w:val="315"/>
        </w:trPr>
        <w:tc>
          <w:tcPr>
            <w:tcW w:w="286" w:type="pct"/>
            <w:hideMark/>
          </w:tcPr>
          <w:p w:rsidR="00E31799" w:rsidRPr="001C4904" w:rsidRDefault="008905CB" w:rsidP="00A86C70">
            <w:pPr>
              <w:suppressAutoHyphens w:val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4000" w:type="pct"/>
            <w:hideMark/>
          </w:tcPr>
          <w:p w:rsidR="00E31799" w:rsidRPr="00E31799" w:rsidRDefault="00E31799" w:rsidP="00C03DDD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E31799">
              <w:rPr>
                <w:color w:val="000000"/>
                <w:sz w:val="22"/>
                <w:szCs w:val="22"/>
                <w:lang w:eastAsia="ru-RU"/>
              </w:rPr>
              <w:t xml:space="preserve">Розроблення </w:t>
            </w:r>
            <w:proofErr w:type="spellStart"/>
            <w:r w:rsidRPr="00E31799">
              <w:rPr>
                <w:color w:val="000000"/>
                <w:sz w:val="22"/>
                <w:szCs w:val="22"/>
                <w:lang w:eastAsia="ru-RU"/>
              </w:rPr>
              <w:t>про</w:t>
            </w:r>
            <w:r w:rsidR="00C03DDD">
              <w:rPr>
                <w:color w:val="000000"/>
                <w:sz w:val="22"/>
                <w:szCs w:val="22"/>
                <w:lang w:eastAsia="ru-RU"/>
              </w:rPr>
              <w:t>є</w:t>
            </w:r>
            <w:r w:rsidRPr="00E31799">
              <w:rPr>
                <w:color w:val="000000"/>
                <w:sz w:val="22"/>
                <w:szCs w:val="22"/>
                <w:lang w:eastAsia="ru-RU"/>
              </w:rPr>
              <w:t>ктно-коштористної</w:t>
            </w:r>
            <w:proofErr w:type="spellEnd"/>
            <w:r w:rsidRPr="00E31799">
              <w:rPr>
                <w:color w:val="000000"/>
                <w:sz w:val="22"/>
                <w:szCs w:val="22"/>
                <w:lang w:eastAsia="ru-RU"/>
              </w:rPr>
              <w:t xml:space="preserve"> документації на реконструкцію кладовища по вул. </w:t>
            </w:r>
            <w:proofErr w:type="spellStart"/>
            <w:r w:rsidRPr="00E31799">
              <w:rPr>
                <w:color w:val="000000"/>
                <w:sz w:val="22"/>
                <w:szCs w:val="22"/>
                <w:lang w:eastAsia="ru-RU"/>
              </w:rPr>
              <w:t>Свіштовській</w:t>
            </w:r>
            <w:proofErr w:type="spellEnd"/>
            <w:r w:rsidR="001C4904">
              <w:rPr>
                <w:color w:val="000000"/>
                <w:sz w:val="22"/>
                <w:szCs w:val="22"/>
                <w:lang w:val="ru-RU" w:eastAsia="ru-RU"/>
              </w:rPr>
              <w:t>.</w:t>
            </w:r>
            <w:r w:rsidRPr="00E31799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714" w:type="pct"/>
            <w:vAlign w:val="center"/>
            <w:hideMark/>
          </w:tcPr>
          <w:p w:rsidR="00E31799" w:rsidRPr="00E31799" w:rsidRDefault="00E31799" w:rsidP="00B77074">
            <w:pPr>
              <w:suppressAutoHyphens w:val="0"/>
              <w:jc w:val="center"/>
              <w:rPr>
                <w:b/>
                <w:bCs/>
                <w:sz w:val="22"/>
                <w:szCs w:val="21"/>
                <w:lang w:val="ru-RU" w:eastAsia="ru-RU"/>
              </w:rPr>
            </w:pPr>
            <w:r w:rsidRPr="00E31799">
              <w:rPr>
                <w:b/>
                <w:bCs/>
                <w:sz w:val="22"/>
                <w:szCs w:val="21"/>
                <w:lang w:val="ru-RU" w:eastAsia="ru-RU"/>
              </w:rPr>
              <w:t>250,000</w:t>
            </w:r>
          </w:p>
        </w:tc>
      </w:tr>
      <w:tr w:rsidR="00E31799" w:rsidRPr="00482645" w:rsidTr="009354D6">
        <w:trPr>
          <w:trHeight w:val="315"/>
        </w:trPr>
        <w:tc>
          <w:tcPr>
            <w:tcW w:w="286" w:type="pct"/>
            <w:hideMark/>
          </w:tcPr>
          <w:p w:rsidR="00E31799" w:rsidRPr="001C4904" w:rsidRDefault="008905CB" w:rsidP="00A86C70">
            <w:pPr>
              <w:suppressAutoHyphens w:val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4000" w:type="pct"/>
            <w:hideMark/>
          </w:tcPr>
          <w:p w:rsidR="00E31799" w:rsidRPr="00E31799" w:rsidRDefault="00E31799" w:rsidP="00A86C70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E31799">
              <w:rPr>
                <w:color w:val="000000"/>
                <w:sz w:val="22"/>
                <w:szCs w:val="22"/>
                <w:lang w:eastAsia="ru-RU"/>
              </w:rPr>
              <w:t xml:space="preserve">Реконструкція кладовища по вул. </w:t>
            </w:r>
            <w:proofErr w:type="spellStart"/>
            <w:r w:rsidRPr="00E31799">
              <w:rPr>
                <w:color w:val="000000"/>
                <w:sz w:val="22"/>
                <w:szCs w:val="22"/>
                <w:lang w:eastAsia="ru-RU"/>
              </w:rPr>
              <w:t>Свіштовській</w:t>
            </w:r>
            <w:proofErr w:type="spellEnd"/>
            <w:r w:rsidR="001C4904">
              <w:rPr>
                <w:color w:val="000000"/>
                <w:sz w:val="22"/>
                <w:szCs w:val="22"/>
                <w:lang w:val="ru-RU" w:eastAsia="ru-RU"/>
              </w:rPr>
              <w:t>.</w:t>
            </w:r>
            <w:r w:rsidRPr="00E31799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714" w:type="pct"/>
            <w:vAlign w:val="center"/>
            <w:hideMark/>
          </w:tcPr>
          <w:p w:rsidR="00E31799" w:rsidRPr="00E31799" w:rsidRDefault="00E31799" w:rsidP="001A16CC">
            <w:pPr>
              <w:suppressAutoHyphens w:val="0"/>
              <w:jc w:val="center"/>
              <w:rPr>
                <w:b/>
                <w:bCs/>
                <w:sz w:val="22"/>
                <w:szCs w:val="21"/>
                <w:lang w:val="ru-RU" w:eastAsia="ru-RU"/>
              </w:rPr>
            </w:pPr>
            <w:r w:rsidRPr="00E31799">
              <w:rPr>
                <w:b/>
                <w:bCs/>
                <w:sz w:val="22"/>
                <w:szCs w:val="21"/>
                <w:lang w:val="ru-RU" w:eastAsia="ru-RU"/>
              </w:rPr>
              <w:t>5000,000</w:t>
            </w:r>
          </w:p>
        </w:tc>
      </w:tr>
      <w:tr w:rsidR="00763A82" w:rsidRPr="00482645" w:rsidTr="009354D6">
        <w:trPr>
          <w:trHeight w:val="315"/>
        </w:trPr>
        <w:tc>
          <w:tcPr>
            <w:tcW w:w="286" w:type="pct"/>
            <w:hideMark/>
          </w:tcPr>
          <w:p w:rsidR="00763A82" w:rsidRPr="00B77074" w:rsidRDefault="001C4904" w:rsidP="00A86C70">
            <w:pPr>
              <w:suppressAutoHyphens w:val="0"/>
              <w:jc w:val="center"/>
              <w:rPr>
                <w:bCs/>
                <w:sz w:val="22"/>
                <w:szCs w:val="21"/>
                <w:lang w:val="ru-RU" w:eastAsia="ru-RU"/>
              </w:rPr>
            </w:pPr>
            <w:r>
              <w:rPr>
                <w:bCs/>
                <w:sz w:val="22"/>
                <w:szCs w:val="21"/>
                <w:lang w:val="ru-RU" w:eastAsia="ru-RU"/>
              </w:rPr>
              <w:t>1</w:t>
            </w:r>
            <w:r w:rsidR="008905CB">
              <w:rPr>
                <w:bCs/>
                <w:sz w:val="22"/>
                <w:szCs w:val="21"/>
                <w:lang w:val="ru-RU" w:eastAsia="ru-RU"/>
              </w:rPr>
              <w:t>1</w:t>
            </w:r>
          </w:p>
        </w:tc>
        <w:tc>
          <w:tcPr>
            <w:tcW w:w="4000" w:type="pct"/>
            <w:hideMark/>
          </w:tcPr>
          <w:p w:rsidR="00763A82" w:rsidRPr="001C4904" w:rsidRDefault="00763A82" w:rsidP="00C42095">
            <w:pPr>
              <w:suppressAutoHyphens w:val="0"/>
              <w:rPr>
                <w:b/>
                <w:bCs/>
                <w:szCs w:val="21"/>
                <w:highlight w:val="yellow"/>
                <w:lang w:val="ru-RU" w:eastAsia="ru-RU"/>
              </w:rPr>
            </w:pPr>
            <w:r w:rsidRPr="00C42095">
              <w:rPr>
                <w:color w:val="000000"/>
                <w:sz w:val="22"/>
                <w:szCs w:val="22"/>
                <w:lang w:eastAsia="ru-RU"/>
              </w:rPr>
              <w:t xml:space="preserve">Закупівля </w:t>
            </w:r>
            <w:r w:rsidR="00FB6DC3" w:rsidRPr="00C42095">
              <w:rPr>
                <w:color w:val="000000"/>
                <w:sz w:val="22"/>
                <w:szCs w:val="22"/>
                <w:lang w:eastAsia="ru-RU"/>
              </w:rPr>
              <w:t>засобів індивідуального захисту</w:t>
            </w:r>
            <w:r w:rsidR="001C4904">
              <w:rPr>
                <w:color w:val="000000"/>
                <w:sz w:val="22"/>
                <w:szCs w:val="22"/>
                <w:lang w:val="ru-RU" w:eastAsia="ru-RU"/>
              </w:rPr>
              <w:t>.</w:t>
            </w:r>
            <w:r w:rsidR="00FB6DC3" w:rsidRPr="00C42095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714" w:type="pct"/>
            <w:vAlign w:val="center"/>
            <w:hideMark/>
          </w:tcPr>
          <w:p w:rsidR="00763A82" w:rsidRPr="001C4904" w:rsidRDefault="009E2F44" w:rsidP="009E2F44">
            <w:pPr>
              <w:jc w:val="center"/>
              <w:rPr>
                <w:b/>
                <w:bCs/>
                <w:sz w:val="22"/>
                <w:szCs w:val="21"/>
                <w:lang w:eastAsia="ru-RU"/>
              </w:rPr>
            </w:pPr>
            <w:r>
              <w:rPr>
                <w:b/>
                <w:bCs/>
                <w:sz w:val="22"/>
                <w:szCs w:val="21"/>
                <w:lang w:eastAsia="ru-RU"/>
              </w:rPr>
              <w:t>305</w:t>
            </w:r>
            <w:r w:rsidR="00B5227C" w:rsidRPr="001C4904">
              <w:rPr>
                <w:b/>
                <w:bCs/>
                <w:sz w:val="22"/>
                <w:szCs w:val="21"/>
                <w:lang w:eastAsia="ru-RU"/>
              </w:rPr>
              <w:t>,</w:t>
            </w:r>
            <w:r>
              <w:rPr>
                <w:b/>
                <w:bCs/>
                <w:sz w:val="22"/>
                <w:szCs w:val="21"/>
                <w:lang w:eastAsia="ru-RU"/>
              </w:rPr>
              <w:t>306</w:t>
            </w:r>
          </w:p>
        </w:tc>
      </w:tr>
      <w:tr w:rsidR="00763A82" w:rsidRPr="00482645" w:rsidTr="009354D6">
        <w:trPr>
          <w:trHeight w:val="315"/>
        </w:trPr>
        <w:tc>
          <w:tcPr>
            <w:tcW w:w="286" w:type="pct"/>
            <w:hideMark/>
          </w:tcPr>
          <w:p w:rsidR="00763A82" w:rsidRPr="00B77074" w:rsidRDefault="001C4904" w:rsidP="00763A82">
            <w:pPr>
              <w:suppressAutoHyphens w:val="0"/>
              <w:jc w:val="center"/>
              <w:rPr>
                <w:bCs/>
                <w:sz w:val="22"/>
                <w:szCs w:val="21"/>
                <w:lang w:val="ru-RU" w:eastAsia="ru-RU"/>
              </w:rPr>
            </w:pPr>
            <w:r>
              <w:rPr>
                <w:bCs/>
                <w:sz w:val="22"/>
                <w:szCs w:val="21"/>
                <w:lang w:val="ru-RU" w:eastAsia="ru-RU"/>
              </w:rPr>
              <w:t>1</w:t>
            </w:r>
            <w:r w:rsidR="008905CB">
              <w:rPr>
                <w:bCs/>
                <w:sz w:val="22"/>
                <w:szCs w:val="21"/>
                <w:lang w:val="ru-RU" w:eastAsia="ru-RU"/>
              </w:rPr>
              <w:t>2</w:t>
            </w:r>
          </w:p>
        </w:tc>
        <w:tc>
          <w:tcPr>
            <w:tcW w:w="4000" w:type="pct"/>
            <w:hideMark/>
          </w:tcPr>
          <w:p w:rsidR="00763A82" w:rsidRPr="001C4904" w:rsidRDefault="00C42095" w:rsidP="00C42095">
            <w:pPr>
              <w:suppressAutoHyphens w:val="0"/>
              <w:rPr>
                <w:b/>
                <w:bCs/>
                <w:szCs w:val="21"/>
                <w:highlight w:val="yellow"/>
                <w:lang w:val="ru-RU" w:eastAsia="ru-RU"/>
              </w:rPr>
            </w:pPr>
            <w:r w:rsidRPr="00C42095">
              <w:rPr>
                <w:sz w:val="22"/>
                <w:szCs w:val="28"/>
              </w:rPr>
              <w:t xml:space="preserve">Облаштування холодильної камери для зберігання тіл померлих осіб, інфікованих </w:t>
            </w:r>
            <w:proofErr w:type="spellStart"/>
            <w:r w:rsidRPr="00C42095">
              <w:rPr>
                <w:sz w:val="22"/>
                <w:szCs w:val="28"/>
              </w:rPr>
              <w:t>коронавірусною</w:t>
            </w:r>
            <w:proofErr w:type="spellEnd"/>
            <w:r w:rsidRPr="00C42095">
              <w:rPr>
                <w:sz w:val="22"/>
                <w:szCs w:val="28"/>
              </w:rPr>
              <w:t xml:space="preserve"> хворобою (</w:t>
            </w:r>
            <w:r w:rsidRPr="00C42095">
              <w:rPr>
                <w:sz w:val="22"/>
                <w:szCs w:val="28"/>
                <w:lang w:val="en-US"/>
              </w:rPr>
              <w:t>COVID</w:t>
            </w:r>
            <w:r w:rsidRPr="00C42095">
              <w:rPr>
                <w:sz w:val="22"/>
                <w:szCs w:val="28"/>
              </w:rPr>
              <w:t xml:space="preserve"> - 19)</w:t>
            </w:r>
            <w:r w:rsidR="001C4904">
              <w:rPr>
                <w:sz w:val="22"/>
                <w:szCs w:val="28"/>
                <w:lang w:val="ru-RU"/>
              </w:rPr>
              <w:t>.</w:t>
            </w:r>
          </w:p>
        </w:tc>
        <w:tc>
          <w:tcPr>
            <w:tcW w:w="714" w:type="pct"/>
            <w:vAlign w:val="center"/>
            <w:hideMark/>
          </w:tcPr>
          <w:p w:rsidR="00763A82" w:rsidRPr="001C4904" w:rsidRDefault="00B77074" w:rsidP="00B77074">
            <w:pPr>
              <w:jc w:val="center"/>
              <w:rPr>
                <w:b/>
                <w:bCs/>
                <w:sz w:val="22"/>
                <w:szCs w:val="21"/>
                <w:lang w:val="ru-RU" w:eastAsia="ru-RU"/>
              </w:rPr>
            </w:pPr>
            <w:r w:rsidRPr="001C4904">
              <w:rPr>
                <w:b/>
                <w:bCs/>
                <w:sz w:val="22"/>
                <w:szCs w:val="21"/>
                <w:lang w:val="ru-RU" w:eastAsia="ru-RU"/>
              </w:rPr>
              <w:t>85,390</w:t>
            </w:r>
          </w:p>
        </w:tc>
      </w:tr>
      <w:tr w:rsidR="00EA66CB" w:rsidRPr="00482645" w:rsidTr="009354D6">
        <w:trPr>
          <w:trHeight w:val="315"/>
        </w:trPr>
        <w:tc>
          <w:tcPr>
            <w:tcW w:w="286" w:type="pct"/>
            <w:hideMark/>
          </w:tcPr>
          <w:p w:rsidR="00EA66CB" w:rsidRPr="00B77074" w:rsidRDefault="00EA66CB" w:rsidP="00EA66CB">
            <w:pPr>
              <w:suppressAutoHyphens w:val="0"/>
              <w:jc w:val="center"/>
              <w:rPr>
                <w:bCs/>
                <w:sz w:val="22"/>
                <w:szCs w:val="21"/>
                <w:lang w:val="ru-RU" w:eastAsia="ru-RU"/>
              </w:rPr>
            </w:pPr>
            <w:r>
              <w:rPr>
                <w:bCs/>
                <w:sz w:val="22"/>
                <w:szCs w:val="21"/>
                <w:lang w:val="ru-RU" w:eastAsia="ru-RU"/>
              </w:rPr>
              <w:t>13</w:t>
            </w:r>
          </w:p>
        </w:tc>
        <w:tc>
          <w:tcPr>
            <w:tcW w:w="4000" w:type="pct"/>
            <w:hideMark/>
          </w:tcPr>
          <w:p w:rsidR="00EA66CB" w:rsidRPr="001C4904" w:rsidRDefault="001408EA" w:rsidP="001408EA">
            <w:pPr>
              <w:suppressAutoHyphens w:val="0"/>
              <w:rPr>
                <w:b/>
                <w:bCs/>
                <w:szCs w:val="21"/>
                <w:highlight w:val="yellow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</w:t>
            </w:r>
            <w:r w:rsidR="00EA66CB" w:rsidRPr="00EA66CB">
              <w:rPr>
                <w:color w:val="000000"/>
                <w:sz w:val="22"/>
                <w:szCs w:val="22"/>
                <w:lang w:eastAsia="ru-RU"/>
              </w:rPr>
              <w:t>охованн</w:t>
            </w:r>
            <w:r w:rsidR="00EA66CB">
              <w:rPr>
                <w:color w:val="000000"/>
                <w:sz w:val="22"/>
                <w:szCs w:val="22"/>
                <w:lang w:eastAsia="ru-RU"/>
              </w:rPr>
              <w:t>я</w:t>
            </w:r>
            <w:r w:rsidR="00EA66CB" w:rsidRPr="00EA66CB">
              <w:rPr>
                <w:color w:val="000000"/>
                <w:sz w:val="22"/>
                <w:szCs w:val="22"/>
                <w:lang w:eastAsia="ru-RU"/>
              </w:rPr>
              <w:t xml:space="preserve"> померлих осіб без певного місця проживання, одиноких громадян, знайдених трупів людей</w:t>
            </w:r>
            <w:r w:rsidR="00EA66CB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714" w:type="pct"/>
            <w:vAlign w:val="center"/>
            <w:hideMark/>
          </w:tcPr>
          <w:p w:rsidR="00EA66CB" w:rsidRPr="001C4904" w:rsidRDefault="007B5A09" w:rsidP="003468D7">
            <w:pPr>
              <w:jc w:val="center"/>
              <w:rPr>
                <w:b/>
                <w:bCs/>
                <w:sz w:val="22"/>
                <w:szCs w:val="21"/>
                <w:lang w:eastAsia="ru-RU"/>
              </w:rPr>
            </w:pPr>
            <w:r>
              <w:rPr>
                <w:b/>
                <w:bCs/>
                <w:sz w:val="22"/>
                <w:szCs w:val="21"/>
                <w:lang w:eastAsia="ru-RU"/>
              </w:rPr>
              <w:t>57,327</w:t>
            </w:r>
          </w:p>
        </w:tc>
      </w:tr>
      <w:tr w:rsidR="00EA66CB" w:rsidRPr="00482645" w:rsidTr="009354D6">
        <w:trPr>
          <w:trHeight w:val="315"/>
        </w:trPr>
        <w:tc>
          <w:tcPr>
            <w:tcW w:w="286" w:type="pct"/>
            <w:hideMark/>
          </w:tcPr>
          <w:p w:rsidR="00EA66CB" w:rsidRPr="00B77074" w:rsidRDefault="00EA66CB" w:rsidP="00EA66CB">
            <w:pPr>
              <w:suppressAutoHyphens w:val="0"/>
              <w:jc w:val="center"/>
              <w:rPr>
                <w:bCs/>
                <w:sz w:val="22"/>
                <w:szCs w:val="21"/>
                <w:lang w:val="ru-RU" w:eastAsia="ru-RU"/>
              </w:rPr>
            </w:pPr>
            <w:r>
              <w:rPr>
                <w:bCs/>
                <w:sz w:val="22"/>
                <w:szCs w:val="21"/>
                <w:lang w:val="ru-RU" w:eastAsia="ru-RU"/>
              </w:rPr>
              <w:t>14</w:t>
            </w:r>
          </w:p>
        </w:tc>
        <w:tc>
          <w:tcPr>
            <w:tcW w:w="4000" w:type="pct"/>
            <w:hideMark/>
          </w:tcPr>
          <w:p w:rsidR="00EA66CB" w:rsidRPr="001C4904" w:rsidRDefault="001408EA" w:rsidP="001408EA">
            <w:pPr>
              <w:suppressAutoHyphens w:val="0"/>
              <w:rPr>
                <w:b/>
                <w:bCs/>
                <w:szCs w:val="21"/>
                <w:highlight w:val="yellow"/>
                <w:lang w:val="ru-RU" w:eastAsia="ru-RU"/>
              </w:rPr>
            </w:pPr>
            <w:r>
              <w:rPr>
                <w:sz w:val="22"/>
                <w:szCs w:val="28"/>
              </w:rPr>
              <w:t>П</w:t>
            </w:r>
            <w:r w:rsidR="00EA66CB" w:rsidRPr="00EA66CB">
              <w:rPr>
                <w:sz w:val="22"/>
                <w:szCs w:val="28"/>
              </w:rPr>
              <w:t>еревезенн</w:t>
            </w:r>
            <w:r w:rsidR="00EA66CB">
              <w:rPr>
                <w:sz w:val="22"/>
                <w:szCs w:val="28"/>
              </w:rPr>
              <w:t>я</w:t>
            </w:r>
            <w:r w:rsidR="00EA66CB" w:rsidRPr="00EA66CB">
              <w:rPr>
                <w:sz w:val="22"/>
                <w:szCs w:val="28"/>
              </w:rPr>
              <w:t xml:space="preserve"> померлих осіб без певного місця проживання, одиноких громадян, знайдених трупів людей до закладів СМЕ.</w:t>
            </w:r>
          </w:p>
        </w:tc>
        <w:tc>
          <w:tcPr>
            <w:tcW w:w="714" w:type="pct"/>
            <w:vAlign w:val="center"/>
            <w:hideMark/>
          </w:tcPr>
          <w:p w:rsidR="00EA66CB" w:rsidRPr="001C4904" w:rsidRDefault="007B5A09" w:rsidP="00EA66CB">
            <w:pPr>
              <w:jc w:val="center"/>
              <w:rPr>
                <w:b/>
                <w:bCs/>
                <w:sz w:val="22"/>
                <w:szCs w:val="21"/>
                <w:lang w:val="ru-RU" w:eastAsia="ru-RU"/>
              </w:rPr>
            </w:pPr>
            <w:r>
              <w:rPr>
                <w:b/>
                <w:bCs/>
                <w:sz w:val="22"/>
                <w:szCs w:val="21"/>
                <w:lang w:val="ru-RU" w:eastAsia="ru-RU"/>
              </w:rPr>
              <w:t>39,427</w:t>
            </w:r>
          </w:p>
        </w:tc>
      </w:tr>
      <w:tr w:rsidR="00DF2ED1" w:rsidRPr="00482645" w:rsidTr="009354D6">
        <w:trPr>
          <w:trHeight w:val="315"/>
        </w:trPr>
        <w:tc>
          <w:tcPr>
            <w:tcW w:w="286" w:type="pct"/>
            <w:hideMark/>
          </w:tcPr>
          <w:p w:rsidR="00DF2ED1" w:rsidRDefault="00DF2ED1" w:rsidP="00EA66CB">
            <w:pPr>
              <w:suppressAutoHyphens w:val="0"/>
              <w:jc w:val="center"/>
              <w:rPr>
                <w:bCs/>
                <w:sz w:val="22"/>
                <w:szCs w:val="21"/>
                <w:lang w:val="ru-RU" w:eastAsia="ru-RU"/>
              </w:rPr>
            </w:pPr>
            <w:r>
              <w:rPr>
                <w:bCs/>
                <w:sz w:val="22"/>
                <w:szCs w:val="21"/>
                <w:lang w:val="ru-RU" w:eastAsia="ru-RU"/>
              </w:rPr>
              <w:t>15</w:t>
            </w:r>
          </w:p>
        </w:tc>
        <w:tc>
          <w:tcPr>
            <w:tcW w:w="4000" w:type="pct"/>
            <w:hideMark/>
          </w:tcPr>
          <w:p w:rsidR="00DF2ED1" w:rsidRDefault="00DF2ED1" w:rsidP="001408EA">
            <w:pPr>
              <w:suppressAutoHyphens w:val="0"/>
              <w:rPr>
                <w:sz w:val="22"/>
                <w:szCs w:val="28"/>
              </w:rPr>
            </w:pPr>
            <w:r w:rsidRPr="00DF2ED1">
              <w:rPr>
                <w:sz w:val="22"/>
                <w:szCs w:val="28"/>
              </w:rPr>
              <w:t>Виконання заходів, пов’язаних з прибиранням снігу на об’єктах благоустрою в межах міста Кременчука</w:t>
            </w:r>
          </w:p>
        </w:tc>
        <w:tc>
          <w:tcPr>
            <w:tcW w:w="714" w:type="pct"/>
            <w:vAlign w:val="center"/>
            <w:hideMark/>
          </w:tcPr>
          <w:p w:rsidR="00DF2ED1" w:rsidRDefault="00DF2ED1" w:rsidP="00EA66CB">
            <w:pPr>
              <w:jc w:val="center"/>
              <w:rPr>
                <w:b/>
                <w:bCs/>
                <w:sz w:val="22"/>
                <w:szCs w:val="21"/>
                <w:lang w:val="ru-RU" w:eastAsia="ru-RU"/>
              </w:rPr>
            </w:pPr>
            <w:r>
              <w:rPr>
                <w:b/>
                <w:bCs/>
                <w:sz w:val="22"/>
                <w:szCs w:val="21"/>
                <w:lang w:val="ru-RU" w:eastAsia="ru-RU"/>
              </w:rPr>
              <w:t>15,803</w:t>
            </w:r>
          </w:p>
        </w:tc>
      </w:tr>
      <w:tr w:rsidR="00EA66CB" w:rsidRPr="00482645" w:rsidTr="009354D6">
        <w:trPr>
          <w:trHeight w:val="315"/>
        </w:trPr>
        <w:tc>
          <w:tcPr>
            <w:tcW w:w="286" w:type="pct"/>
            <w:hideMark/>
          </w:tcPr>
          <w:p w:rsidR="00EA66CB" w:rsidRPr="001B4FD6" w:rsidRDefault="00EA66CB" w:rsidP="00A86C70">
            <w:pPr>
              <w:suppressAutoHyphens w:val="0"/>
              <w:jc w:val="center"/>
              <w:rPr>
                <w:b/>
                <w:bCs/>
                <w:szCs w:val="21"/>
                <w:lang w:val="ru-RU" w:eastAsia="ru-RU"/>
              </w:rPr>
            </w:pPr>
          </w:p>
        </w:tc>
        <w:tc>
          <w:tcPr>
            <w:tcW w:w="4000" w:type="pct"/>
            <w:hideMark/>
          </w:tcPr>
          <w:p w:rsidR="00EA66CB" w:rsidRPr="001C4904" w:rsidRDefault="00EA66CB" w:rsidP="00A86C70">
            <w:pPr>
              <w:suppressAutoHyphens w:val="0"/>
              <w:rPr>
                <w:b/>
                <w:bCs/>
                <w:sz w:val="22"/>
                <w:szCs w:val="21"/>
                <w:lang w:eastAsia="ru-RU"/>
              </w:rPr>
            </w:pPr>
            <w:r w:rsidRPr="001C4904">
              <w:rPr>
                <w:b/>
                <w:bCs/>
                <w:sz w:val="22"/>
                <w:szCs w:val="21"/>
                <w:lang w:eastAsia="ru-RU"/>
              </w:rPr>
              <w:t>Всього:</w:t>
            </w:r>
          </w:p>
        </w:tc>
        <w:tc>
          <w:tcPr>
            <w:tcW w:w="714" w:type="pct"/>
            <w:vAlign w:val="center"/>
            <w:hideMark/>
          </w:tcPr>
          <w:p w:rsidR="00EA66CB" w:rsidRPr="001C4904" w:rsidRDefault="0029130B" w:rsidP="00DF2ED1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color w:val="000000"/>
                <w:sz w:val="22"/>
                <w:szCs w:val="22"/>
                <w:lang w:val="ru-RU"/>
              </w:rPr>
              <w:fldChar w:fldCharType="begin"/>
            </w:r>
            <w:r w:rsidR="009E2F44">
              <w:rPr>
                <w:b/>
                <w:color w:val="000000"/>
                <w:sz w:val="22"/>
                <w:szCs w:val="22"/>
                <w:lang w:val="ru-RU"/>
              </w:rPr>
              <w:instrText xml:space="preserve"> =SUM(ABOVE) </w:instrText>
            </w:r>
            <w:r>
              <w:rPr>
                <w:b/>
                <w:color w:val="000000"/>
                <w:sz w:val="22"/>
                <w:szCs w:val="22"/>
                <w:lang w:val="ru-RU"/>
              </w:rPr>
              <w:fldChar w:fldCharType="separate"/>
            </w:r>
            <w:r w:rsidR="009E2F44">
              <w:rPr>
                <w:b/>
                <w:noProof/>
                <w:color w:val="000000"/>
                <w:sz w:val="22"/>
                <w:szCs w:val="22"/>
                <w:lang w:val="ru-RU"/>
              </w:rPr>
              <w:t>17896,589</w:t>
            </w:r>
            <w:r>
              <w:rPr>
                <w:b/>
                <w:color w:val="000000"/>
                <w:sz w:val="22"/>
                <w:szCs w:val="22"/>
                <w:lang w:val="ru-RU"/>
              </w:rPr>
              <w:fldChar w:fldCharType="end"/>
            </w:r>
          </w:p>
        </w:tc>
      </w:tr>
      <w:tr w:rsidR="009E2F44" w:rsidRPr="00482645" w:rsidTr="009354D6">
        <w:trPr>
          <w:trHeight w:val="315"/>
        </w:trPr>
        <w:tc>
          <w:tcPr>
            <w:tcW w:w="286" w:type="pct"/>
            <w:hideMark/>
          </w:tcPr>
          <w:p w:rsidR="009E2F44" w:rsidRPr="001B4FD6" w:rsidRDefault="009E2F44" w:rsidP="00A86C70">
            <w:pPr>
              <w:suppressAutoHyphens w:val="0"/>
              <w:jc w:val="center"/>
              <w:rPr>
                <w:b/>
                <w:bCs/>
                <w:szCs w:val="21"/>
                <w:lang w:val="ru-RU" w:eastAsia="ru-RU"/>
              </w:rPr>
            </w:pPr>
          </w:p>
        </w:tc>
        <w:tc>
          <w:tcPr>
            <w:tcW w:w="4000" w:type="pct"/>
            <w:hideMark/>
          </w:tcPr>
          <w:p w:rsidR="009E2F44" w:rsidRPr="001C4904" w:rsidRDefault="009E2F44" w:rsidP="00A86C70">
            <w:pPr>
              <w:suppressAutoHyphens w:val="0"/>
              <w:rPr>
                <w:b/>
                <w:bCs/>
                <w:sz w:val="22"/>
                <w:szCs w:val="21"/>
                <w:lang w:eastAsia="ru-RU"/>
              </w:rPr>
            </w:pPr>
            <w:r w:rsidRPr="001C4904">
              <w:rPr>
                <w:b/>
                <w:bCs/>
                <w:sz w:val="22"/>
                <w:szCs w:val="21"/>
                <w:lang w:eastAsia="ru-RU"/>
              </w:rPr>
              <w:t>Кошти міського бюджету:</w:t>
            </w:r>
          </w:p>
        </w:tc>
        <w:tc>
          <w:tcPr>
            <w:tcW w:w="714" w:type="pct"/>
            <w:vAlign w:val="center"/>
            <w:hideMark/>
          </w:tcPr>
          <w:p w:rsidR="009E2F44" w:rsidRPr="001C4904" w:rsidRDefault="0029130B" w:rsidP="006E5242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color w:val="000000"/>
                <w:sz w:val="22"/>
                <w:szCs w:val="22"/>
                <w:lang w:val="ru-RU"/>
              </w:rPr>
              <w:fldChar w:fldCharType="begin"/>
            </w:r>
            <w:r w:rsidR="009E2F44">
              <w:rPr>
                <w:b/>
                <w:color w:val="000000"/>
                <w:sz w:val="22"/>
                <w:szCs w:val="22"/>
                <w:lang w:val="ru-RU"/>
              </w:rPr>
              <w:instrText xml:space="preserve"> =SUM(ABOVE) </w:instrText>
            </w:r>
            <w:r>
              <w:rPr>
                <w:b/>
                <w:color w:val="000000"/>
                <w:sz w:val="22"/>
                <w:szCs w:val="22"/>
                <w:lang w:val="ru-RU"/>
              </w:rPr>
              <w:fldChar w:fldCharType="separate"/>
            </w:r>
            <w:r w:rsidR="009E2F44">
              <w:rPr>
                <w:b/>
                <w:noProof/>
                <w:color w:val="000000"/>
                <w:sz w:val="22"/>
                <w:szCs w:val="22"/>
                <w:lang w:val="ru-RU"/>
              </w:rPr>
              <w:t>17896,589</w:t>
            </w:r>
            <w:r>
              <w:rPr>
                <w:b/>
                <w:color w:val="000000"/>
                <w:sz w:val="22"/>
                <w:szCs w:val="22"/>
                <w:lang w:val="ru-RU"/>
              </w:rPr>
              <w:fldChar w:fldCharType="end"/>
            </w:r>
          </w:p>
        </w:tc>
      </w:tr>
    </w:tbl>
    <w:p w:rsidR="00B77074" w:rsidRDefault="00B77074" w:rsidP="00E31799">
      <w:pPr>
        <w:tabs>
          <w:tab w:val="left" w:pos="7088"/>
          <w:tab w:val="left" w:pos="12049"/>
        </w:tabs>
        <w:jc w:val="center"/>
        <w:rPr>
          <w:b/>
          <w:sz w:val="16"/>
          <w:szCs w:val="28"/>
        </w:rPr>
      </w:pPr>
    </w:p>
    <w:p w:rsidR="00FB7118" w:rsidRDefault="00FB7118" w:rsidP="00E31799">
      <w:pPr>
        <w:tabs>
          <w:tab w:val="left" w:pos="7088"/>
          <w:tab w:val="left" w:pos="12049"/>
        </w:tabs>
        <w:jc w:val="center"/>
        <w:rPr>
          <w:b/>
          <w:sz w:val="16"/>
          <w:szCs w:val="28"/>
        </w:rPr>
      </w:pPr>
    </w:p>
    <w:p w:rsidR="009354D6" w:rsidRDefault="009354D6" w:rsidP="00E31799">
      <w:pPr>
        <w:tabs>
          <w:tab w:val="left" w:pos="7088"/>
          <w:tab w:val="left" w:pos="12049"/>
        </w:tabs>
        <w:jc w:val="center"/>
        <w:rPr>
          <w:b/>
          <w:sz w:val="16"/>
          <w:szCs w:val="28"/>
        </w:rPr>
      </w:pPr>
    </w:p>
    <w:p w:rsidR="00FB7118" w:rsidRPr="001C4904" w:rsidRDefault="00FB7118" w:rsidP="00E31799">
      <w:pPr>
        <w:tabs>
          <w:tab w:val="left" w:pos="7088"/>
          <w:tab w:val="left" w:pos="12049"/>
        </w:tabs>
        <w:jc w:val="center"/>
        <w:rPr>
          <w:b/>
          <w:sz w:val="16"/>
          <w:szCs w:val="28"/>
        </w:rPr>
      </w:pPr>
    </w:p>
    <w:p w:rsidR="00446BDE" w:rsidRPr="00E31799" w:rsidRDefault="001C4904" w:rsidP="001C4904">
      <w:pPr>
        <w:tabs>
          <w:tab w:val="left" w:pos="7088"/>
          <w:tab w:val="left" w:pos="12049"/>
        </w:tabs>
        <w:jc w:val="both"/>
        <w:rPr>
          <w:lang w:val="ru-RU"/>
        </w:rPr>
      </w:pPr>
      <w:proofErr w:type="spellStart"/>
      <w:r>
        <w:rPr>
          <w:b/>
          <w:sz w:val="28"/>
          <w:szCs w:val="28"/>
        </w:rPr>
        <w:t>В.о</w:t>
      </w:r>
      <w:proofErr w:type="spellEnd"/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ru-RU"/>
        </w:rPr>
        <w:t> </w:t>
      </w:r>
      <w:r>
        <w:rPr>
          <w:b/>
          <w:sz w:val="28"/>
          <w:szCs w:val="28"/>
        </w:rPr>
        <w:t>директора</w:t>
      </w:r>
      <w:r>
        <w:rPr>
          <w:b/>
          <w:sz w:val="28"/>
          <w:szCs w:val="28"/>
          <w:lang w:val="ru-RU"/>
        </w:rPr>
        <w:t> </w:t>
      </w:r>
      <w:proofErr w:type="spellStart"/>
      <w:r>
        <w:rPr>
          <w:b/>
          <w:sz w:val="28"/>
          <w:szCs w:val="28"/>
        </w:rPr>
        <w:t>КП</w:t>
      </w:r>
      <w:proofErr w:type="spellEnd"/>
      <w:r>
        <w:rPr>
          <w:b/>
          <w:sz w:val="28"/>
          <w:szCs w:val="28"/>
          <w:lang w:val="ru-RU"/>
        </w:rPr>
        <w:t> </w:t>
      </w:r>
      <w:r>
        <w:rPr>
          <w:b/>
          <w:sz w:val="28"/>
          <w:szCs w:val="28"/>
        </w:rPr>
        <w:t>СКРП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В.В.</w:t>
      </w:r>
      <w:r>
        <w:rPr>
          <w:b/>
          <w:sz w:val="28"/>
          <w:szCs w:val="28"/>
          <w:lang w:val="ru-RU"/>
        </w:rPr>
        <w:t> </w:t>
      </w:r>
      <w:r>
        <w:rPr>
          <w:b/>
          <w:sz w:val="28"/>
          <w:szCs w:val="28"/>
        </w:rPr>
        <w:t>СТЕФАНЕНКО</w:t>
      </w:r>
      <w:r>
        <w:rPr>
          <w:b/>
          <w:sz w:val="28"/>
          <w:szCs w:val="28"/>
          <w:lang w:val="ru-RU"/>
        </w:rPr>
        <w:br/>
      </w:r>
    </w:p>
    <w:sectPr w:rsidR="00446BDE" w:rsidRPr="00E31799" w:rsidSect="009354D6">
      <w:pgSz w:w="11905" w:h="16837"/>
      <w:pgMar w:top="1134" w:right="851" w:bottom="1134" w:left="170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31799"/>
    <w:rsid w:val="00092054"/>
    <w:rsid w:val="000D5689"/>
    <w:rsid w:val="000E06BB"/>
    <w:rsid w:val="000F2B4B"/>
    <w:rsid w:val="001408EA"/>
    <w:rsid w:val="001A16CC"/>
    <w:rsid w:val="001B44FD"/>
    <w:rsid w:val="001C4904"/>
    <w:rsid w:val="00235298"/>
    <w:rsid w:val="0029130B"/>
    <w:rsid w:val="00355B6F"/>
    <w:rsid w:val="003F4591"/>
    <w:rsid w:val="00446BDE"/>
    <w:rsid w:val="00466E22"/>
    <w:rsid w:val="00473B73"/>
    <w:rsid w:val="00532E3C"/>
    <w:rsid w:val="00590286"/>
    <w:rsid w:val="005F55A7"/>
    <w:rsid w:val="00736340"/>
    <w:rsid w:val="00740492"/>
    <w:rsid w:val="00763A82"/>
    <w:rsid w:val="007B5A09"/>
    <w:rsid w:val="00825F33"/>
    <w:rsid w:val="008905CB"/>
    <w:rsid w:val="008F6FE7"/>
    <w:rsid w:val="009354D6"/>
    <w:rsid w:val="009E2F44"/>
    <w:rsid w:val="00B5227C"/>
    <w:rsid w:val="00B77074"/>
    <w:rsid w:val="00B8474E"/>
    <w:rsid w:val="00BB42E0"/>
    <w:rsid w:val="00BE319B"/>
    <w:rsid w:val="00C0268E"/>
    <w:rsid w:val="00C03DDD"/>
    <w:rsid w:val="00C42095"/>
    <w:rsid w:val="00CC6D4C"/>
    <w:rsid w:val="00D350DA"/>
    <w:rsid w:val="00DF2ED1"/>
    <w:rsid w:val="00E31799"/>
    <w:rsid w:val="00E360E4"/>
    <w:rsid w:val="00E741A2"/>
    <w:rsid w:val="00EA66CB"/>
    <w:rsid w:val="00FA77A8"/>
    <w:rsid w:val="00FB6DC3"/>
    <w:rsid w:val="00FB7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799"/>
    <w:pPr>
      <w:suppressAutoHyphens/>
    </w:pPr>
    <w:rPr>
      <w:rFonts w:eastAsia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E741A2"/>
    <w:pPr>
      <w:keepNext/>
      <w:suppressAutoHyphens w:val="0"/>
      <w:jc w:val="center"/>
      <w:outlineLvl w:val="0"/>
    </w:pPr>
    <w:rPr>
      <w:rFonts w:ascii="CG Times (W1)" w:hAnsi="CG Times (W1)"/>
      <w:b/>
      <w:snapToGrid w:val="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741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741A2"/>
    <w:rPr>
      <w:rFonts w:ascii="CG Times (W1)" w:hAnsi="CG Times (W1)"/>
      <w:b/>
      <w:snapToGrid w:val="0"/>
      <w:sz w:val="24"/>
      <w:lang w:val="uk-UA"/>
    </w:rPr>
  </w:style>
  <w:style w:type="character" w:customStyle="1" w:styleId="20">
    <w:name w:val="Заголовок 2 Знак"/>
    <w:link w:val="2"/>
    <w:rsid w:val="00E741A2"/>
    <w:rPr>
      <w:rFonts w:ascii="Arial" w:eastAsia="Arial Unicode MS" w:hAnsi="Arial" w:cs="Arial"/>
      <w:b/>
      <w:bCs/>
      <w:i/>
      <w:iCs/>
      <w:kern w:val="1"/>
      <w:sz w:val="28"/>
      <w:szCs w:val="28"/>
      <w:lang w:val="uk-UA" w:bidi="ar-SA"/>
    </w:rPr>
  </w:style>
  <w:style w:type="character" w:styleId="a3">
    <w:name w:val="Strong"/>
    <w:qFormat/>
    <w:rsid w:val="00E741A2"/>
    <w:rPr>
      <w:b/>
      <w:bCs/>
    </w:rPr>
  </w:style>
  <w:style w:type="paragraph" w:styleId="a4">
    <w:name w:val="List Paragraph"/>
    <w:basedOn w:val="a"/>
    <w:uiPriority w:val="34"/>
    <w:qFormat/>
    <w:rsid w:val="00E741A2"/>
    <w:pPr>
      <w:suppressAutoHyphens w:val="0"/>
      <w:ind w:left="720" w:firstLine="720"/>
      <w:contextualSpacing/>
      <w:jc w:val="both"/>
    </w:pPr>
    <w:rPr>
      <w:rFonts w:eastAsia="Calibr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63A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3A82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8</cp:revision>
  <cp:lastPrinted>2020-12-08T09:30:00Z</cp:lastPrinted>
  <dcterms:created xsi:type="dcterms:W3CDTF">2020-06-19T14:32:00Z</dcterms:created>
  <dcterms:modified xsi:type="dcterms:W3CDTF">2020-12-08T09:33:00Z</dcterms:modified>
</cp:coreProperties>
</file>