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074" w:rsidRPr="00B93FC8" w:rsidRDefault="006421BB" w:rsidP="006421BB">
      <w:pPr>
        <w:ind w:right="-366"/>
        <w:rPr>
          <w:color w:val="000000"/>
          <w:lang w:val="uk-UA"/>
        </w:rPr>
      </w:pPr>
      <w:r w:rsidRPr="008E1DA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6F85087" wp14:editId="1F3625A2">
            <wp:simplePos x="0" y="0"/>
            <wp:positionH relativeFrom="column">
              <wp:posOffset>2834640</wp:posOffset>
            </wp:positionH>
            <wp:positionV relativeFrom="paragraph">
              <wp:posOffset>-40005</wp:posOffset>
            </wp:positionV>
            <wp:extent cx="552450" cy="749935"/>
            <wp:effectExtent l="0" t="0" r="0" b="0"/>
            <wp:wrapSquare wrapText="bothSides"/>
            <wp:docPr id="1" name="Рисунок 1" descr="gerb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C24074" w:rsidRPr="008E1DAD" w:rsidRDefault="00C24074" w:rsidP="00251668">
      <w:pPr>
        <w:tabs>
          <w:tab w:val="left" w:pos="2520"/>
          <w:tab w:val="left" w:pos="850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24074" w:rsidRPr="008E1DAD" w:rsidRDefault="00C24074" w:rsidP="006421BB">
      <w:pPr>
        <w:tabs>
          <w:tab w:val="left" w:pos="252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B23E9" w:rsidRPr="00EB23E9" w:rsidRDefault="00EB23E9" w:rsidP="00EB23E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23E9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МІСЬКА РАДА</w:t>
      </w:r>
    </w:p>
    <w:p w:rsidR="00EB23E9" w:rsidRPr="00EB23E9" w:rsidRDefault="00EB23E9" w:rsidP="00EB23E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B23E9" w:rsidRPr="00EB23E9" w:rsidRDefault="00EB23E9" w:rsidP="00EB23E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23E9"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EB23E9" w:rsidRPr="00EB23E9" w:rsidRDefault="00EB23E9" w:rsidP="00EB23E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B23E9" w:rsidRPr="00EB23E9" w:rsidRDefault="00EB23E9" w:rsidP="00EB23E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23E9">
        <w:rPr>
          <w:rFonts w:ascii="Times New Roman" w:hAnsi="Times New Roman" w:cs="Times New Roman"/>
          <w:b/>
          <w:sz w:val="28"/>
          <w:szCs w:val="28"/>
          <w:lang w:val="en-US"/>
        </w:rPr>
        <w:t>XLV</w:t>
      </w:r>
      <w:r w:rsidRPr="00EB23E9">
        <w:rPr>
          <w:rFonts w:ascii="Times New Roman" w:hAnsi="Times New Roman" w:cs="Times New Roman"/>
          <w:b/>
          <w:sz w:val="28"/>
          <w:szCs w:val="28"/>
          <w:lang w:val="uk-UA"/>
        </w:rPr>
        <w:t>ІІ СЕСІЯ МІСЬКОЇ РАДИ VII СКЛИКАННЯ</w:t>
      </w:r>
    </w:p>
    <w:p w:rsidR="00C24074" w:rsidRPr="008E1DAD" w:rsidRDefault="00C24074" w:rsidP="00EB23E9">
      <w:pPr>
        <w:tabs>
          <w:tab w:val="left" w:pos="6450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24074" w:rsidRPr="008E1DAD" w:rsidRDefault="00C24074" w:rsidP="0025166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C24074" w:rsidRPr="008E1DAD" w:rsidRDefault="00C24074" w:rsidP="00C24074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24074" w:rsidRPr="004B72D4" w:rsidRDefault="00EF6B06" w:rsidP="00C24074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4B72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22 жовтня</w:t>
      </w:r>
      <w:bookmarkStart w:id="0" w:name="_GoBack"/>
      <w:bookmarkEnd w:id="0"/>
      <w:r w:rsidR="00C24074" w:rsidRPr="004B72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5E31DD" w:rsidRPr="004B72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2020</w:t>
      </w:r>
      <w:r w:rsidR="00C24074" w:rsidRPr="004B72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року</w:t>
      </w:r>
    </w:p>
    <w:p w:rsidR="00C24074" w:rsidRPr="008E1DAD" w:rsidRDefault="00C24074" w:rsidP="00C24074">
      <w:pP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E1DA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м. Кременчук</w:t>
      </w:r>
    </w:p>
    <w:p w:rsidR="00C24074" w:rsidRPr="008E1DAD" w:rsidRDefault="00C24074" w:rsidP="00C2407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24074" w:rsidRPr="008E1DAD" w:rsidRDefault="00C24074" w:rsidP="005E3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 надання згоди на безоплатне </w:t>
      </w:r>
    </w:p>
    <w:p w:rsidR="00C24074" w:rsidRPr="008E1DAD" w:rsidRDefault="00C24074" w:rsidP="005E3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прийняття до комунальної власності</w:t>
      </w:r>
    </w:p>
    <w:p w:rsidR="00C24074" w:rsidRPr="008E1DAD" w:rsidRDefault="00C24074" w:rsidP="005E3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м. Кременчука</w:t>
      </w:r>
    </w:p>
    <w:p w:rsidR="00C24074" w:rsidRPr="008E1DAD" w:rsidRDefault="00C24074" w:rsidP="005E3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квартир</w:t>
      </w:r>
      <w:r w:rsidR="00EF6B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№</w:t>
      </w:r>
      <w:r w:rsidR="00BF11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E31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107</w:t>
      </w:r>
      <w:r w:rsidR="008F3D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 будинку № </w:t>
      </w:r>
      <w:r w:rsidR="005E31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</w:t>
      </w: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C24074" w:rsidRPr="008E1DAD" w:rsidRDefault="006120C9" w:rsidP="005E3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 </w:t>
      </w:r>
      <w:r w:rsidR="00EF6B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кварталу </w:t>
      </w:r>
      <w:r w:rsidR="005E31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297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24074"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 м. Кременчуці</w:t>
      </w:r>
    </w:p>
    <w:p w:rsidR="00C24074" w:rsidRPr="008E1DAD" w:rsidRDefault="00C24074" w:rsidP="00C24074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3A208C" w:rsidRPr="00DC5585" w:rsidRDefault="00C24074" w:rsidP="009A419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Розглянувши </w:t>
      </w:r>
      <w:r w:rsidR="00FD0BF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лист</w:t>
      </w:r>
      <w:r w:rsidR="008F3DC8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DC5585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Квартирно-експлуатаційного</w:t>
      </w:r>
      <w:r w:rsidR="008F3DC8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DC5585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відділу м. Полтава </w:t>
      </w:r>
      <w:r w:rsidR="008F3DC8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про передачу у комунальну власність територіальної громади міста Кременчука квартири 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5E31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107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будинку № </w:t>
      </w:r>
      <w:r w:rsidR="005E31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</w:t>
      </w:r>
      <w:r w:rsidR="00DC5585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кварталу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E31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297</w:t>
      </w:r>
      <w:r w:rsidR="00DC5585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м. Кременчуці, керуючись </w:t>
      </w:r>
      <w:r w:rsidR="005E31DD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Законом України «Про передачу об’єктів права державної та комунальної власності»</w:t>
      </w:r>
      <w:r w:rsidR="005E31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постановою Кабінету Міністрів Укра</w:t>
      </w:r>
      <w:r w:rsidR="005E31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їни від 21 вересня 1998 № 1482 «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передачу об’єктів права державної та комунальної власності</w:t>
      </w:r>
      <w:r w:rsidR="005E31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="008F3DC8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ст. 26 Закону України «Про місц</w:t>
      </w:r>
      <w:r w:rsidR="005E31D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еве самоврядування в Україні», </w:t>
      </w:r>
      <w:r w:rsidR="008F3DC8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Кременчуцька міська рада Полтавської області</w:t>
      </w:r>
    </w:p>
    <w:p w:rsidR="008F3DC8" w:rsidRPr="00D54988" w:rsidRDefault="008F3DC8" w:rsidP="008F3DC8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ru-RU"/>
        </w:rPr>
      </w:pPr>
    </w:p>
    <w:p w:rsidR="008F3DC8" w:rsidRPr="00DC5585" w:rsidRDefault="008F3DC8" w:rsidP="008F3DC8">
      <w:pPr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DC558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9A4195" w:rsidRPr="009A4195" w:rsidRDefault="008F3DC8" w:rsidP="008F3DC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Надати згоду на безоплатне прийняття до комунальної власності територіальної громади м. Кременчука квартири </w:t>
      </w:r>
      <w:r w:rsidR="00DC5585" w:rsidRPr="009A41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5E31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107 у будинку № 9</w:t>
      </w:r>
      <w:r w:rsidR="00DC5585" w:rsidRPr="009A41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кварталу </w:t>
      </w:r>
      <w:r w:rsidR="005E31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297</w:t>
      </w:r>
      <w:r w:rsidR="00DC5585" w:rsidRPr="009A41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м. Кременчуці</w:t>
      </w:r>
      <w:r w:rsidR="003A208C"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</w:p>
    <w:p w:rsidR="009A4195" w:rsidRPr="009A4195" w:rsidRDefault="00DC5585" w:rsidP="008F3DC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9A4195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підприємству «Квартирне управління» Кременчуцької міської ради здійснити організаційно-правові заходи на виконання п.1 цього рішення. </w:t>
      </w:r>
    </w:p>
    <w:p w:rsidR="0021453A" w:rsidRDefault="005E31DD" w:rsidP="0021453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21453A">
        <w:rPr>
          <w:rFonts w:ascii="Times New Roman" w:hAnsi="Times New Roman" w:cs="Times New Roman"/>
          <w:sz w:val="28"/>
          <w:szCs w:val="28"/>
          <w:lang w:val="uk-UA"/>
        </w:rPr>
        <w:t>Департаменту</w:t>
      </w:r>
      <w:r w:rsidR="00DC5585" w:rsidRPr="0021453A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реєстрації виконавчого комітету Кременчуцької міської ради Полтавської області провести державну реєстрацію права комунальної власності на квартиру зазначену в п.1 даного рішення за територіальною громадою міста Кременчука в особі Кременчуцької міської ради Полтавської області. </w:t>
      </w:r>
    </w:p>
    <w:p w:rsidR="0021453A" w:rsidRDefault="0021453A" w:rsidP="0021453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21453A">
        <w:rPr>
          <w:rFonts w:ascii="Times New Roman" w:hAnsi="Times New Roman" w:cs="Times New Roman"/>
          <w:sz w:val="28"/>
          <w:szCs w:val="28"/>
          <w:lang w:val="uk-UA"/>
        </w:rPr>
        <w:t>Оприлюднити рішення відповідно до вимог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453A" w:rsidRPr="0021453A" w:rsidRDefault="0021453A" w:rsidP="0021453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21453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Контроль за виконанням рішення покласти на заступника міського голови </w:t>
      </w:r>
      <w:proofErr w:type="spellStart"/>
      <w:r w:rsidRPr="0021453A">
        <w:rPr>
          <w:rFonts w:ascii="Times New Roman" w:hAnsi="Times New Roman" w:cs="Times New Roman"/>
          <w:sz w:val="28"/>
          <w:szCs w:val="28"/>
          <w:lang w:val="uk-UA"/>
        </w:rPr>
        <w:t>Декусара</w:t>
      </w:r>
      <w:proofErr w:type="spellEnd"/>
      <w:r w:rsidRPr="0021453A">
        <w:rPr>
          <w:rFonts w:ascii="Times New Roman" w:hAnsi="Times New Roman" w:cs="Times New Roman"/>
          <w:sz w:val="28"/>
          <w:szCs w:val="28"/>
          <w:lang w:val="uk-UA"/>
        </w:rPr>
        <w:t xml:space="preserve"> В.В. та на постійну депутатську комісію з питань житлово-комунального господарства, управління комунальною власністю, енергозбереження, зв’язку та </w:t>
      </w:r>
      <w:proofErr w:type="spellStart"/>
      <w:r w:rsidRPr="0021453A">
        <w:rPr>
          <w:rFonts w:ascii="Times New Roman" w:hAnsi="Times New Roman" w:cs="Times New Roman"/>
          <w:sz w:val="28"/>
          <w:szCs w:val="28"/>
          <w:lang w:val="uk-UA"/>
        </w:rPr>
        <w:t>ІТ-технологій</w:t>
      </w:r>
      <w:proofErr w:type="spellEnd"/>
      <w:r w:rsidRPr="0021453A">
        <w:rPr>
          <w:rFonts w:ascii="Times New Roman" w:hAnsi="Times New Roman" w:cs="Times New Roman"/>
          <w:sz w:val="28"/>
          <w:szCs w:val="28"/>
          <w:lang w:val="uk-UA"/>
        </w:rPr>
        <w:t xml:space="preserve"> (голова комісії Котляр В.Ю.).</w:t>
      </w:r>
    </w:p>
    <w:p w:rsidR="005E31DD" w:rsidRDefault="005E31DD" w:rsidP="008F3DC8">
      <w:pPr>
        <w:ind w:firstLine="360"/>
        <w:rPr>
          <w:rFonts w:ascii="Times New Roman" w:hAnsi="Times New Roman" w:cs="Times New Roman"/>
          <w:sz w:val="18"/>
          <w:szCs w:val="18"/>
          <w:lang w:val="uk-UA"/>
        </w:rPr>
      </w:pPr>
    </w:p>
    <w:p w:rsidR="0021453A" w:rsidRDefault="0021453A" w:rsidP="008F3DC8">
      <w:pPr>
        <w:ind w:firstLine="360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8F3DC8" w:rsidRPr="008F3DC8" w:rsidRDefault="008F3DC8" w:rsidP="008F3DC8">
      <w:pPr>
        <w:ind w:firstLine="360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="005E31DD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                                  В. </w:t>
      </w: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МАЛЕЦЬКИЙ</w:t>
      </w:r>
    </w:p>
    <w:p w:rsidR="008F3DC8" w:rsidRPr="008F3DC8" w:rsidRDefault="008F3DC8" w:rsidP="008F3DC8">
      <w:pPr>
        <w:rPr>
          <w:rFonts w:eastAsiaTheme="minorEastAsia"/>
          <w:lang w:eastAsia="ru-RU"/>
        </w:rPr>
      </w:pPr>
    </w:p>
    <w:p w:rsidR="008F3DC8" w:rsidRPr="008F3DC8" w:rsidRDefault="008F3DC8" w:rsidP="008F3DC8">
      <w:pPr>
        <w:rPr>
          <w:rFonts w:eastAsiaTheme="minorEastAsia"/>
          <w:lang w:eastAsia="ru-RU"/>
        </w:rPr>
      </w:pPr>
    </w:p>
    <w:p w:rsidR="008F3DC8" w:rsidRPr="008F3DC8" w:rsidRDefault="008F3DC8" w:rsidP="008F3DC8">
      <w:pPr>
        <w:rPr>
          <w:rFonts w:eastAsiaTheme="minorEastAsia"/>
          <w:lang w:eastAsia="ru-RU"/>
        </w:rPr>
      </w:pPr>
    </w:p>
    <w:p w:rsidR="008F3DC8" w:rsidRPr="008F3DC8" w:rsidRDefault="008F3DC8" w:rsidP="008F3DC8">
      <w:pPr>
        <w:rPr>
          <w:rFonts w:eastAsiaTheme="minorEastAsia"/>
          <w:lang w:eastAsia="ru-RU"/>
        </w:rPr>
      </w:pPr>
    </w:p>
    <w:p w:rsidR="00C24074" w:rsidRPr="0024407E" w:rsidRDefault="00C24074" w:rsidP="008F3DC8">
      <w:pPr>
        <w:spacing w:after="0"/>
        <w:ind w:firstLine="708"/>
        <w:jc w:val="both"/>
        <w:rPr>
          <w:lang w:val="uk-UA"/>
        </w:rPr>
      </w:pPr>
    </w:p>
    <w:p w:rsidR="00FC2165" w:rsidRDefault="00FD753C"/>
    <w:sectPr w:rsidR="00FC2165" w:rsidSect="00B511D4">
      <w:headerReference w:type="default" r:id="rId9"/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53C" w:rsidRDefault="00FD753C" w:rsidP="00B511D4">
      <w:pPr>
        <w:spacing w:after="0" w:line="240" w:lineRule="auto"/>
      </w:pPr>
      <w:r>
        <w:separator/>
      </w:r>
    </w:p>
  </w:endnote>
  <w:endnote w:type="continuationSeparator" w:id="0">
    <w:p w:rsidR="00FD753C" w:rsidRDefault="00FD753C" w:rsidP="00B51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53C" w:rsidRDefault="00FD753C" w:rsidP="00B511D4">
      <w:pPr>
        <w:spacing w:after="0" w:line="240" w:lineRule="auto"/>
      </w:pPr>
      <w:r>
        <w:separator/>
      </w:r>
    </w:p>
  </w:footnote>
  <w:footnote w:type="continuationSeparator" w:id="0">
    <w:p w:rsidR="00FD753C" w:rsidRDefault="00FD753C" w:rsidP="00B51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1D4" w:rsidRPr="004B72D4" w:rsidRDefault="005E31DD" w:rsidP="00B511D4">
    <w:pPr>
      <w:pStyle w:val="a3"/>
      <w:jc w:val="right"/>
      <w:rPr>
        <w:rFonts w:ascii="Times New Roman" w:hAnsi="Times New Roman" w:cs="Times New Roman"/>
        <w:color w:val="FFFFFF" w:themeColor="background1"/>
        <w:sz w:val="28"/>
        <w:szCs w:val="28"/>
        <w:lang w:val="uk-UA"/>
      </w:rPr>
    </w:pPr>
    <w:r w:rsidRPr="004B72D4">
      <w:rPr>
        <w:rFonts w:ascii="Times New Roman" w:hAnsi="Times New Roman" w:cs="Times New Roman"/>
        <w:color w:val="FFFFFF" w:themeColor="background1"/>
        <w:sz w:val="28"/>
        <w:szCs w:val="28"/>
        <w:lang w:val="uk-UA"/>
      </w:rPr>
      <w:t>ПРОЄ</w:t>
    </w:r>
    <w:r w:rsidR="00B511D4" w:rsidRPr="004B72D4">
      <w:rPr>
        <w:rFonts w:ascii="Times New Roman" w:hAnsi="Times New Roman" w:cs="Times New Roman"/>
        <w:color w:val="FFFFFF" w:themeColor="background1"/>
        <w:sz w:val="28"/>
        <w:szCs w:val="28"/>
        <w:lang w:val="uk-UA"/>
      </w:rPr>
      <w:t>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57161"/>
    <w:multiLevelType w:val="hybridMultilevel"/>
    <w:tmpl w:val="1862E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5C40AD"/>
    <w:multiLevelType w:val="hybridMultilevel"/>
    <w:tmpl w:val="AA3C46D8"/>
    <w:lvl w:ilvl="0" w:tplc="2B166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DF"/>
    <w:rsid w:val="00073B8E"/>
    <w:rsid w:val="0021453A"/>
    <w:rsid w:val="00251668"/>
    <w:rsid w:val="002B1967"/>
    <w:rsid w:val="002B477F"/>
    <w:rsid w:val="003A208C"/>
    <w:rsid w:val="004B72D4"/>
    <w:rsid w:val="00580F25"/>
    <w:rsid w:val="005E31DD"/>
    <w:rsid w:val="006120C9"/>
    <w:rsid w:val="006421BB"/>
    <w:rsid w:val="00714A62"/>
    <w:rsid w:val="007E2CAD"/>
    <w:rsid w:val="008944B5"/>
    <w:rsid w:val="008F3DC8"/>
    <w:rsid w:val="00933265"/>
    <w:rsid w:val="00984247"/>
    <w:rsid w:val="009A4195"/>
    <w:rsid w:val="009C22FF"/>
    <w:rsid w:val="009C4A5E"/>
    <w:rsid w:val="009E721F"/>
    <w:rsid w:val="00AB1E3F"/>
    <w:rsid w:val="00AB5492"/>
    <w:rsid w:val="00B511D4"/>
    <w:rsid w:val="00B61849"/>
    <w:rsid w:val="00B93FC8"/>
    <w:rsid w:val="00BE0ACD"/>
    <w:rsid w:val="00BE16DF"/>
    <w:rsid w:val="00BF1177"/>
    <w:rsid w:val="00C24074"/>
    <w:rsid w:val="00D54988"/>
    <w:rsid w:val="00DC5585"/>
    <w:rsid w:val="00E74240"/>
    <w:rsid w:val="00EB23E9"/>
    <w:rsid w:val="00EF6B06"/>
    <w:rsid w:val="00F13A47"/>
    <w:rsid w:val="00F56647"/>
    <w:rsid w:val="00F97B7C"/>
    <w:rsid w:val="00FD0BF5"/>
    <w:rsid w:val="00FD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11D4"/>
  </w:style>
  <w:style w:type="paragraph" w:styleId="a5">
    <w:name w:val="footer"/>
    <w:basedOn w:val="a"/>
    <w:link w:val="a6"/>
    <w:uiPriority w:val="99"/>
    <w:unhideWhenUsed/>
    <w:rsid w:val="00B5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11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11D4"/>
  </w:style>
  <w:style w:type="paragraph" w:styleId="a5">
    <w:name w:val="footer"/>
    <w:basedOn w:val="a"/>
    <w:link w:val="a6"/>
    <w:uiPriority w:val="99"/>
    <w:unhideWhenUsed/>
    <w:rsid w:val="00B5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1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14</cp:revision>
  <cp:lastPrinted>2020-10-23T13:00:00Z</cp:lastPrinted>
  <dcterms:created xsi:type="dcterms:W3CDTF">2018-05-22T12:25:00Z</dcterms:created>
  <dcterms:modified xsi:type="dcterms:W3CDTF">2020-10-23T13:00:00Z</dcterms:modified>
</cp:coreProperties>
</file>