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sz w:val="24"/>
          <w:szCs w:val="24"/>
          <w:lang w:val="uk-UA" w:eastAsia="ar-SA"/>
        </w:rPr>
      </w:pPr>
      <w:r w:rsidRPr="00804EA4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2653665</wp:posOffset>
            </wp:positionH>
            <wp:positionV relativeFrom="paragraph">
              <wp:posOffset>3810</wp:posOffset>
            </wp:positionV>
            <wp:extent cx="8001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AB2934" w:rsidRPr="00804EA4" w:rsidRDefault="00AB2934" w:rsidP="00AB2934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КРЕМЕНЧУЦЬКА МІСЬКА РАДА</w:t>
      </w:r>
    </w:p>
    <w:p w:rsidR="00AB2934" w:rsidRPr="00804EA4" w:rsidRDefault="00AB2934" w:rsidP="00AB2934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ПОЛТАВСЬКОЇ ОБЛАСТІ</w:t>
      </w:r>
    </w:p>
    <w:p w:rsidR="00AB2934" w:rsidRPr="00804EA4" w:rsidRDefault="00DB40B3" w:rsidP="00AB2934">
      <w:pPr>
        <w:suppressAutoHyphens/>
        <w:spacing w:before="160" w:after="160" w:line="240" w:lineRule="auto"/>
        <w:jc w:val="center"/>
        <w:rPr>
          <w:rFonts w:eastAsia="Times New Roman"/>
          <w:b/>
          <w:bCs/>
          <w:color w:val="000000"/>
          <w:lang w:val="uk-UA" w:eastAsia="ar-SA"/>
        </w:rPr>
      </w:pPr>
      <w:r>
        <w:rPr>
          <w:rFonts w:eastAsia="Times New Roman"/>
          <w:b/>
          <w:bCs/>
          <w:color w:val="000000"/>
          <w:lang w:val="en-US" w:eastAsia="ar-SA"/>
        </w:rPr>
        <w:t>XL</w:t>
      </w:r>
      <w:r w:rsidR="00FC1245">
        <w:rPr>
          <w:rFonts w:eastAsia="Times New Roman"/>
          <w:b/>
          <w:bCs/>
          <w:color w:val="000000"/>
          <w:lang w:val="uk-UA" w:eastAsia="ar-SA"/>
        </w:rPr>
        <w:t>І</w:t>
      </w:r>
      <w:r>
        <w:rPr>
          <w:rFonts w:eastAsia="Times New Roman"/>
          <w:b/>
          <w:bCs/>
          <w:color w:val="000000"/>
          <w:lang w:val="en-US" w:eastAsia="ar-SA"/>
        </w:rPr>
        <w:t>II</w:t>
      </w:r>
      <w:r>
        <w:rPr>
          <w:rFonts w:eastAsia="Times New Roman"/>
          <w:b/>
          <w:bCs/>
          <w:color w:val="000000"/>
          <w:lang w:val="uk-UA" w:eastAsia="ar-SA"/>
        </w:rPr>
        <w:t xml:space="preserve"> </w:t>
      </w:r>
      <w:r w:rsidR="00AB2934" w:rsidRPr="00804EA4">
        <w:rPr>
          <w:rFonts w:eastAsia="Times New Roman"/>
          <w:b/>
          <w:bCs/>
          <w:color w:val="000000"/>
          <w:lang w:val="uk-UA" w:eastAsia="ar-SA"/>
        </w:rPr>
        <w:t>СЕСІЯ МІСЬКОЇ РАДИ VІІ СКЛИКАННЯ</w:t>
      </w:r>
    </w:p>
    <w:p w:rsidR="00AB2934" w:rsidRPr="00804EA4" w:rsidRDefault="00AB2934" w:rsidP="00AB2934">
      <w:pPr>
        <w:keepNext/>
        <w:numPr>
          <w:ilvl w:val="0"/>
          <w:numId w:val="1"/>
        </w:numPr>
        <w:suppressAutoHyphens/>
        <w:spacing w:before="160" w:after="160" w:line="240" w:lineRule="auto"/>
        <w:jc w:val="center"/>
        <w:outlineLvl w:val="0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РІШЕННЯ</w:t>
      </w:r>
    </w:p>
    <w:p w:rsidR="00AB2934" w:rsidRDefault="00AB2934" w:rsidP="00AB2934">
      <w:pPr>
        <w:spacing w:line="240" w:lineRule="auto"/>
        <w:rPr>
          <w:b/>
          <w:color w:val="000000"/>
          <w:lang w:val="uk-UA"/>
        </w:rPr>
      </w:pPr>
    </w:p>
    <w:p w:rsidR="00AB2934" w:rsidRPr="00CE4E25" w:rsidRDefault="00AB2934" w:rsidP="00AB2934">
      <w:pPr>
        <w:spacing w:line="240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від </w:t>
      </w:r>
      <w:r w:rsidR="00D4631F">
        <w:rPr>
          <w:b/>
          <w:color w:val="000000"/>
          <w:lang w:val="uk-UA"/>
        </w:rPr>
        <w:t xml:space="preserve">23 квітня </w:t>
      </w:r>
      <w:bookmarkStart w:id="0" w:name="_GoBack"/>
      <w:bookmarkEnd w:id="0"/>
      <w:r w:rsidR="00783C88">
        <w:rPr>
          <w:b/>
          <w:color w:val="000000"/>
          <w:lang w:val="uk-UA"/>
        </w:rPr>
        <w:t>2020</w:t>
      </w:r>
      <w:r w:rsidRPr="00CE4E25">
        <w:rPr>
          <w:b/>
          <w:color w:val="000000"/>
          <w:lang w:val="uk-UA"/>
        </w:rPr>
        <w:t xml:space="preserve"> року                                                   </w:t>
      </w:r>
    </w:p>
    <w:p w:rsidR="00AB2934" w:rsidRPr="00CE4E25" w:rsidRDefault="00AB2934" w:rsidP="00AB2934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  <w:r w:rsidRPr="00CE4E25">
        <w:rPr>
          <w:sz w:val="20"/>
          <w:szCs w:val="20"/>
          <w:lang w:val="uk-UA"/>
        </w:rPr>
        <w:t xml:space="preserve">м. Кременчук </w:t>
      </w:r>
      <w:r w:rsidRPr="00CE4E25">
        <w:rPr>
          <w:rFonts w:eastAsia="Times New Roman"/>
          <w:sz w:val="24"/>
          <w:szCs w:val="24"/>
          <w:lang w:val="uk-UA" w:eastAsia="ru-RU"/>
        </w:rPr>
        <w:t> </w:t>
      </w:r>
    </w:p>
    <w:p w:rsidR="00F94823" w:rsidRDefault="00F94823" w:rsidP="00783C88">
      <w:pPr>
        <w:spacing w:line="120" w:lineRule="auto"/>
        <w:rPr>
          <w:b/>
          <w:bCs/>
          <w:lang w:val="uk-UA"/>
        </w:rPr>
      </w:pPr>
    </w:p>
    <w:p w:rsidR="00BF3D77" w:rsidRDefault="00BF3D77" w:rsidP="00783C88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D4631F" w:rsidTr="00BF3D77">
        <w:tc>
          <w:tcPr>
            <w:tcW w:w="6096" w:type="dxa"/>
          </w:tcPr>
          <w:p w:rsidR="00F94823" w:rsidRPr="00AB2934" w:rsidRDefault="00C4176B" w:rsidP="0028414D">
            <w:pPr>
              <w:pStyle w:val="a3"/>
              <w:ind w:left="-12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комплексної програми розвитку 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підтримки 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некомерційн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підприємств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«Дитячий заклад оздоровлення та відпочинку «Зоряний» Кременчуцької міської ради Полтавської області</w:t>
            </w:r>
            <w:r w:rsidR="00F94823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2020 рік</w:t>
            </w:r>
            <w:r w:rsidR="00783C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C2A3E" w:rsidRDefault="003C2A3E" w:rsidP="00783C88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783C88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Default="00C4176B" w:rsidP="00C4176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покращення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якості надання послуг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оздоровлення та відпочинку 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>та фінансового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>комуналь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F3D77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овлення та відпочинку «Зоряний»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>у 2020 році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="00215870">
        <w:rPr>
          <w:rFonts w:ascii="Times New Roman" w:hAnsi="Times New Roman"/>
          <w:sz w:val="28"/>
          <w:szCs w:val="28"/>
          <w:lang w:val="uk-UA"/>
        </w:rPr>
        <w:t>Бюджетного кодексу України, Господарського кодексу України, Цивільно</w:t>
      </w:r>
      <w:r w:rsidR="00174BD2">
        <w:rPr>
          <w:rFonts w:ascii="Times New Roman" w:hAnsi="Times New Roman"/>
          <w:sz w:val="28"/>
          <w:szCs w:val="28"/>
          <w:lang w:val="uk-UA"/>
        </w:rPr>
        <w:t>го процесуального</w:t>
      </w:r>
      <w:r w:rsidR="00215870">
        <w:rPr>
          <w:rFonts w:ascii="Times New Roman" w:hAnsi="Times New Roman"/>
          <w:sz w:val="28"/>
          <w:szCs w:val="28"/>
          <w:lang w:val="uk-UA"/>
        </w:rPr>
        <w:t xml:space="preserve"> кодексу України,  рішення 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Полтавської області від 12 грудня </w:t>
      </w:r>
      <w:r w:rsidR="0021587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783C88">
        <w:rPr>
          <w:rFonts w:ascii="Times New Roman" w:hAnsi="Times New Roman"/>
          <w:sz w:val="28"/>
          <w:szCs w:val="28"/>
          <w:lang w:val="uk-UA"/>
        </w:rPr>
        <w:t>2019</w:t>
      </w:r>
      <w:r w:rsidR="00215870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83C88" w:rsidRPr="00783C88">
        <w:rPr>
          <w:rFonts w:ascii="Times New Roman" w:hAnsi="Times New Roman"/>
          <w:sz w:val="28"/>
          <w:szCs w:val="28"/>
          <w:lang w:val="uk-UA"/>
        </w:rPr>
        <w:t>Про реорганізацію комунального закладу «Дитячий заклад оздоровлення та відпочинку «Зоряний» шляхом перетворення</w:t>
      </w:r>
      <w:r w:rsidR="00215870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та керуючись </w:t>
      </w:r>
      <w:r w:rsidR="00215870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ст. 26 Закону України «Про місцеве самоврядування в Україні», Кременчуцька міська рада Полтавської області</w:t>
      </w:r>
    </w:p>
    <w:p w:rsidR="003C2A3E" w:rsidRDefault="003C2A3E" w:rsidP="00AC6DA1">
      <w:pPr>
        <w:spacing w:line="240" w:lineRule="auto"/>
        <w:ind w:firstLine="709"/>
        <w:jc w:val="both"/>
        <w:rPr>
          <w:lang w:val="uk-UA"/>
        </w:rPr>
      </w:pP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7A23D7" w:rsidP="007A23D7">
      <w:pPr>
        <w:spacing w:line="240" w:lineRule="auto"/>
        <w:ind w:firstLine="708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r w:rsidR="00565606" w:rsidRPr="005E4646">
        <w:rPr>
          <w:rFonts w:eastAsia="Times New Roman"/>
          <w:color w:val="000000"/>
          <w:lang w:val="uk-UA" w:eastAsia="ru-RU"/>
        </w:rPr>
        <w:t xml:space="preserve">Затвердити </w:t>
      </w:r>
      <w:r w:rsidR="00C4176B" w:rsidRPr="00BF3D77">
        <w:rPr>
          <w:lang w:val="uk-UA"/>
        </w:rPr>
        <w:t>комплексн</w:t>
      </w:r>
      <w:r w:rsidR="00C4176B">
        <w:rPr>
          <w:lang w:val="uk-UA"/>
        </w:rPr>
        <w:t>у</w:t>
      </w:r>
      <w:r w:rsidR="00C4176B" w:rsidRPr="00BF3D77">
        <w:rPr>
          <w:lang w:val="uk-UA"/>
        </w:rPr>
        <w:t xml:space="preserve"> програм</w:t>
      </w:r>
      <w:r w:rsidR="00C4176B">
        <w:rPr>
          <w:lang w:val="uk-UA"/>
        </w:rPr>
        <w:t>у</w:t>
      </w:r>
      <w:r w:rsidR="00C4176B" w:rsidRPr="00BF3D77">
        <w:rPr>
          <w:lang w:val="uk-UA"/>
        </w:rPr>
        <w:t xml:space="preserve"> розвитку </w:t>
      </w:r>
      <w:r w:rsidR="008C193E" w:rsidRPr="00BF3D77">
        <w:rPr>
          <w:lang w:val="uk-UA"/>
        </w:rPr>
        <w:t>та</w:t>
      </w:r>
      <w:r w:rsidR="00C4176B" w:rsidRPr="00BF3D77">
        <w:rPr>
          <w:lang w:val="uk-UA"/>
        </w:rPr>
        <w:t xml:space="preserve"> підтримки </w:t>
      </w:r>
      <w:r w:rsidR="00BF3D77" w:rsidRPr="00B76872">
        <w:rPr>
          <w:lang w:val="uk-UA"/>
        </w:rPr>
        <w:t>комунальн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некомерційн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підприємств</w:t>
      </w:r>
      <w:r w:rsidR="00BF3D77">
        <w:rPr>
          <w:lang w:val="uk-UA"/>
        </w:rPr>
        <w:t xml:space="preserve">а </w:t>
      </w:r>
      <w:r w:rsidR="00BF3D77" w:rsidRPr="00F94823">
        <w:rPr>
          <w:lang w:val="uk-UA"/>
        </w:rPr>
        <w:t>«Дитячий заклад оздор</w:t>
      </w:r>
      <w:r w:rsidR="00BF3D77">
        <w:rPr>
          <w:lang w:val="uk-UA"/>
        </w:rPr>
        <w:t xml:space="preserve">овлення та відпочинку «Зоряний» </w:t>
      </w:r>
      <w:r w:rsidR="00BF3D77" w:rsidRPr="00820F08">
        <w:rPr>
          <w:lang w:val="uk-UA"/>
        </w:rPr>
        <w:t>Кременчуцької міської ради Полтавської області</w:t>
      </w:r>
      <w:r w:rsidR="00BF3D77">
        <w:rPr>
          <w:lang w:val="uk-UA"/>
        </w:rPr>
        <w:t xml:space="preserve"> </w:t>
      </w:r>
      <w:r w:rsidR="006D46D2">
        <w:rPr>
          <w:lang w:val="uk-UA"/>
        </w:rPr>
        <w:t>на 2020 рік</w:t>
      </w:r>
      <w:r w:rsidR="006D46D2">
        <w:rPr>
          <w:rFonts w:eastAsia="Times New Roman"/>
          <w:color w:val="000000"/>
          <w:lang w:val="uk-UA" w:eastAsia="ru-RU"/>
        </w:rPr>
        <w:t xml:space="preserve"> (додаток</w:t>
      </w:r>
      <w:r w:rsidR="00565606" w:rsidRPr="005E4646">
        <w:rPr>
          <w:rFonts w:eastAsia="Times New Roman"/>
          <w:color w:val="000000"/>
          <w:lang w:val="uk-UA" w:eastAsia="ru-RU"/>
        </w:rPr>
        <w:t>)</w:t>
      </w:r>
      <w:r w:rsidR="003C2A3E" w:rsidRPr="005E4646">
        <w:rPr>
          <w:rFonts w:eastAsia="Times New Roman"/>
          <w:color w:val="000000"/>
          <w:lang w:val="uk-UA" w:eastAsia="ru-RU"/>
        </w:rPr>
        <w:t>.</w:t>
      </w:r>
    </w:p>
    <w:p w:rsidR="00565606" w:rsidRDefault="00BF3D77" w:rsidP="0028414D">
      <w:pPr>
        <w:spacing w:line="240" w:lineRule="auto"/>
        <w:ind w:firstLine="708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C4176B">
        <w:rPr>
          <w:lang w:val="uk-UA"/>
        </w:rPr>
        <w:t>Заступнику міського голови – директору Департаменту фінансів виконавчого комітету Кременчуцької міської ради Полтавської області (</w:t>
      </w:r>
      <w:proofErr w:type="spellStart"/>
      <w:r w:rsidR="00C4176B">
        <w:rPr>
          <w:lang w:val="uk-UA"/>
        </w:rPr>
        <w:t>Неіленко</w:t>
      </w:r>
      <w:proofErr w:type="spellEnd"/>
      <w:r w:rsidR="00C4176B">
        <w:rPr>
          <w:lang w:val="uk-UA"/>
        </w:rPr>
        <w:t xml:space="preserve"> Т.</w:t>
      </w:r>
      <w:r w:rsidR="00AB2934">
        <w:rPr>
          <w:lang w:val="uk-UA"/>
        </w:rPr>
        <w:t xml:space="preserve"> </w:t>
      </w:r>
      <w:r w:rsidR="00C4176B">
        <w:rPr>
          <w:lang w:val="uk-UA"/>
        </w:rPr>
        <w:t>Г.) при формуванні місцевого бюджету передбачити кошти на виконання комплексної програми</w:t>
      </w:r>
      <w:r w:rsidR="006D46D2">
        <w:rPr>
          <w:lang w:val="uk-UA"/>
        </w:rPr>
        <w:t>.</w:t>
      </w:r>
    </w:p>
    <w:p w:rsidR="0028414D" w:rsidRDefault="0028414D" w:rsidP="00565606">
      <w:pPr>
        <w:tabs>
          <w:tab w:val="left" w:pos="993"/>
        </w:tabs>
        <w:spacing w:line="240" w:lineRule="auto"/>
        <w:ind w:firstLine="709"/>
        <w:jc w:val="both"/>
        <w:rPr>
          <w:rFonts w:eastAsia="Times New Roman"/>
          <w:lang w:val="uk-UA" w:eastAsia="ar-SA"/>
        </w:rPr>
      </w:pPr>
      <w:r>
        <w:rPr>
          <w:rFonts w:eastAsia="Times New Roman"/>
          <w:color w:val="000000"/>
          <w:lang w:val="uk-UA" w:eastAsia="ru-RU"/>
        </w:rPr>
        <w:t>3. Рішення Кременчуцької міської ради Полтавської області від 12 грудня 2019 року «</w:t>
      </w:r>
      <w:r w:rsidRPr="0028414D">
        <w:rPr>
          <w:rFonts w:eastAsia="Times New Roman"/>
          <w:color w:val="000000"/>
          <w:lang w:val="uk-UA" w:eastAsia="ru-RU"/>
        </w:rPr>
        <w:t xml:space="preserve">Про затвердження комплексної програми розвитку та підтримки </w:t>
      </w:r>
      <w:r w:rsidRPr="0028414D">
        <w:rPr>
          <w:rFonts w:eastAsia="Times New Roman"/>
          <w:color w:val="000000"/>
          <w:lang w:val="uk-UA" w:eastAsia="ru-RU"/>
        </w:rPr>
        <w:lastRenderedPageBreak/>
        <w:t>комунального закладу «Дитячий заклад оздоровлення та відпочинку «Зоряний» на 2020 рік</w:t>
      </w:r>
      <w:r>
        <w:rPr>
          <w:rFonts w:eastAsia="Times New Roman"/>
          <w:color w:val="000000"/>
          <w:lang w:val="uk-UA" w:eastAsia="ru-RU"/>
        </w:rPr>
        <w:t>» вважати таким, що втратило чинність.</w:t>
      </w:r>
    </w:p>
    <w:p w:rsidR="003C2A3E" w:rsidRDefault="0028414D" w:rsidP="00565606">
      <w:pPr>
        <w:tabs>
          <w:tab w:val="left" w:pos="993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AB2934">
        <w:rPr>
          <w:lang w:val="uk-UA"/>
        </w:rPr>
        <w:t xml:space="preserve">. 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28414D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3C2A3E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215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П. та постійну депутатську комісію з питань освіти, молоді, культури, спорту, розгляду питань з АТО, соціального захисту населення, охорони здоров’я, материнства та дитинства (голова комісії Терещенко Д.</w:t>
      </w:r>
      <w:r w:rsidR="00215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Ю.).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  <w:t xml:space="preserve">    </w:t>
      </w:r>
      <w:r w:rsidR="002C2481">
        <w:rPr>
          <w:b/>
          <w:bCs/>
          <w:lang w:val="uk-UA"/>
        </w:rPr>
        <w:t>В.</w:t>
      </w:r>
      <w:r>
        <w:rPr>
          <w:b/>
          <w:bCs/>
          <w:lang w:val="uk-UA"/>
        </w:rPr>
        <w:t xml:space="preserve"> МАЛЕЦЬКИЙ</w:t>
      </w:r>
    </w:p>
    <w:sectPr w:rsidR="003C2A3E" w:rsidSect="00AB2934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11024D"/>
    <w:rsid w:val="00117809"/>
    <w:rsid w:val="00166766"/>
    <w:rsid w:val="00174BD2"/>
    <w:rsid w:val="00174DDE"/>
    <w:rsid w:val="001B0E12"/>
    <w:rsid w:val="00215870"/>
    <w:rsid w:val="002159DD"/>
    <w:rsid w:val="002563A3"/>
    <w:rsid w:val="0028414D"/>
    <w:rsid w:val="002C2481"/>
    <w:rsid w:val="002C4EB3"/>
    <w:rsid w:val="002D3227"/>
    <w:rsid w:val="0030310C"/>
    <w:rsid w:val="00340037"/>
    <w:rsid w:val="003B48BF"/>
    <w:rsid w:val="003C2A3E"/>
    <w:rsid w:val="003D232E"/>
    <w:rsid w:val="00495CEA"/>
    <w:rsid w:val="004E7A7C"/>
    <w:rsid w:val="0050044B"/>
    <w:rsid w:val="005646F7"/>
    <w:rsid w:val="00565606"/>
    <w:rsid w:val="005D1FA9"/>
    <w:rsid w:val="005D4F6C"/>
    <w:rsid w:val="005E4646"/>
    <w:rsid w:val="00610DCC"/>
    <w:rsid w:val="00622EB8"/>
    <w:rsid w:val="006D46D2"/>
    <w:rsid w:val="00747636"/>
    <w:rsid w:val="00783C88"/>
    <w:rsid w:val="007A23D7"/>
    <w:rsid w:val="008A68F6"/>
    <w:rsid w:val="008C193E"/>
    <w:rsid w:val="008C6F5C"/>
    <w:rsid w:val="00917610"/>
    <w:rsid w:val="0096459F"/>
    <w:rsid w:val="0096511D"/>
    <w:rsid w:val="009A759E"/>
    <w:rsid w:val="009E1922"/>
    <w:rsid w:val="00A17B1D"/>
    <w:rsid w:val="00AB2934"/>
    <w:rsid w:val="00AC6DA1"/>
    <w:rsid w:val="00B3685B"/>
    <w:rsid w:val="00B5115F"/>
    <w:rsid w:val="00B76872"/>
    <w:rsid w:val="00BA11DB"/>
    <w:rsid w:val="00BF2B1A"/>
    <w:rsid w:val="00BF3D77"/>
    <w:rsid w:val="00C01CE7"/>
    <w:rsid w:val="00C4176B"/>
    <w:rsid w:val="00C84B77"/>
    <w:rsid w:val="00CA67E8"/>
    <w:rsid w:val="00D34A24"/>
    <w:rsid w:val="00D4631F"/>
    <w:rsid w:val="00D614B4"/>
    <w:rsid w:val="00D736C5"/>
    <w:rsid w:val="00D8002E"/>
    <w:rsid w:val="00D838C1"/>
    <w:rsid w:val="00DB40B3"/>
    <w:rsid w:val="00DC4D6E"/>
    <w:rsid w:val="00E13495"/>
    <w:rsid w:val="00E22887"/>
    <w:rsid w:val="00EC43E2"/>
    <w:rsid w:val="00F46055"/>
    <w:rsid w:val="00F85D86"/>
    <w:rsid w:val="00F92EAF"/>
    <w:rsid w:val="00F94823"/>
    <w:rsid w:val="00FA325D"/>
    <w:rsid w:val="00FB52B8"/>
    <w:rsid w:val="00FC1245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D7C9E"/>
  <w15:docId w15:val="{B4693BD0-896F-453A-8C20-0C105CEE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7948-13CE-4D85-8E61-1B97C88C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11</cp:revision>
  <cp:lastPrinted>2020-04-24T06:13:00Z</cp:lastPrinted>
  <dcterms:created xsi:type="dcterms:W3CDTF">2020-01-21T07:22:00Z</dcterms:created>
  <dcterms:modified xsi:type="dcterms:W3CDTF">2020-04-24T06:13:00Z</dcterms:modified>
</cp:coreProperties>
</file>