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F3E" w:rsidRPr="00947F3E" w:rsidRDefault="00947F3E" w:rsidP="00065606">
      <w:pPr>
        <w:spacing w:after="0" w:line="240" w:lineRule="auto"/>
        <w:ind w:left="11328"/>
        <w:rPr>
          <w:rFonts w:eastAsia="Times New Roman"/>
          <w:sz w:val="24"/>
          <w:szCs w:val="24"/>
          <w:lang w:eastAsia="ru-RU"/>
        </w:rPr>
      </w:pPr>
      <w:r w:rsidRPr="00947F3E">
        <w:rPr>
          <w:rFonts w:eastAsia="Times New Roman"/>
          <w:sz w:val="24"/>
          <w:szCs w:val="24"/>
          <w:lang w:eastAsia="ru-RU"/>
        </w:rPr>
        <w:t xml:space="preserve">Додаток </w:t>
      </w:r>
      <w:r w:rsidR="00E958CB">
        <w:rPr>
          <w:rFonts w:eastAsia="Times New Roman"/>
          <w:sz w:val="24"/>
          <w:szCs w:val="24"/>
          <w:lang w:eastAsia="ru-RU"/>
        </w:rPr>
        <w:t>2</w:t>
      </w:r>
    </w:p>
    <w:p w:rsidR="00947F3E" w:rsidRPr="00947F3E" w:rsidRDefault="00947F3E" w:rsidP="00065606">
      <w:pPr>
        <w:spacing w:after="0" w:line="240" w:lineRule="auto"/>
        <w:ind w:left="11328"/>
        <w:rPr>
          <w:rFonts w:eastAsia="Times New Roman"/>
          <w:sz w:val="24"/>
          <w:szCs w:val="24"/>
          <w:lang w:eastAsia="ru-RU"/>
        </w:rPr>
      </w:pPr>
      <w:r w:rsidRPr="00947F3E">
        <w:rPr>
          <w:rFonts w:eastAsia="Times New Roman"/>
          <w:sz w:val="24"/>
          <w:szCs w:val="24"/>
          <w:lang w:eastAsia="ru-RU"/>
        </w:rPr>
        <w:t>рішення міської ради</w:t>
      </w:r>
    </w:p>
    <w:p w:rsidR="00947F3E" w:rsidRPr="00947F3E" w:rsidRDefault="00947F3E" w:rsidP="00065606">
      <w:pPr>
        <w:spacing w:after="0" w:line="240" w:lineRule="auto"/>
        <w:ind w:left="11328"/>
        <w:rPr>
          <w:rFonts w:eastAsia="Times New Roman"/>
          <w:sz w:val="24"/>
          <w:szCs w:val="24"/>
          <w:lang w:eastAsia="ru-RU"/>
        </w:rPr>
      </w:pPr>
      <w:r w:rsidRPr="00947F3E">
        <w:rPr>
          <w:rFonts w:eastAsia="Times New Roman"/>
          <w:sz w:val="24"/>
          <w:szCs w:val="24"/>
          <w:lang w:eastAsia="ru-RU"/>
        </w:rPr>
        <w:t xml:space="preserve">від </w:t>
      </w:r>
      <w:r w:rsidR="007C0584">
        <w:rPr>
          <w:rFonts w:eastAsia="Times New Roman"/>
          <w:sz w:val="24"/>
          <w:szCs w:val="24"/>
          <w:lang w:eastAsia="ru-RU"/>
        </w:rPr>
        <w:t>12</w:t>
      </w:r>
      <w:r w:rsidR="00977773">
        <w:rPr>
          <w:rFonts w:eastAsia="Times New Roman"/>
          <w:sz w:val="24"/>
          <w:szCs w:val="24"/>
          <w:lang w:eastAsia="ru-RU"/>
        </w:rPr>
        <w:t xml:space="preserve"> </w:t>
      </w:r>
      <w:r w:rsidR="007C0584">
        <w:rPr>
          <w:rFonts w:eastAsia="Times New Roman"/>
          <w:sz w:val="24"/>
          <w:szCs w:val="24"/>
          <w:lang w:eastAsia="ru-RU"/>
        </w:rPr>
        <w:t>груд</w:t>
      </w:r>
      <w:r w:rsidR="00AB6CBC">
        <w:rPr>
          <w:rFonts w:eastAsia="Times New Roman"/>
          <w:sz w:val="24"/>
          <w:szCs w:val="24"/>
          <w:lang w:eastAsia="ru-RU"/>
        </w:rPr>
        <w:t>ня</w:t>
      </w:r>
      <w:r w:rsidR="00977773">
        <w:rPr>
          <w:rFonts w:eastAsia="Times New Roman"/>
          <w:sz w:val="24"/>
          <w:szCs w:val="24"/>
          <w:lang w:eastAsia="ru-RU"/>
        </w:rPr>
        <w:t xml:space="preserve"> </w:t>
      </w:r>
      <w:r w:rsidRPr="00947F3E">
        <w:rPr>
          <w:rFonts w:eastAsia="Times New Roman"/>
          <w:sz w:val="24"/>
          <w:szCs w:val="24"/>
          <w:lang w:eastAsia="ru-RU"/>
        </w:rPr>
        <w:t>201</w:t>
      </w:r>
      <w:r w:rsidR="00131E97">
        <w:rPr>
          <w:rFonts w:eastAsia="Times New Roman"/>
          <w:sz w:val="24"/>
          <w:szCs w:val="24"/>
          <w:lang w:eastAsia="ru-RU"/>
        </w:rPr>
        <w:t>9</w:t>
      </w:r>
      <w:r w:rsidRPr="00947F3E">
        <w:rPr>
          <w:rFonts w:eastAsia="Times New Roman"/>
          <w:sz w:val="24"/>
          <w:szCs w:val="24"/>
          <w:lang w:eastAsia="ru-RU"/>
        </w:rPr>
        <w:t xml:space="preserve"> року</w:t>
      </w:r>
    </w:p>
    <w:p w:rsidR="00947F3E" w:rsidRPr="00947F3E" w:rsidRDefault="00947F3E" w:rsidP="00F114A0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BC0E89" w:rsidRPr="00216418" w:rsidRDefault="00947F3E" w:rsidP="00216418">
      <w:pPr>
        <w:spacing w:after="0" w:line="240" w:lineRule="auto"/>
        <w:jc w:val="center"/>
        <w:outlineLvl w:val="4"/>
        <w:rPr>
          <w:rFonts w:eastAsia="Times New Roman"/>
          <w:b/>
          <w:lang w:eastAsia="ru-RU"/>
        </w:rPr>
      </w:pPr>
      <w:r w:rsidRPr="00216418">
        <w:rPr>
          <w:rFonts w:eastAsia="Times New Roman"/>
          <w:b/>
          <w:lang w:eastAsia="ru-RU"/>
        </w:rPr>
        <w:t>Напрями діяльності та заходи Програми розвитку</w:t>
      </w:r>
      <w:r w:rsidR="00FC655F">
        <w:rPr>
          <w:rFonts w:eastAsia="Times New Roman"/>
          <w:b/>
          <w:lang w:eastAsia="ru-RU"/>
        </w:rPr>
        <w:t xml:space="preserve"> </w:t>
      </w:r>
      <w:r w:rsidRPr="00216418">
        <w:rPr>
          <w:rFonts w:eastAsia="Times New Roman"/>
          <w:b/>
          <w:lang w:eastAsia="ru-RU"/>
        </w:rPr>
        <w:t>комунального госпрозрахунк</w:t>
      </w:r>
      <w:r w:rsidR="0053759D" w:rsidRPr="00216418">
        <w:rPr>
          <w:rFonts w:eastAsia="Times New Roman"/>
          <w:b/>
          <w:lang w:eastAsia="ru-RU"/>
        </w:rPr>
        <w:t>ового житлово-експлуатаційного</w:t>
      </w:r>
      <w:r w:rsidR="00592EAE">
        <w:rPr>
          <w:rFonts w:eastAsia="Times New Roman"/>
          <w:b/>
          <w:lang w:eastAsia="ru-RU"/>
        </w:rPr>
        <w:t xml:space="preserve"> </w:t>
      </w:r>
      <w:r w:rsidRPr="00216418">
        <w:rPr>
          <w:rFonts w:eastAsia="Times New Roman"/>
          <w:b/>
          <w:lang w:eastAsia="ru-RU"/>
        </w:rPr>
        <w:t xml:space="preserve">підприємства «Автозаводське» </w:t>
      </w:r>
      <w:r w:rsidR="00CA48F4" w:rsidRPr="001C2F6A">
        <w:rPr>
          <w:rFonts w:eastAsia="Times New Roman"/>
          <w:b/>
          <w:bCs/>
          <w:iCs/>
          <w:lang w:eastAsia="ru-RU"/>
        </w:rPr>
        <w:t>на 2019 рік</w:t>
      </w:r>
    </w:p>
    <w:p w:rsidR="00947F3E" w:rsidRDefault="00947F3E" w:rsidP="00947F3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tbl>
      <w:tblPr>
        <w:tblStyle w:val="a6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5528"/>
        <w:gridCol w:w="1418"/>
        <w:gridCol w:w="1701"/>
        <w:gridCol w:w="1417"/>
        <w:gridCol w:w="851"/>
      </w:tblGrid>
      <w:tr w:rsidR="00D71BDC" w:rsidTr="0040171D">
        <w:trPr>
          <w:trHeight w:val="1039"/>
        </w:trPr>
        <w:tc>
          <w:tcPr>
            <w:tcW w:w="534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п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Назва напряму діяльності (пріоритетні завдання)</w:t>
            </w:r>
          </w:p>
        </w:tc>
        <w:tc>
          <w:tcPr>
            <w:tcW w:w="5528" w:type="dxa"/>
            <w:vMerge w:val="restart"/>
            <w:vAlign w:val="center"/>
          </w:tcPr>
          <w:p w:rsidR="00D71BDC" w:rsidRDefault="00D71BDC" w:rsidP="00D71BD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418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Строк виконан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ня заходу</w:t>
            </w:r>
          </w:p>
        </w:tc>
        <w:tc>
          <w:tcPr>
            <w:tcW w:w="1701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2"/>
            <w:vAlign w:val="center"/>
          </w:tcPr>
          <w:p w:rsidR="005705C3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Орієнтовні обсяги фінансування</w:t>
            </w:r>
          </w:p>
          <w:p w:rsidR="00D71BDC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(вартість), </w:t>
            </w:r>
          </w:p>
          <w:p w:rsidR="00D71BDC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тис. гривень, </w:t>
            </w:r>
          </w:p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 тому числі:</w:t>
            </w:r>
          </w:p>
        </w:tc>
      </w:tr>
      <w:tr w:rsidR="00D71BDC" w:rsidTr="00EB010E">
        <w:trPr>
          <w:trHeight w:val="675"/>
        </w:trPr>
        <w:tc>
          <w:tcPr>
            <w:tcW w:w="534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рік</w:t>
            </w:r>
          </w:p>
        </w:tc>
        <w:tc>
          <w:tcPr>
            <w:tcW w:w="851" w:type="dxa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Прим.</w:t>
            </w:r>
          </w:p>
        </w:tc>
      </w:tr>
      <w:tr w:rsidR="004B3095" w:rsidTr="004B3095">
        <w:trPr>
          <w:trHeight w:val="557"/>
        </w:trPr>
        <w:tc>
          <w:tcPr>
            <w:tcW w:w="534" w:type="dxa"/>
            <w:vMerge w:val="restart"/>
            <w:vAlign w:val="center"/>
          </w:tcPr>
          <w:p w:rsidR="004B3095" w:rsidRPr="004C4C5F" w:rsidRDefault="004B309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Merge w:val="restart"/>
            <w:vAlign w:val="center"/>
          </w:tcPr>
          <w:p w:rsidR="004B3095" w:rsidRPr="004C4C5F" w:rsidRDefault="004B3095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</w:tc>
        <w:tc>
          <w:tcPr>
            <w:tcW w:w="5528" w:type="dxa"/>
          </w:tcPr>
          <w:p w:rsidR="004B3095" w:rsidRPr="00FC24CE" w:rsidRDefault="004B3095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C24C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к</w:t>
            </w:r>
            <w:r w:rsidRPr="00FC24CE">
              <w:rPr>
                <w:rFonts w:eastAsia="Times New Roman"/>
                <w:sz w:val="24"/>
                <w:szCs w:val="24"/>
                <w:lang w:eastAsia="ru-RU"/>
              </w:rPr>
              <w:t>апітальний ремонт на об’єктах нежитлового фонду комунальної власності міста</w:t>
            </w:r>
          </w:p>
        </w:tc>
        <w:tc>
          <w:tcPr>
            <w:tcW w:w="1418" w:type="dxa"/>
            <w:vAlign w:val="center"/>
          </w:tcPr>
          <w:p w:rsidR="004B3095" w:rsidRDefault="004B309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</w:tc>
        <w:tc>
          <w:tcPr>
            <w:tcW w:w="1701" w:type="dxa"/>
            <w:vAlign w:val="center"/>
          </w:tcPr>
          <w:p w:rsidR="004B3095" w:rsidRDefault="004B3095" w:rsidP="00F15D72">
            <w:pPr>
              <w:jc w:val="center"/>
            </w:pPr>
            <w:r w:rsidRPr="00054096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4B3095" w:rsidRDefault="004B3095" w:rsidP="002427DB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  <w:p w:rsidR="004B3095" w:rsidRDefault="004B3095" w:rsidP="002427DB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638,50</w:t>
            </w:r>
          </w:p>
          <w:p w:rsidR="004B3095" w:rsidRPr="00912EF9" w:rsidRDefault="004B3095" w:rsidP="002427DB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4B3095" w:rsidRDefault="004B3095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3095" w:rsidTr="004B3095">
        <w:trPr>
          <w:trHeight w:val="1136"/>
        </w:trPr>
        <w:tc>
          <w:tcPr>
            <w:tcW w:w="534" w:type="dxa"/>
            <w:vMerge/>
            <w:vAlign w:val="center"/>
          </w:tcPr>
          <w:p w:rsidR="004B3095" w:rsidRPr="004C4C5F" w:rsidRDefault="004B309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4B3095" w:rsidRPr="004C4C5F" w:rsidRDefault="004B3095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B3095" w:rsidRPr="00912EF9" w:rsidRDefault="004B3095" w:rsidP="00FC24CE">
            <w:pPr>
              <w:rPr>
                <w:bCs/>
                <w:iCs/>
                <w:sz w:val="24"/>
                <w:szCs w:val="24"/>
              </w:rPr>
            </w:pPr>
            <w:r w:rsidRPr="00131E97">
              <w:rPr>
                <w:bCs/>
                <w:iCs/>
                <w:sz w:val="24"/>
                <w:szCs w:val="24"/>
              </w:rPr>
              <w:t>-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131E97">
              <w:rPr>
                <w:bCs/>
                <w:iCs/>
                <w:sz w:val="24"/>
                <w:szCs w:val="24"/>
              </w:rPr>
              <w:t>виготовлення проектно-кошторисної документації та виконання робіт з реконструкції нежитлов</w:t>
            </w:r>
            <w:r w:rsidRPr="00131E97">
              <w:rPr>
                <w:bCs/>
                <w:iCs/>
                <w:sz w:val="24"/>
                <w:szCs w:val="24"/>
                <w:lang w:val="ru-RU"/>
              </w:rPr>
              <w:t>их</w:t>
            </w:r>
            <w:r w:rsidRPr="00131E97">
              <w:rPr>
                <w:bCs/>
                <w:iCs/>
                <w:sz w:val="24"/>
                <w:szCs w:val="24"/>
              </w:rPr>
              <w:t xml:space="preserve"> приміщень комунальної власності під житлові квартири</w:t>
            </w:r>
          </w:p>
        </w:tc>
        <w:tc>
          <w:tcPr>
            <w:tcW w:w="1418" w:type="dxa"/>
            <w:vAlign w:val="center"/>
          </w:tcPr>
          <w:p w:rsidR="004B3095" w:rsidRDefault="004B3095" w:rsidP="004B309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</w:tc>
        <w:tc>
          <w:tcPr>
            <w:tcW w:w="1701" w:type="dxa"/>
            <w:vAlign w:val="center"/>
          </w:tcPr>
          <w:p w:rsidR="004B3095" w:rsidRDefault="004B3095" w:rsidP="004B3095">
            <w:pPr>
              <w:jc w:val="center"/>
            </w:pPr>
            <w:r w:rsidRPr="00054096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4B3095" w:rsidRDefault="004B3095" w:rsidP="00242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5029,85</w:t>
            </w:r>
          </w:p>
        </w:tc>
        <w:tc>
          <w:tcPr>
            <w:tcW w:w="851" w:type="dxa"/>
            <w:vAlign w:val="center"/>
          </w:tcPr>
          <w:p w:rsidR="004B3095" w:rsidRDefault="004B3095" w:rsidP="006531F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3095" w:rsidTr="004B3095">
        <w:trPr>
          <w:trHeight w:val="1563"/>
        </w:trPr>
        <w:tc>
          <w:tcPr>
            <w:tcW w:w="534" w:type="dxa"/>
            <w:vMerge/>
            <w:vAlign w:val="center"/>
          </w:tcPr>
          <w:p w:rsidR="004B3095" w:rsidRPr="004C4C5F" w:rsidRDefault="004B309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4B3095" w:rsidRPr="004C4C5F" w:rsidRDefault="004B3095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B3095" w:rsidRDefault="004B3095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C24C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</w:t>
            </w:r>
            <w:r w:rsidRPr="00FC24CE">
              <w:rPr>
                <w:rFonts w:eastAsia="Times New Roman"/>
                <w:sz w:val="24"/>
                <w:szCs w:val="24"/>
                <w:lang w:eastAsia="ru-RU"/>
              </w:rPr>
              <w:t xml:space="preserve">иготовлення проектно – кошторисної документації та виконання робіт </w:t>
            </w:r>
          </w:p>
          <w:p w:rsidR="004B3095" w:rsidRPr="00FC24CE" w:rsidRDefault="004B3095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C24CE">
              <w:rPr>
                <w:rFonts w:eastAsia="Times New Roman"/>
                <w:sz w:val="24"/>
                <w:szCs w:val="24"/>
                <w:lang w:eastAsia="ru-RU"/>
              </w:rPr>
              <w:t xml:space="preserve">з реконструкції системи опалення </w:t>
            </w:r>
          </w:p>
          <w:p w:rsidR="004B3095" w:rsidRDefault="004B3095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 вільних нежитлових приміщеннях комунальної власності міста, в тому числі:</w:t>
            </w:r>
          </w:p>
        </w:tc>
        <w:tc>
          <w:tcPr>
            <w:tcW w:w="1418" w:type="dxa"/>
            <w:vMerge w:val="restart"/>
            <w:vAlign w:val="center"/>
          </w:tcPr>
          <w:p w:rsidR="004B3095" w:rsidRDefault="004B3095" w:rsidP="004B309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</w:tc>
        <w:tc>
          <w:tcPr>
            <w:tcW w:w="1701" w:type="dxa"/>
            <w:vMerge w:val="restart"/>
            <w:vAlign w:val="center"/>
          </w:tcPr>
          <w:p w:rsidR="004B3095" w:rsidRDefault="004B3095" w:rsidP="004B3095">
            <w:pPr>
              <w:jc w:val="center"/>
            </w:pPr>
            <w:r w:rsidRPr="00054096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4B3095" w:rsidRDefault="004B3095" w:rsidP="007C05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7C0584">
              <w:rPr>
                <w:rFonts w:eastAsia="Times New Roman"/>
                <w:sz w:val="24"/>
                <w:szCs w:val="24"/>
                <w:lang w:eastAsia="ru-RU"/>
              </w:rPr>
              <w:t>52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vAlign w:val="center"/>
          </w:tcPr>
          <w:p w:rsidR="004B3095" w:rsidRDefault="004B3095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3095" w:rsidTr="004B3095">
        <w:trPr>
          <w:trHeight w:val="1130"/>
        </w:trPr>
        <w:tc>
          <w:tcPr>
            <w:tcW w:w="534" w:type="dxa"/>
            <w:vMerge/>
            <w:vAlign w:val="center"/>
          </w:tcPr>
          <w:p w:rsidR="004B3095" w:rsidRPr="004C4C5F" w:rsidRDefault="004B309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4B3095" w:rsidRPr="004C4C5F" w:rsidRDefault="004B3095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B3095" w:rsidRPr="00FC24CE" w:rsidRDefault="004B3095" w:rsidP="007C05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виготовлення проєктно – кошторисної документації та виконання робіт з реконструкції системи опалення в </w:t>
            </w:r>
            <w:r w:rsidR="007C0584">
              <w:rPr>
                <w:rFonts w:eastAsia="Times New Roman"/>
                <w:sz w:val="24"/>
                <w:szCs w:val="24"/>
                <w:lang w:eastAsia="ru-RU"/>
              </w:rPr>
              <w:t xml:space="preserve">нежитловій будівлі          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 вул. Шевченка, 38 у м. Кременчуці</w:t>
            </w:r>
          </w:p>
        </w:tc>
        <w:tc>
          <w:tcPr>
            <w:tcW w:w="1418" w:type="dxa"/>
            <w:vMerge/>
          </w:tcPr>
          <w:p w:rsidR="004B3095" w:rsidRDefault="004B309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B3095" w:rsidRPr="00054096" w:rsidRDefault="004B309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4B3095" w:rsidRDefault="004B3095" w:rsidP="00242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1" w:type="dxa"/>
            <w:vAlign w:val="center"/>
          </w:tcPr>
          <w:p w:rsidR="004B3095" w:rsidRDefault="004B3095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3095" w:rsidTr="0040171D">
        <w:trPr>
          <w:trHeight w:val="1182"/>
        </w:trPr>
        <w:tc>
          <w:tcPr>
            <w:tcW w:w="534" w:type="dxa"/>
            <w:vMerge/>
            <w:vAlign w:val="center"/>
          </w:tcPr>
          <w:p w:rsidR="004B3095" w:rsidRDefault="004B309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4B3095" w:rsidRDefault="004B3095" w:rsidP="008739A9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4B3095" w:rsidRPr="00F74C0F" w:rsidRDefault="00F74C0F" w:rsidP="0049002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74C0F">
              <w:rPr>
                <w:sz w:val="24"/>
                <w:szCs w:val="24"/>
              </w:rPr>
              <w:t>- внески до статутного капіталу КГЖЕП «Автозаводське» для реконструкції</w:t>
            </w:r>
            <w:r w:rsidR="0049002C">
              <w:rPr>
                <w:sz w:val="24"/>
                <w:szCs w:val="24"/>
              </w:rPr>
              <w:t xml:space="preserve"> </w:t>
            </w:r>
            <w:r w:rsidRPr="00F74C0F">
              <w:rPr>
                <w:sz w:val="24"/>
                <w:szCs w:val="24"/>
              </w:rPr>
              <w:t xml:space="preserve">системи опалення за рахунок нестандартного приєднання </w:t>
            </w:r>
            <w:proofErr w:type="spellStart"/>
            <w:r w:rsidRPr="00F74C0F">
              <w:rPr>
                <w:sz w:val="24"/>
                <w:szCs w:val="24"/>
              </w:rPr>
              <w:t>теплогенераторної</w:t>
            </w:r>
            <w:proofErr w:type="spellEnd"/>
            <w:r w:rsidRPr="00F74C0F">
              <w:rPr>
                <w:sz w:val="24"/>
                <w:szCs w:val="24"/>
              </w:rPr>
              <w:t xml:space="preserve"> нежитлових приміщень по </w:t>
            </w:r>
            <w:r>
              <w:rPr>
                <w:sz w:val="24"/>
                <w:szCs w:val="24"/>
              </w:rPr>
              <w:t xml:space="preserve">         </w:t>
            </w:r>
            <w:r w:rsidRPr="00F74C0F">
              <w:rPr>
                <w:sz w:val="24"/>
                <w:szCs w:val="24"/>
              </w:rPr>
              <w:t>вул. 1905 року, 32 у м. Кременчуці</w:t>
            </w:r>
          </w:p>
        </w:tc>
        <w:tc>
          <w:tcPr>
            <w:tcW w:w="1418" w:type="dxa"/>
            <w:vAlign w:val="center"/>
          </w:tcPr>
          <w:p w:rsidR="004B3095" w:rsidRDefault="004B3095" w:rsidP="004B309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</w:tc>
        <w:tc>
          <w:tcPr>
            <w:tcW w:w="1701" w:type="dxa"/>
            <w:vAlign w:val="center"/>
          </w:tcPr>
          <w:p w:rsidR="004B3095" w:rsidRDefault="004B3095" w:rsidP="004B3095">
            <w:pPr>
              <w:jc w:val="center"/>
            </w:pPr>
            <w:r w:rsidRPr="00054096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4B3095" w:rsidRDefault="004B3095" w:rsidP="00242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851" w:type="dxa"/>
            <w:vAlign w:val="center"/>
          </w:tcPr>
          <w:p w:rsidR="004B3095" w:rsidRDefault="004B3095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4363" w:rsidTr="0040171D">
        <w:trPr>
          <w:trHeight w:val="1182"/>
        </w:trPr>
        <w:tc>
          <w:tcPr>
            <w:tcW w:w="534" w:type="dxa"/>
            <w:vAlign w:val="center"/>
          </w:tcPr>
          <w:p w:rsidR="00FB4363" w:rsidRPr="004C4C5F" w:rsidRDefault="00FB436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:rsidR="00EB010E" w:rsidRPr="00437B1E" w:rsidRDefault="00BB462F" w:rsidP="0087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B4363">
              <w:rPr>
                <w:sz w:val="24"/>
                <w:szCs w:val="24"/>
              </w:rPr>
              <w:t>ридбання та встановлення урн для сміття на при</w:t>
            </w:r>
            <w:r w:rsidR="00592EAE">
              <w:rPr>
                <w:sz w:val="24"/>
                <w:szCs w:val="24"/>
              </w:rPr>
              <w:t>леглих до житлових будинків територіях міста</w:t>
            </w:r>
          </w:p>
        </w:tc>
        <w:tc>
          <w:tcPr>
            <w:tcW w:w="5528" w:type="dxa"/>
            <w:vAlign w:val="center"/>
          </w:tcPr>
          <w:p w:rsidR="00FC24CE" w:rsidRDefault="00FC24C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92EAE" w:rsidRDefault="00592EA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92EAE" w:rsidRDefault="00592EA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92EAE" w:rsidRDefault="00592EA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92EAE" w:rsidRPr="00FB4363" w:rsidRDefault="00592EA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FB4363" w:rsidRDefault="00FB4363" w:rsidP="00FC24CE">
            <w:pPr>
              <w:jc w:val="center"/>
            </w:pPr>
            <w:r w:rsidRPr="00BD7467"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</w:tc>
        <w:tc>
          <w:tcPr>
            <w:tcW w:w="1701" w:type="dxa"/>
            <w:vAlign w:val="center"/>
          </w:tcPr>
          <w:p w:rsidR="00FB4363" w:rsidRDefault="00FB4363" w:rsidP="00F15D72">
            <w:pPr>
              <w:jc w:val="center"/>
            </w:pPr>
            <w:r w:rsidRPr="00054096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FB4363" w:rsidRDefault="00E57B34" w:rsidP="00242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851" w:type="dxa"/>
            <w:vAlign w:val="center"/>
          </w:tcPr>
          <w:p w:rsidR="00FB4363" w:rsidRDefault="00FB4363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274"/>
        </w:trPr>
        <w:tc>
          <w:tcPr>
            <w:tcW w:w="534" w:type="dxa"/>
            <w:vMerge w:val="restart"/>
            <w:vAlign w:val="center"/>
          </w:tcPr>
          <w:p w:rsidR="00EB010E" w:rsidRPr="00205D25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vMerge w:val="restart"/>
            <w:vAlign w:val="center"/>
          </w:tcPr>
          <w:p w:rsidR="00EB010E" w:rsidRDefault="00EB010E" w:rsidP="00FC24CE">
            <w:pPr>
              <w:rPr>
                <w:sz w:val="24"/>
                <w:szCs w:val="24"/>
              </w:rPr>
            </w:pPr>
            <w:r w:rsidRPr="0077156B">
              <w:rPr>
                <w:sz w:val="24"/>
                <w:szCs w:val="24"/>
              </w:rPr>
              <w:t xml:space="preserve">Оплата </w:t>
            </w:r>
            <w:r>
              <w:rPr>
                <w:sz w:val="24"/>
                <w:szCs w:val="24"/>
              </w:rPr>
              <w:t xml:space="preserve">комунальних послуг </w:t>
            </w:r>
          </w:p>
          <w:p w:rsidR="00EB010E" w:rsidRDefault="00EB010E" w:rsidP="00FC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 енергоносіїв</w:t>
            </w:r>
          </w:p>
          <w:p w:rsidR="00EB010E" w:rsidRPr="00205D25" w:rsidRDefault="00EB010E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EB010E" w:rsidRPr="00131E97" w:rsidRDefault="00EB010E" w:rsidP="00131E97">
            <w:pPr>
              <w:rPr>
                <w:sz w:val="24"/>
                <w:szCs w:val="24"/>
              </w:rPr>
            </w:pPr>
            <w:r w:rsidRPr="00131E9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131E97">
              <w:rPr>
                <w:sz w:val="24"/>
                <w:szCs w:val="24"/>
              </w:rPr>
              <w:t xml:space="preserve">оплата послуг з централізованого опалення </w:t>
            </w:r>
          </w:p>
          <w:p w:rsidR="00EB010E" w:rsidRPr="002427DB" w:rsidRDefault="00EB010E" w:rsidP="00131E97">
            <w:pPr>
              <w:rPr>
                <w:sz w:val="24"/>
                <w:szCs w:val="24"/>
              </w:rPr>
            </w:pPr>
            <w:r w:rsidRPr="0077156B">
              <w:rPr>
                <w:sz w:val="24"/>
                <w:szCs w:val="24"/>
              </w:rPr>
              <w:t xml:space="preserve">у вільних </w:t>
            </w:r>
            <w:r>
              <w:rPr>
                <w:sz w:val="24"/>
                <w:szCs w:val="24"/>
              </w:rPr>
              <w:t xml:space="preserve">нежитлових </w:t>
            </w:r>
            <w:r w:rsidRPr="0077156B">
              <w:rPr>
                <w:sz w:val="24"/>
                <w:szCs w:val="24"/>
              </w:rPr>
              <w:t>приміщеннях</w:t>
            </w:r>
            <w:r>
              <w:rPr>
                <w:sz w:val="24"/>
                <w:szCs w:val="24"/>
              </w:rPr>
              <w:t xml:space="preserve"> комунальної власності міста</w:t>
            </w:r>
          </w:p>
        </w:tc>
        <w:tc>
          <w:tcPr>
            <w:tcW w:w="1418" w:type="dxa"/>
            <w:vMerge w:val="restart"/>
            <w:vAlign w:val="center"/>
          </w:tcPr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2019 р. </w:t>
            </w:r>
          </w:p>
        </w:tc>
        <w:tc>
          <w:tcPr>
            <w:tcW w:w="1701" w:type="dxa"/>
            <w:vMerge w:val="restart"/>
            <w:vAlign w:val="center"/>
          </w:tcPr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</w:pPr>
          </w:p>
        </w:tc>
        <w:tc>
          <w:tcPr>
            <w:tcW w:w="1417" w:type="dxa"/>
            <w:vAlign w:val="center"/>
          </w:tcPr>
          <w:p w:rsidR="00EB010E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600,00</w:t>
            </w:r>
          </w:p>
        </w:tc>
        <w:tc>
          <w:tcPr>
            <w:tcW w:w="851" w:type="dxa"/>
            <w:vAlign w:val="center"/>
          </w:tcPr>
          <w:p w:rsidR="00EB010E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274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EB010E" w:rsidRPr="0077156B" w:rsidRDefault="00EB010E" w:rsidP="00FC24CE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EB010E" w:rsidRPr="00131E97" w:rsidRDefault="00EB010E" w:rsidP="00EB010E">
            <w:pPr>
              <w:rPr>
                <w:sz w:val="24"/>
                <w:szCs w:val="24"/>
              </w:rPr>
            </w:pPr>
            <w:r w:rsidRPr="00131E9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131E97">
              <w:rPr>
                <w:sz w:val="24"/>
                <w:szCs w:val="24"/>
              </w:rPr>
              <w:t xml:space="preserve">оплата послуг з централізованого опалення </w:t>
            </w:r>
          </w:p>
          <w:p w:rsidR="00EB010E" w:rsidRPr="00131E97" w:rsidRDefault="00EB010E" w:rsidP="00EB010E">
            <w:pPr>
              <w:rPr>
                <w:sz w:val="24"/>
                <w:szCs w:val="24"/>
              </w:rPr>
            </w:pPr>
            <w:r w:rsidRPr="0077156B">
              <w:rPr>
                <w:sz w:val="24"/>
                <w:szCs w:val="24"/>
              </w:rPr>
              <w:t>у вільних приміщеннях</w:t>
            </w:r>
            <w:r>
              <w:rPr>
                <w:sz w:val="24"/>
                <w:szCs w:val="24"/>
              </w:rPr>
              <w:t xml:space="preserve"> комунальної власності міста</w:t>
            </w:r>
          </w:p>
        </w:tc>
        <w:tc>
          <w:tcPr>
            <w:tcW w:w="1418" w:type="dxa"/>
            <w:vMerge/>
            <w:vAlign w:val="center"/>
          </w:tcPr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1 100,00</w:t>
            </w:r>
          </w:p>
        </w:tc>
        <w:tc>
          <w:tcPr>
            <w:tcW w:w="851" w:type="dxa"/>
            <w:vAlign w:val="center"/>
          </w:tcPr>
          <w:p w:rsidR="00EB010E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1265"/>
        </w:trPr>
        <w:tc>
          <w:tcPr>
            <w:tcW w:w="534" w:type="dxa"/>
            <w:vMerge w:val="restart"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7C058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A70F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  <w:r w:rsidRPr="006531FB">
              <w:rPr>
                <w:sz w:val="24"/>
                <w:szCs w:val="24"/>
              </w:rPr>
              <w:t xml:space="preserve">Оплата послуг </w:t>
            </w: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  <w:r w:rsidRPr="006531FB">
              <w:rPr>
                <w:sz w:val="24"/>
                <w:szCs w:val="24"/>
              </w:rPr>
              <w:t>(крім комунальних)</w:t>
            </w: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9F0A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- утримання в належному санітарно – технічному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стані нежитлових та житлових </w:t>
            </w: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приміщень комунальної власності, прилеглої території, ліквідація аварійних ситуацій</w:t>
            </w:r>
          </w:p>
        </w:tc>
        <w:tc>
          <w:tcPr>
            <w:tcW w:w="1418" w:type="dxa"/>
            <w:vMerge/>
            <w:vAlign w:val="center"/>
          </w:tcPr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867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08240A" w:rsidRDefault="00EB010E" w:rsidP="0008240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8240A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8240A">
              <w:rPr>
                <w:rFonts w:eastAsia="Times New Roman"/>
                <w:sz w:val="24"/>
                <w:szCs w:val="24"/>
                <w:lang w:eastAsia="ru-RU"/>
              </w:rPr>
              <w:t xml:space="preserve">відкриття точок обліку споживання енергоносіїв в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нежитлових </w:t>
            </w:r>
            <w:r w:rsidRPr="0008240A">
              <w:rPr>
                <w:rFonts w:eastAsia="Times New Roman"/>
                <w:sz w:val="24"/>
                <w:szCs w:val="24"/>
                <w:lang w:eastAsia="ru-RU"/>
              </w:rPr>
              <w:t>приміщеннях комунальної власності міста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50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984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AB6CBC" w:rsidRPr="007C0584" w:rsidRDefault="00EB010E" w:rsidP="00EB010E">
            <w:pPr>
              <w:rPr>
                <w:bCs/>
                <w:iCs/>
                <w:sz w:val="24"/>
                <w:szCs w:val="24"/>
              </w:rPr>
            </w:pPr>
            <w:r w:rsidRPr="007C0584">
              <w:rPr>
                <w:bCs/>
                <w:iCs/>
                <w:sz w:val="24"/>
                <w:szCs w:val="24"/>
              </w:rPr>
              <w:t xml:space="preserve">- визначення справедливої вартості нежитлових приміщень, що знаходяться на балансі </w:t>
            </w:r>
          </w:p>
          <w:p w:rsidR="00EB010E" w:rsidRPr="007C0584" w:rsidRDefault="00EB010E" w:rsidP="00EB010E">
            <w:pPr>
              <w:rPr>
                <w:bCs/>
                <w:iCs/>
                <w:sz w:val="24"/>
                <w:szCs w:val="24"/>
              </w:rPr>
            </w:pPr>
            <w:r w:rsidRPr="007C0584">
              <w:rPr>
                <w:bCs/>
                <w:iCs/>
                <w:sz w:val="24"/>
                <w:szCs w:val="24"/>
              </w:rPr>
              <w:t>КГЖЕП «Автозаводське»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7C0584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175</w:t>
            </w:r>
            <w:r w:rsidR="00EB010E">
              <w:rPr>
                <w:rFonts w:eastAsia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</w:tcPr>
          <w:p w:rsidR="00EB010E" w:rsidRPr="00EE4904" w:rsidRDefault="00EB010E" w:rsidP="00CA48F4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  <w:tr w:rsidR="007C0584" w:rsidTr="007C0584">
        <w:trPr>
          <w:trHeight w:val="661"/>
        </w:trPr>
        <w:tc>
          <w:tcPr>
            <w:tcW w:w="534" w:type="dxa"/>
            <w:vMerge/>
            <w:vAlign w:val="center"/>
          </w:tcPr>
          <w:p w:rsidR="007C0584" w:rsidRDefault="007C058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7C0584" w:rsidRPr="006531FB" w:rsidRDefault="007C0584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C0584" w:rsidRPr="0067470F" w:rsidRDefault="007C0584" w:rsidP="007C0584">
            <w:pPr>
              <w:rPr>
                <w:sz w:val="24"/>
                <w:szCs w:val="24"/>
              </w:rPr>
            </w:pPr>
            <w:r w:rsidRPr="007C058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о</w:t>
            </w:r>
            <w:r w:rsidRPr="007C0584">
              <w:rPr>
                <w:sz w:val="24"/>
                <w:szCs w:val="24"/>
              </w:rPr>
              <w:t xml:space="preserve">плата послуг з </w:t>
            </w:r>
            <w:r w:rsidR="0067470F">
              <w:rPr>
                <w:sz w:val="24"/>
                <w:szCs w:val="24"/>
              </w:rPr>
              <w:t xml:space="preserve">експертної оцінки і страхування майна та </w:t>
            </w:r>
            <w:r w:rsidRPr="007C0584">
              <w:rPr>
                <w:sz w:val="24"/>
                <w:szCs w:val="24"/>
              </w:rPr>
              <w:t>вчинення нотаріальних дій посвідчення договорів іпотеки нерухомого майна</w:t>
            </w:r>
          </w:p>
        </w:tc>
        <w:tc>
          <w:tcPr>
            <w:tcW w:w="1418" w:type="dxa"/>
            <w:vMerge/>
          </w:tcPr>
          <w:p w:rsidR="007C0584" w:rsidRDefault="007C058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C0584" w:rsidRPr="003E2CB7" w:rsidRDefault="007C058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7C0584" w:rsidRDefault="007C0584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851" w:type="dxa"/>
          </w:tcPr>
          <w:p w:rsidR="007C0584" w:rsidRPr="00EE4904" w:rsidRDefault="007C0584" w:rsidP="00CA48F4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1136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- оплата витрат на послуги з утримання (управління) вільних приміщень             комунальної власності в житлових будинках,            в яких створено ОСББ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571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 xml:space="preserve">- оплата послуг з розроблення документації </w:t>
            </w:r>
          </w:p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з землеустрою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657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- поточний ремонт на об’єктах нежитлового фонду комунальної власності міста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851" w:type="dxa"/>
          </w:tcPr>
          <w:p w:rsidR="00EB010E" w:rsidRPr="00EB4310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EB010E" w:rsidTr="0040171D">
        <w:trPr>
          <w:trHeight w:val="1276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 xml:space="preserve">- проведення технічної інвентаризації </w:t>
            </w:r>
          </w:p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 xml:space="preserve">та виготовлення технічних паспортів </w:t>
            </w:r>
          </w:p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на житлові будинки, які не передано з балансу КГЖЕП «Автозаводське»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982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EB010E" w:rsidRDefault="00EB010E" w:rsidP="00EB010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B010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B010E">
              <w:rPr>
                <w:rFonts w:eastAsia="Times New Roman"/>
                <w:sz w:val="24"/>
                <w:szCs w:val="24"/>
                <w:lang w:eastAsia="ru-RU"/>
              </w:rPr>
              <w:t xml:space="preserve">проведення технічної інвентаризації </w:t>
            </w:r>
          </w:p>
          <w:p w:rsidR="00EB010E" w:rsidRPr="006531FB" w:rsidRDefault="00EB010E" w:rsidP="003F0DC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 xml:space="preserve">та виготовлення технічних паспортів </w:t>
            </w:r>
          </w:p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нежитлові </w:t>
            </w: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приміщення комунальної власності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839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EB010E" w:rsidRDefault="00EB010E" w:rsidP="00EB010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B010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B010E">
              <w:rPr>
                <w:rFonts w:eastAsia="Times New Roman"/>
                <w:sz w:val="24"/>
                <w:szCs w:val="24"/>
                <w:lang w:eastAsia="ru-RU"/>
              </w:rPr>
              <w:t xml:space="preserve">проведення технічної інвентаризації </w:t>
            </w:r>
          </w:p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та виготовлення технічних паспортів на дитячі майданчики на прилеглих територіях міста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413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FB4363">
            <w:pPr>
              <w:rPr>
                <w:sz w:val="24"/>
                <w:szCs w:val="24"/>
              </w:rPr>
            </w:pPr>
            <w:r w:rsidRPr="006531FB">
              <w:rPr>
                <w:sz w:val="24"/>
                <w:szCs w:val="24"/>
              </w:rPr>
              <w:t>- заміна адресних табличок на житлових будинках (усіх форм власності)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157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770E0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 xml:space="preserve">- виготовлення проектно – кошторисної документації та встановлення пандусів </w:t>
            </w:r>
          </w:p>
          <w:p w:rsidR="00EB010E" w:rsidRPr="002427DB" w:rsidRDefault="00EB010E" w:rsidP="00770E0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до приміщень контакт-центрів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856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EE4904" w:rsidRDefault="00EB010E" w:rsidP="00EE49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E4904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E4904">
              <w:rPr>
                <w:rFonts w:eastAsia="Times New Roman"/>
                <w:sz w:val="24"/>
                <w:szCs w:val="24"/>
                <w:lang w:eastAsia="ru-RU"/>
              </w:rPr>
              <w:t xml:space="preserve">оплата послуг з демонтажу об’єктів комунальної власності та виконання робіт </w:t>
            </w:r>
          </w:p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з благоустрою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693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2F7D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- забезпечення схоронності об’єктів нерухомості комунальної власності міста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852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EB010E" w:rsidRPr="006531FB" w:rsidRDefault="00EB010E" w:rsidP="00FC24CE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C92DC8" w:rsidRPr="00C92DC8" w:rsidRDefault="00EB010E" w:rsidP="0046019E">
            <w:pPr>
              <w:rPr>
                <w:sz w:val="24"/>
                <w:szCs w:val="24"/>
              </w:rPr>
            </w:pPr>
            <w:r w:rsidRPr="006531FB">
              <w:rPr>
                <w:sz w:val="24"/>
                <w:szCs w:val="24"/>
              </w:rPr>
              <w:t>- проведення технічного обстеження та складання акт</w:t>
            </w:r>
            <w:r>
              <w:rPr>
                <w:sz w:val="24"/>
                <w:szCs w:val="24"/>
              </w:rPr>
              <w:t>у</w:t>
            </w:r>
            <w:r w:rsidRPr="006531FB">
              <w:rPr>
                <w:sz w:val="24"/>
                <w:szCs w:val="24"/>
              </w:rPr>
              <w:t xml:space="preserve"> технічного стану житлового будинку </w:t>
            </w:r>
            <w:r w:rsidR="0046019E">
              <w:rPr>
                <w:sz w:val="24"/>
                <w:szCs w:val="24"/>
              </w:rPr>
              <w:t>№ 32/29</w:t>
            </w:r>
            <w:r>
              <w:rPr>
                <w:sz w:val="24"/>
                <w:szCs w:val="24"/>
              </w:rPr>
              <w:t xml:space="preserve">                      </w:t>
            </w:r>
            <w:r w:rsidRPr="006531FB">
              <w:rPr>
                <w:sz w:val="24"/>
                <w:szCs w:val="24"/>
              </w:rPr>
              <w:t>по вул. Соборній</w:t>
            </w:r>
          </w:p>
        </w:tc>
        <w:tc>
          <w:tcPr>
            <w:tcW w:w="1418" w:type="dxa"/>
            <w:vMerge/>
            <w:vAlign w:val="center"/>
          </w:tcPr>
          <w:p w:rsidR="00EB010E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195,00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1416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EB010E" w:rsidRDefault="00EB010E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EB010E" w:rsidRPr="009C35A8" w:rsidRDefault="00EB010E" w:rsidP="0046019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C35A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46019E">
              <w:rPr>
                <w:rFonts w:eastAsia="Times New Roman"/>
                <w:sz w:val="24"/>
                <w:szCs w:val="24"/>
                <w:lang w:eastAsia="ru-RU"/>
              </w:rPr>
              <w:t>поточний ремонт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захисних споруд цивільного захисту комунальної форми власності, що знаходяться на балансі КГЖЕП «Автозаводське»</w:t>
            </w:r>
          </w:p>
        </w:tc>
        <w:tc>
          <w:tcPr>
            <w:tcW w:w="1418" w:type="dxa"/>
            <w:vMerge/>
            <w:vAlign w:val="center"/>
          </w:tcPr>
          <w:p w:rsidR="00EB010E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501B6B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="00EB010E">
              <w:rPr>
                <w:rFonts w:eastAsia="Times New Roman"/>
                <w:sz w:val="24"/>
                <w:szCs w:val="24"/>
                <w:lang w:eastAsia="ru-RU"/>
              </w:rPr>
              <w:t>2,22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4363" w:rsidTr="00EB010E">
        <w:trPr>
          <w:trHeight w:val="717"/>
        </w:trPr>
        <w:tc>
          <w:tcPr>
            <w:tcW w:w="534" w:type="dxa"/>
            <w:vAlign w:val="center"/>
          </w:tcPr>
          <w:p w:rsidR="00FB4363" w:rsidRPr="00205D25" w:rsidRDefault="00FC24C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FB436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:rsidR="008A5B88" w:rsidRDefault="008A5B88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Заробітна плата працівників</w:t>
            </w:r>
          </w:p>
          <w:p w:rsidR="00FB4363" w:rsidRPr="00205D25" w:rsidRDefault="008A5B88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та нарахування на неї</w:t>
            </w:r>
          </w:p>
        </w:tc>
        <w:tc>
          <w:tcPr>
            <w:tcW w:w="5528" w:type="dxa"/>
            <w:vAlign w:val="center"/>
          </w:tcPr>
          <w:p w:rsidR="00FB4363" w:rsidRPr="00D71BDC" w:rsidRDefault="00FB4363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71BD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</w:t>
            </w:r>
            <w:r w:rsidRPr="00D71BDC">
              <w:rPr>
                <w:rFonts w:eastAsia="Times New Roman"/>
                <w:sz w:val="24"/>
                <w:szCs w:val="24"/>
                <w:lang w:eastAsia="ru-RU"/>
              </w:rPr>
              <w:t xml:space="preserve">гідно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зі штатним розпи</w:t>
            </w:r>
            <w:r w:rsidRPr="00D71BDC">
              <w:rPr>
                <w:rFonts w:eastAsia="Times New Roman"/>
                <w:sz w:val="24"/>
                <w:szCs w:val="24"/>
                <w:lang w:eastAsia="ru-RU"/>
              </w:rPr>
              <w:t>сом</w:t>
            </w:r>
          </w:p>
        </w:tc>
        <w:tc>
          <w:tcPr>
            <w:tcW w:w="1418" w:type="dxa"/>
            <w:vAlign w:val="center"/>
          </w:tcPr>
          <w:p w:rsidR="00FB4363" w:rsidRDefault="00FB4363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</w:tc>
        <w:tc>
          <w:tcPr>
            <w:tcW w:w="1701" w:type="dxa"/>
            <w:vAlign w:val="center"/>
          </w:tcPr>
          <w:p w:rsidR="00FB4363" w:rsidRDefault="00FB4363" w:rsidP="00FC24CE">
            <w:pPr>
              <w:jc w:val="center"/>
            </w:pPr>
            <w:r w:rsidRPr="003E2CB7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FB4363" w:rsidRDefault="00E57B34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2404,3</w:t>
            </w:r>
          </w:p>
        </w:tc>
        <w:tc>
          <w:tcPr>
            <w:tcW w:w="851" w:type="dxa"/>
          </w:tcPr>
          <w:p w:rsidR="00FB4363" w:rsidRDefault="00FB436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57EC6" w:rsidTr="0040171D">
        <w:trPr>
          <w:trHeight w:val="830"/>
        </w:trPr>
        <w:tc>
          <w:tcPr>
            <w:tcW w:w="9322" w:type="dxa"/>
            <w:gridSpan w:val="3"/>
            <w:vAlign w:val="center"/>
          </w:tcPr>
          <w:p w:rsidR="00B57EC6" w:rsidRPr="00D71BDC" w:rsidRDefault="00B57EC6" w:rsidP="00B57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7EC6">
              <w:rPr>
                <w:rFonts w:eastAsia="Times New Roman"/>
                <w:b/>
                <w:sz w:val="24"/>
                <w:szCs w:val="24"/>
                <w:lang w:eastAsia="ru-RU"/>
              </w:rPr>
              <w:t>Зобов’язання 2018 року</w:t>
            </w:r>
          </w:p>
        </w:tc>
        <w:tc>
          <w:tcPr>
            <w:tcW w:w="1418" w:type="dxa"/>
            <w:vAlign w:val="center"/>
          </w:tcPr>
          <w:p w:rsidR="00B57EC6" w:rsidRDefault="00B57EC6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57EC6" w:rsidRPr="003E2CB7" w:rsidRDefault="00B57EC6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57EC6" w:rsidRPr="00E12713" w:rsidRDefault="00B57EC6" w:rsidP="00912EF9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57EC6" w:rsidRDefault="00B57EC6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57EC6" w:rsidTr="007C0584">
        <w:trPr>
          <w:trHeight w:val="1114"/>
        </w:trPr>
        <w:tc>
          <w:tcPr>
            <w:tcW w:w="534" w:type="dxa"/>
            <w:vAlign w:val="center"/>
          </w:tcPr>
          <w:p w:rsidR="00B57EC6" w:rsidRPr="00B57EC6" w:rsidRDefault="00F61AB8" w:rsidP="00B57EC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="00B57EC6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:rsidR="00B57EC6" w:rsidRPr="00B57EC6" w:rsidRDefault="00B57EC6" w:rsidP="00AB6CBC">
            <w:pPr>
              <w:rPr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>Капітальні видатки</w:t>
            </w:r>
          </w:p>
        </w:tc>
        <w:tc>
          <w:tcPr>
            <w:tcW w:w="5528" w:type="dxa"/>
          </w:tcPr>
          <w:p w:rsidR="00E12713" w:rsidRPr="00EB010E" w:rsidRDefault="00EB010E" w:rsidP="00EB010E">
            <w:pPr>
              <w:rPr>
                <w:bCs/>
                <w:iCs/>
                <w:sz w:val="24"/>
                <w:szCs w:val="24"/>
              </w:rPr>
            </w:pPr>
            <w:r w:rsidRPr="00EB010E">
              <w:rPr>
                <w:bCs/>
                <w:iCs/>
                <w:sz w:val="24"/>
                <w:szCs w:val="24"/>
              </w:rPr>
              <w:t>-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="00B57EC6" w:rsidRPr="00EB010E">
              <w:rPr>
                <w:bCs/>
                <w:iCs/>
                <w:sz w:val="24"/>
                <w:szCs w:val="24"/>
              </w:rPr>
              <w:t xml:space="preserve">виготовлення проектно – кошторисної документації та виконання робіт з реконструкції нежитлових приміщень комунальної власності </w:t>
            </w:r>
          </w:p>
          <w:p w:rsidR="00B57EC6" w:rsidRPr="00B57EC6" w:rsidRDefault="00B57EC6" w:rsidP="00AB6CBC">
            <w:pPr>
              <w:rPr>
                <w:bCs/>
                <w:iCs/>
                <w:sz w:val="24"/>
                <w:szCs w:val="24"/>
              </w:rPr>
            </w:pPr>
            <w:r w:rsidRPr="00B57EC6">
              <w:rPr>
                <w:bCs/>
                <w:iCs/>
                <w:sz w:val="24"/>
                <w:szCs w:val="24"/>
              </w:rPr>
              <w:t>під житлові квартири</w:t>
            </w:r>
          </w:p>
        </w:tc>
        <w:tc>
          <w:tcPr>
            <w:tcW w:w="1418" w:type="dxa"/>
            <w:vAlign w:val="center"/>
          </w:tcPr>
          <w:p w:rsidR="00B57EC6" w:rsidRPr="00B57EC6" w:rsidRDefault="00B57EC6" w:rsidP="00B57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</w:tc>
        <w:tc>
          <w:tcPr>
            <w:tcW w:w="1701" w:type="dxa"/>
            <w:vAlign w:val="center"/>
          </w:tcPr>
          <w:p w:rsidR="00B57EC6" w:rsidRPr="00B57EC6" w:rsidRDefault="00F61AB8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2CB7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B57EC6" w:rsidRPr="00B57EC6" w:rsidRDefault="00E12713" w:rsidP="00ED2B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12,992</w:t>
            </w:r>
          </w:p>
        </w:tc>
        <w:tc>
          <w:tcPr>
            <w:tcW w:w="851" w:type="dxa"/>
          </w:tcPr>
          <w:p w:rsidR="00B57EC6" w:rsidRPr="00B57EC6" w:rsidRDefault="00B57EC6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57EC6" w:rsidTr="007C0584">
        <w:trPr>
          <w:trHeight w:val="989"/>
        </w:trPr>
        <w:tc>
          <w:tcPr>
            <w:tcW w:w="534" w:type="dxa"/>
            <w:vAlign w:val="center"/>
          </w:tcPr>
          <w:p w:rsidR="00B57EC6" w:rsidRPr="00B57EC6" w:rsidRDefault="00F61AB8" w:rsidP="00B57EC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="00B57EC6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:rsidR="00B57EC6" w:rsidRPr="00B57EC6" w:rsidRDefault="00B57EC6" w:rsidP="00AB6CBC">
            <w:pPr>
              <w:rPr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 xml:space="preserve">Оплата комунальних послуг </w:t>
            </w:r>
          </w:p>
          <w:p w:rsidR="00B57EC6" w:rsidRPr="00B57EC6" w:rsidRDefault="00B57EC6" w:rsidP="00AB6CBC">
            <w:pPr>
              <w:rPr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>та енергоносіїв</w:t>
            </w:r>
          </w:p>
        </w:tc>
        <w:tc>
          <w:tcPr>
            <w:tcW w:w="5528" w:type="dxa"/>
            <w:vAlign w:val="center"/>
          </w:tcPr>
          <w:p w:rsidR="00B57EC6" w:rsidRPr="00EB010E" w:rsidRDefault="00EB010E" w:rsidP="00EB010E">
            <w:pPr>
              <w:rPr>
                <w:sz w:val="24"/>
                <w:szCs w:val="24"/>
              </w:rPr>
            </w:pPr>
            <w:r w:rsidRPr="00EB010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B57EC6" w:rsidRPr="00EB010E">
              <w:rPr>
                <w:sz w:val="24"/>
                <w:szCs w:val="24"/>
              </w:rPr>
              <w:t xml:space="preserve">оплата послуг з централізованого опалення </w:t>
            </w:r>
            <w:r w:rsidR="00E12713" w:rsidRPr="00EB010E">
              <w:rPr>
                <w:sz w:val="24"/>
                <w:szCs w:val="24"/>
              </w:rPr>
              <w:t xml:space="preserve">                     </w:t>
            </w:r>
            <w:r w:rsidR="00B57EC6" w:rsidRPr="00EB010E">
              <w:rPr>
                <w:sz w:val="24"/>
                <w:szCs w:val="24"/>
              </w:rPr>
              <w:t xml:space="preserve">у вільних нежитлових приміщеннях комунальної власності міста </w:t>
            </w:r>
          </w:p>
        </w:tc>
        <w:tc>
          <w:tcPr>
            <w:tcW w:w="1418" w:type="dxa"/>
            <w:vAlign w:val="center"/>
          </w:tcPr>
          <w:p w:rsidR="00B57EC6" w:rsidRPr="00B57EC6" w:rsidRDefault="00B57EC6" w:rsidP="00B57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2019 р. </w:t>
            </w:r>
          </w:p>
        </w:tc>
        <w:tc>
          <w:tcPr>
            <w:tcW w:w="1701" w:type="dxa"/>
            <w:vAlign w:val="center"/>
          </w:tcPr>
          <w:p w:rsidR="00B57EC6" w:rsidRPr="00B57EC6" w:rsidRDefault="00F61AB8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2CB7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B57EC6" w:rsidRPr="00B57EC6" w:rsidRDefault="00E12713" w:rsidP="00ED2B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683,331</w:t>
            </w:r>
          </w:p>
        </w:tc>
        <w:tc>
          <w:tcPr>
            <w:tcW w:w="851" w:type="dxa"/>
          </w:tcPr>
          <w:p w:rsidR="00B57EC6" w:rsidRPr="00B57EC6" w:rsidRDefault="00B57EC6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1AB8" w:rsidTr="0040171D">
        <w:tc>
          <w:tcPr>
            <w:tcW w:w="534" w:type="dxa"/>
            <w:vMerge w:val="restart"/>
            <w:vAlign w:val="center"/>
          </w:tcPr>
          <w:p w:rsidR="002427DB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27DB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61AB8" w:rsidRDefault="00F61AB8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8.</w:t>
            </w:r>
          </w:p>
          <w:p w:rsidR="002427DB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27DB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27DB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27DB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27DB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27DB" w:rsidRPr="00B57EC6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F61AB8" w:rsidRDefault="00F61AB8" w:rsidP="00E12713">
            <w:pPr>
              <w:rPr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>Оплата послуг</w:t>
            </w:r>
          </w:p>
          <w:p w:rsidR="00F61AB8" w:rsidRDefault="00F61AB8" w:rsidP="00E12713">
            <w:pPr>
              <w:rPr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>(крім комунальних)</w:t>
            </w: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Pr="00B57EC6" w:rsidRDefault="002427DB" w:rsidP="00E12713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F61AB8" w:rsidRPr="00EB010E" w:rsidRDefault="00EB010E" w:rsidP="00EB010E">
            <w:pPr>
              <w:rPr>
                <w:sz w:val="24"/>
                <w:szCs w:val="24"/>
              </w:rPr>
            </w:pPr>
            <w:r w:rsidRPr="00EB010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F61AB8" w:rsidRPr="00EB010E">
              <w:rPr>
                <w:sz w:val="24"/>
                <w:szCs w:val="24"/>
              </w:rPr>
              <w:t xml:space="preserve">відкриття точок обліку споживання енергоносіїв </w:t>
            </w:r>
            <w:r w:rsidR="00E12713" w:rsidRPr="00EB010E">
              <w:rPr>
                <w:sz w:val="24"/>
                <w:szCs w:val="24"/>
              </w:rPr>
              <w:t xml:space="preserve">               </w:t>
            </w:r>
            <w:r w:rsidR="00F61AB8" w:rsidRPr="00EB010E">
              <w:rPr>
                <w:sz w:val="24"/>
                <w:szCs w:val="24"/>
              </w:rPr>
              <w:t>в нежитлових приміщеннях комунальної власності міста</w:t>
            </w:r>
          </w:p>
        </w:tc>
        <w:tc>
          <w:tcPr>
            <w:tcW w:w="1418" w:type="dxa"/>
            <w:vMerge w:val="restart"/>
            <w:vAlign w:val="center"/>
          </w:tcPr>
          <w:p w:rsidR="00F61AB8" w:rsidRPr="00B57EC6" w:rsidRDefault="00F61AB8" w:rsidP="00E1271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</w:tc>
        <w:tc>
          <w:tcPr>
            <w:tcW w:w="1701" w:type="dxa"/>
            <w:vMerge w:val="restart"/>
            <w:vAlign w:val="center"/>
          </w:tcPr>
          <w:p w:rsidR="00F61AB8" w:rsidRPr="00B57EC6" w:rsidRDefault="00F61AB8" w:rsidP="00E1271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2CB7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F61AB8" w:rsidRPr="00B57EC6" w:rsidRDefault="00E12713" w:rsidP="00ED2B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16,108</w:t>
            </w:r>
          </w:p>
        </w:tc>
        <w:tc>
          <w:tcPr>
            <w:tcW w:w="851" w:type="dxa"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1AB8" w:rsidTr="0040171D">
        <w:tc>
          <w:tcPr>
            <w:tcW w:w="534" w:type="dxa"/>
            <w:vMerge/>
            <w:vAlign w:val="center"/>
          </w:tcPr>
          <w:p w:rsidR="00F61AB8" w:rsidRPr="00B57EC6" w:rsidRDefault="00F61AB8" w:rsidP="00B57EC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61AB8" w:rsidRPr="00B57EC6" w:rsidRDefault="00F61AB8" w:rsidP="00AB6CB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F61AB8" w:rsidRPr="00B57EC6" w:rsidRDefault="00F61AB8" w:rsidP="00AB6CBC">
            <w:pPr>
              <w:rPr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>- оплата експлуатаційних витрат за вільні нежитлові приміщення</w:t>
            </w:r>
            <w:r>
              <w:rPr>
                <w:sz w:val="24"/>
                <w:szCs w:val="24"/>
              </w:rPr>
              <w:t xml:space="preserve"> </w:t>
            </w:r>
            <w:r w:rsidRPr="00B57EC6">
              <w:rPr>
                <w:sz w:val="24"/>
                <w:szCs w:val="24"/>
              </w:rPr>
              <w:t xml:space="preserve">в житлових будинках, </w:t>
            </w:r>
            <w:r>
              <w:rPr>
                <w:sz w:val="24"/>
                <w:szCs w:val="24"/>
              </w:rPr>
              <w:t xml:space="preserve"> </w:t>
            </w:r>
            <w:r w:rsidR="00E12713">
              <w:rPr>
                <w:sz w:val="24"/>
                <w:szCs w:val="24"/>
              </w:rPr>
              <w:t xml:space="preserve">                  </w:t>
            </w:r>
            <w:r w:rsidRPr="00B57EC6">
              <w:rPr>
                <w:sz w:val="24"/>
                <w:szCs w:val="24"/>
              </w:rPr>
              <w:t>в яких створено ОС</w:t>
            </w:r>
            <w:bookmarkStart w:id="0" w:name="_GoBack"/>
            <w:bookmarkEnd w:id="0"/>
            <w:r w:rsidRPr="00B57EC6">
              <w:rPr>
                <w:sz w:val="24"/>
                <w:szCs w:val="24"/>
              </w:rPr>
              <w:t xml:space="preserve">ББ  </w:t>
            </w:r>
          </w:p>
        </w:tc>
        <w:tc>
          <w:tcPr>
            <w:tcW w:w="1418" w:type="dxa"/>
            <w:vMerge/>
            <w:vAlign w:val="center"/>
          </w:tcPr>
          <w:p w:rsidR="00F61AB8" w:rsidRPr="00B57EC6" w:rsidRDefault="00F61AB8" w:rsidP="00B57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61AB8" w:rsidRPr="00B57EC6" w:rsidRDefault="00E12713" w:rsidP="00ED2B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2,294</w:t>
            </w:r>
          </w:p>
        </w:tc>
        <w:tc>
          <w:tcPr>
            <w:tcW w:w="851" w:type="dxa"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1AB8" w:rsidTr="0040171D">
        <w:tc>
          <w:tcPr>
            <w:tcW w:w="534" w:type="dxa"/>
            <w:vMerge/>
            <w:vAlign w:val="center"/>
          </w:tcPr>
          <w:p w:rsidR="00F61AB8" w:rsidRPr="00B57EC6" w:rsidRDefault="00F61AB8" w:rsidP="00B57EC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61AB8" w:rsidRPr="00B57EC6" w:rsidRDefault="00F61AB8" w:rsidP="00AB6CB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F61AB8" w:rsidRPr="00EB010E" w:rsidRDefault="00EB010E" w:rsidP="00EB010E">
            <w:pPr>
              <w:rPr>
                <w:sz w:val="24"/>
                <w:szCs w:val="24"/>
                <w:lang w:val="ru-RU"/>
              </w:rPr>
            </w:pPr>
            <w:r w:rsidRPr="00EB010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F61AB8" w:rsidRPr="00EB010E">
              <w:rPr>
                <w:sz w:val="24"/>
                <w:szCs w:val="24"/>
              </w:rPr>
              <w:t>проведення технічної інвентаризації та виготовлення технічних паспортів на дитячі майданчики на прилеглих територіях міста</w:t>
            </w:r>
          </w:p>
        </w:tc>
        <w:tc>
          <w:tcPr>
            <w:tcW w:w="1418" w:type="dxa"/>
            <w:vMerge/>
            <w:vAlign w:val="center"/>
          </w:tcPr>
          <w:p w:rsidR="00F61AB8" w:rsidRPr="00B57EC6" w:rsidRDefault="00F61AB8" w:rsidP="00B57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61AB8" w:rsidRPr="00B57EC6" w:rsidRDefault="00E12713" w:rsidP="00ED2B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851" w:type="dxa"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1AB8" w:rsidTr="0040171D">
        <w:tc>
          <w:tcPr>
            <w:tcW w:w="534" w:type="dxa"/>
            <w:vMerge/>
            <w:vAlign w:val="center"/>
          </w:tcPr>
          <w:p w:rsidR="00F61AB8" w:rsidRPr="00B57EC6" w:rsidRDefault="00F61AB8" w:rsidP="00B57EC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61AB8" w:rsidRPr="00B57EC6" w:rsidRDefault="00F61AB8" w:rsidP="00AB6CB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F61AB8" w:rsidRPr="00B57EC6" w:rsidRDefault="00F61AB8" w:rsidP="00AB6CBC">
            <w:pPr>
              <w:rPr>
                <w:bCs/>
                <w:iCs/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 xml:space="preserve">- </w:t>
            </w:r>
            <w:r w:rsidRPr="00B57EC6">
              <w:rPr>
                <w:bCs/>
                <w:iCs/>
                <w:sz w:val="24"/>
                <w:szCs w:val="24"/>
              </w:rPr>
              <w:t xml:space="preserve">виконання поточного ремонту </w:t>
            </w:r>
          </w:p>
          <w:p w:rsidR="00F61AB8" w:rsidRPr="00B57EC6" w:rsidRDefault="00F61AB8" w:rsidP="00E12713">
            <w:pPr>
              <w:rPr>
                <w:sz w:val="24"/>
                <w:szCs w:val="24"/>
              </w:rPr>
            </w:pPr>
            <w:r w:rsidRPr="00B57EC6">
              <w:rPr>
                <w:bCs/>
                <w:iCs/>
                <w:sz w:val="24"/>
                <w:szCs w:val="24"/>
              </w:rPr>
              <w:t>по відновленню пошкоджених газопроводів,</w:t>
            </w:r>
            <w:r>
              <w:rPr>
                <w:bCs/>
                <w:iCs/>
                <w:sz w:val="24"/>
                <w:szCs w:val="24"/>
              </w:rPr>
              <w:t xml:space="preserve">            </w:t>
            </w:r>
            <w:r w:rsidRPr="00B57EC6">
              <w:rPr>
                <w:bCs/>
                <w:iCs/>
                <w:sz w:val="24"/>
                <w:szCs w:val="24"/>
              </w:rPr>
              <w:t xml:space="preserve"> з метою ліквідації аварійних ситуацій на інженерних мережах газопостачання, у житлових будинках комунальної власності </w:t>
            </w:r>
            <w:r w:rsidR="00E12713">
              <w:rPr>
                <w:bCs/>
                <w:iCs/>
                <w:sz w:val="24"/>
                <w:szCs w:val="24"/>
              </w:rPr>
              <w:t xml:space="preserve">та оплата послуг по трасуванню зовнішніх мереж електропостачання, що живлять житлові будинки </w:t>
            </w:r>
            <w:r w:rsidR="00E12713">
              <w:rPr>
                <w:bCs/>
                <w:iCs/>
                <w:sz w:val="24"/>
                <w:szCs w:val="24"/>
              </w:rPr>
              <w:lastRenderedPageBreak/>
              <w:t>комунальної власності</w:t>
            </w:r>
          </w:p>
        </w:tc>
        <w:tc>
          <w:tcPr>
            <w:tcW w:w="1418" w:type="dxa"/>
            <w:vMerge/>
            <w:vAlign w:val="center"/>
          </w:tcPr>
          <w:p w:rsidR="00F61AB8" w:rsidRPr="00B57EC6" w:rsidRDefault="00F61AB8" w:rsidP="00B57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61AB8" w:rsidRPr="00B57EC6" w:rsidRDefault="00E12713" w:rsidP="00ED2B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32,766</w:t>
            </w:r>
          </w:p>
        </w:tc>
        <w:tc>
          <w:tcPr>
            <w:tcW w:w="851" w:type="dxa"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1AB8" w:rsidTr="0040171D">
        <w:tc>
          <w:tcPr>
            <w:tcW w:w="534" w:type="dxa"/>
            <w:vMerge/>
          </w:tcPr>
          <w:p w:rsidR="00F61AB8" w:rsidRPr="00B57EC6" w:rsidRDefault="00F61AB8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61AB8" w:rsidRPr="00B57EC6" w:rsidRDefault="00F61AB8" w:rsidP="00AB6CB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F61AB8" w:rsidRPr="00B57EC6" w:rsidRDefault="00F61AB8" w:rsidP="00AB6CBC">
            <w:pPr>
              <w:rPr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>- поточний ремонт дитячих ігрових та спортивних майданчиків,демонтаж аварійних, морально застарілих дитячих ігрових майданчиків</w:t>
            </w:r>
          </w:p>
        </w:tc>
        <w:tc>
          <w:tcPr>
            <w:tcW w:w="1418" w:type="dxa"/>
            <w:vMerge/>
            <w:vAlign w:val="center"/>
          </w:tcPr>
          <w:p w:rsidR="00F61AB8" w:rsidRPr="00B57EC6" w:rsidRDefault="00F61AB8" w:rsidP="00B57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61AB8" w:rsidRPr="00B57EC6" w:rsidRDefault="00E12713" w:rsidP="00ED2B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70,953</w:t>
            </w:r>
          </w:p>
        </w:tc>
        <w:tc>
          <w:tcPr>
            <w:tcW w:w="851" w:type="dxa"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57B34" w:rsidTr="0040171D">
        <w:tc>
          <w:tcPr>
            <w:tcW w:w="3794" w:type="dxa"/>
            <w:gridSpan w:val="2"/>
          </w:tcPr>
          <w:p w:rsidR="00BB536B" w:rsidRDefault="00E57B34" w:rsidP="00CA48F4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84BEF">
              <w:rPr>
                <w:rFonts w:eastAsia="Times New Roman"/>
                <w:b/>
                <w:sz w:val="24"/>
                <w:szCs w:val="24"/>
                <w:lang w:eastAsia="ru-RU"/>
              </w:rPr>
              <w:t>Всього за всіма розділами,</w:t>
            </w:r>
          </w:p>
          <w:p w:rsidR="00E57B34" w:rsidRPr="00205D25" w:rsidRDefault="00E57B34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4BEF">
              <w:rPr>
                <w:rFonts w:eastAsia="Times New Roman"/>
                <w:b/>
                <w:sz w:val="24"/>
                <w:szCs w:val="24"/>
                <w:lang w:eastAsia="ru-RU"/>
              </w:rPr>
              <w:t>тис. грн.</w:t>
            </w:r>
          </w:p>
        </w:tc>
        <w:tc>
          <w:tcPr>
            <w:tcW w:w="5528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57B34" w:rsidRPr="00B95FD5" w:rsidRDefault="00E12713" w:rsidP="00823653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15 </w:t>
            </w:r>
            <w:r w:rsidR="00823653">
              <w:rPr>
                <w:rFonts w:eastAsia="Times New Roman"/>
                <w:b/>
                <w:sz w:val="24"/>
                <w:szCs w:val="24"/>
                <w:lang w:val="en-US" w:eastAsia="ru-RU"/>
              </w:rPr>
              <w:t>339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,</w:t>
            </w:r>
            <w:r w:rsidR="00823653">
              <w:rPr>
                <w:rFonts w:eastAsia="Times New Roman"/>
                <w:b/>
                <w:sz w:val="24"/>
                <w:szCs w:val="24"/>
                <w:lang w:val="en-US" w:eastAsia="ru-RU"/>
              </w:rPr>
              <w:t>3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5051AB" w:rsidRDefault="005051AB" w:rsidP="00947F3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6D700E" w:rsidRDefault="006D700E" w:rsidP="00437B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9E4ECF" w:rsidRPr="00FD737D" w:rsidRDefault="00211FB8" w:rsidP="00912EF9">
      <w:r>
        <w:rPr>
          <w:rFonts w:eastAsia="Times New Roman"/>
          <w:b/>
          <w:lang w:eastAsia="ru-RU"/>
        </w:rPr>
        <w:t>Директор КГЖЕП «Автозаводське»</w:t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 w:rsidR="007C0584">
        <w:rPr>
          <w:rFonts w:eastAsia="Times New Roman"/>
          <w:b/>
          <w:lang w:eastAsia="ru-RU"/>
        </w:rPr>
        <w:t xml:space="preserve">  </w:t>
      </w:r>
      <w:r w:rsidR="00120ED7">
        <w:rPr>
          <w:rFonts w:eastAsia="Times New Roman"/>
          <w:b/>
          <w:lang w:eastAsia="ru-RU"/>
        </w:rPr>
        <w:t>О.</w:t>
      </w:r>
      <w:r w:rsidR="007C0584">
        <w:rPr>
          <w:rFonts w:eastAsia="Times New Roman"/>
          <w:b/>
          <w:lang w:eastAsia="ru-RU"/>
        </w:rPr>
        <w:t xml:space="preserve"> </w:t>
      </w:r>
      <w:r w:rsidR="00120ED7">
        <w:rPr>
          <w:rFonts w:eastAsia="Times New Roman"/>
          <w:b/>
          <w:lang w:eastAsia="ru-RU"/>
        </w:rPr>
        <w:t xml:space="preserve"> К</w:t>
      </w:r>
      <w:r w:rsidR="00437B1E">
        <w:rPr>
          <w:rFonts w:eastAsia="Times New Roman"/>
          <w:b/>
          <w:lang w:eastAsia="ru-RU"/>
        </w:rPr>
        <w:t>ІЙЛО</w:t>
      </w:r>
    </w:p>
    <w:sectPr w:rsidR="009E4ECF" w:rsidRPr="00FD737D" w:rsidSect="007C0584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BFD" w:rsidRDefault="00EB6BFD" w:rsidP="002427DB">
      <w:pPr>
        <w:spacing w:after="0" w:line="240" w:lineRule="auto"/>
      </w:pPr>
      <w:r>
        <w:separator/>
      </w:r>
    </w:p>
  </w:endnote>
  <w:endnote w:type="continuationSeparator" w:id="0">
    <w:p w:rsidR="00EB6BFD" w:rsidRDefault="00EB6BFD" w:rsidP="0024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BFD" w:rsidRDefault="00EB6BFD" w:rsidP="002427DB">
      <w:pPr>
        <w:spacing w:after="0" w:line="240" w:lineRule="auto"/>
      </w:pPr>
      <w:r>
        <w:separator/>
      </w:r>
    </w:p>
  </w:footnote>
  <w:footnote w:type="continuationSeparator" w:id="0">
    <w:p w:rsidR="00EB6BFD" w:rsidRDefault="00EB6BFD" w:rsidP="002427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F3E"/>
    <w:rsid w:val="00011C52"/>
    <w:rsid w:val="0001320F"/>
    <w:rsid w:val="000214B9"/>
    <w:rsid w:val="00061881"/>
    <w:rsid w:val="00065606"/>
    <w:rsid w:val="0008240A"/>
    <w:rsid w:val="00090E81"/>
    <w:rsid w:val="000A358B"/>
    <w:rsid w:val="000B497A"/>
    <w:rsid w:val="000E1BB6"/>
    <w:rsid w:val="000E7907"/>
    <w:rsid w:val="000F4DCB"/>
    <w:rsid w:val="000F4DF4"/>
    <w:rsid w:val="00102BB0"/>
    <w:rsid w:val="00113869"/>
    <w:rsid w:val="00120ED7"/>
    <w:rsid w:val="00120F7B"/>
    <w:rsid w:val="00131E97"/>
    <w:rsid w:val="0017119D"/>
    <w:rsid w:val="00176769"/>
    <w:rsid w:val="00186F4D"/>
    <w:rsid w:val="001A77C0"/>
    <w:rsid w:val="001C2F6A"/>
    <w:rsid w:val="001E7816"/>
    <w:rsid w:val="00205D25"/>
    <w:rsid w:val="00211FB8"/>
    <w:rsid w:val="00216418"/>
    <w:rsid w:val="002367ED"/>
    <w:rsid w:val="002427DB"/>
    <w:rsid w:val="0028494F"/>
    <w:rsid w:val="002962B8"/>
    <w:rsid w:val="002A3BBB"/>
    <w:rsid w:val="002B095E"/>
    <w:rsid w:val="002B0A44"/>
    <w:rsid w:val="002B47E9"/>
    <w:rsid w:val="002D0ED0"/>
    <w:rsid w:val="002F7D29"/>
    <w:rsid w:val="00307371"/>
    <w:rsid w:val="00315B3E"/>
    <w:rsid w:val="003211ED"/>
    <w:rsid w:val="0033098C"/>
    <w:rsid w:val="00332DB8"/>
    <w:rsid w:val="00335256"/>
    <w:rsid w:val="00362FBA"/>
    <w:rsid w:val="0036324D"/>
    <w:rsid w:val="0036483A"/>
    <w:rsid w:val="0037020B"/>
    <w:rsid w:val="00383F43"/>
    <w:rsid w:val="003D4C87"/>
    <w:rsid w:val="003F0DCF"/>
    <w:rsid w:val="003F52CA"/>
    <w:rsid w:val="0040171D"/>
    <w:rsid w:val="0040209B"/>
    <w:rsid w:val="004032DF"/>
    <w:rsid w:val="00416560"/>
    <w:rsid w:val="00437B1E"/>
    <w:rsid w:val="0044308C"/>
    <w:rsid w:val="00451F2F"/>
    <w:rsid w:val="00456207"/>
    <w:rsid w:val="0046019E"/>
    <w:rsid w:val="00483A39"/>
    <w:rsid w:val="0049002C"/>
    <w:rsid w:val="004B1843"/>
    <w:rsid w:val="004B3095"/>
    <w:rsid w:val="004C353F"/>
    <w:rsid w:val="004C4C5F"/>
    <w:rsid w:val="004F7F37"/>
    <w:rsid w:val="00501B6B"/>
    <w:rsid w:val="005051AB"/>
    <w:rsid w:val="0053759D"/>
    <w:rsid w:val="00566048"/>
    <w:rsid w:val="005705C3"/>
    <w:rsid w:val="005868EE"/>
    <w:rsid w:val="00592EAE"/>
    <w:rsid w:val="005A2500"/>
    <w:rsid w:val="005A2B00"/>
    <w:rsid w:val="005D5E28"/>
    <w:rsid w:val="005E20B5"/>
    <w:rsid w:val="005E36F4"/>
    <w:rsid w:val="0060519E"/>
    <w:rsid w:val="0060561A"/>
    <w:rsid w:val="00620CF5"/>
    <w:rsid w:val="00622F2E"/>
    <w:rsid w:val="006410F2"/>
    <w:rsid w:val="00646D0D"/>
    <w:rsid w:val="006531FB"/>
    <w:rsid w:val="0065494E"/>
    <w:rsid w:val="0067470F"/>
    <w:rsid w:val="006842C1"/>
    <w:rsid w:val="006B241D"/>
    <w:rsid w:val="006B2DAE"/>
    <w:rsid w:val="006C2D9F"/>
    <w:rsid w:val="006D34E8"/>
    <w:rsid w:val="006D700E"/>
    <w:rsid w:val="006E7086"/>
    <w:rsid w:val="00701B37"/>
    <w:rsid w:val="00720954"/>
    <w:rsid w:val="00722E41"/>
    <w:rsid w:val="007613C1"/>
    <w:rsid w:val="00764B0F"/>
    <w:rsid w:val="0076641D"/>
    <w:rsid w:val="00770E02"/>
    <w:rsid w:val="00781A89"/>
    <w:rsid w:val="007B38A1"/>
    <w:rsid w:val="007C0584"/>
    <w:rsid w:val="007C5097"/>
    <w:rsid w:val="007D33E7"/>
    <w:rsid w:val="007F7472"/>
    <w:rsid w:val="008074A7"/>
    <w:rsid w:val="00821ED9"/>
    <w:rsid w:val="00823653"/>
    <w:rsid w:val="00837354"/>
    <w:rsid w:val="00872565"/>
    <w:rsid w:val="008739A9"/>
    <w:rsid w:val="008A5B88"/>
    <w:rsid w:val="008A626B"/>
    <w:rsid w:val="008C148C"/>
    <w:rsid w:val="008C71A7"/>
    <w:rsid w:val="008E6984"/>
    <w:rsid w:val="008F1A25"/>
    <w:rsid w:val="008F64BD"/>
    <w:rsid w:val="009030DF"/>
    <w:rsid w:val="00910515"/>
    <w:rsid w:val="00912EF9"/>
    <w:rsid w:val="009279DD"/>
    <w:rsid w:val="009402D9"/>
    <w:rsid w:val="0094408E"/>
    <w:rsid w:val="00947F3E"/>
    <w:rsid w:val="00966F43"/>
    <w:rsid w:val="00972974"/>
    <w:rsid w:val="00977773"/>
    <w:rsid w:val="0098024B"/>
    <w:rsid w:val="009C35A8"/>
    <w:rsid w:val="009D5588"/>
    <w:rsid w:val="009E1343"/>
    <w:rsid w:val="009E4ECF"/>
    <w:rsid w:val="009F0A40"/>
    <w:rsid w:val="00A108B4"/>
    <w:rsid w:val="00A55B2E"/>
    <w:rsid w:val="00A70F94"/>
    <w:rsid w:val="00A774D8"/>
    <w:rsid w:val="00AB16AD"/>
    <w:rsid w:val="00AB2649"/>
    <w:rsid w:val="00AB6CBC"/>
    <w:rsid w:val="00AE6A33"/>
    <w:rsid w:val="00AE7711"/>
    <w:rsid w:val="00AF5D0F"/>
    <w:rsid w:val="00B05B6E"/>
    <w:rsid w:val="00B2063C"/>
    <w:rsid w:val="00B21F6D"/>
    <w:rsid w:val="00B3033A"/>
    <w:rsid w:val="00B4237B"/>
    <w:rsid w:val="00B57EC6"/>
    <w:rsid w:val="00B64FC8"/>
    <w:rsid w:val="00B74370"/>
    <w:rsid w:val="00B907F4"/>
    <w:rsid w:val="00B95FD5"/>
    <w:rsid w:val="00BA5137"/>
    <w:rsid w:val="00BA5394"/>
    <w:rsid w:val="00BB462F"/>
    <w:rsid w:val="00BB536B"/>
    <w:rsid w:val="00BB7051"/>
    <w:rsid w:val="00BB7B01"/>
    <w:rsid w:val="00BC0459"/>
    <w:rsid w:val="00BC0E89"/>
    <w:rsid w:val="00BC5992"/>
    <w:rsid w:val="00BE2DFF"/>
    <w:rsid w:val="00BF1778"/>
    <w:rsid w:val="00BF56F8"/>
    <w:rsid w:val="00C11C86"/>
    <w:rsid w:val="00C14CDA"/>
    <w:rsid w:val="00C22537"/>
    <w:rsid w:val="00C64A84"/>
    <w:rsid w:val="00C71578"/>
    <w:rsid w:val="00C77D91"/>
    <w:rsid w:val="00C851A7"/>
    <w:rsid w:val="00C86257"/>
    <w:rsid w:val="00C92DC8"/>
    <w:rsid w:val="00C94219"/>
    <w:rsid w:val="00C96AD3"/>
    <w:rsid w:val="00CA48F4"/>
    <w:rsid w:val="00CA6003"/>
    <w:rsid w:val="00CB73F2"/>
    <w:rsid w:val="00CC0971"/>
    <w:rsid w:val="00CC2C26"/>
    <w:rsid w:val="00D05595"/>
    <w:rsid w:val="00D62C35"/>
    <w:rsid w:val="00D71BDC"/>
    <w:rsid w:val="00D9733B"/>
    <w:rsid w:val="00DA687E"/>
    <w:rsid w:val="00DB2827"/>
    <w:rsid w:val="00E00495"/>
    <w:rsid w:val="00E12713"/>
    <w:rsid w:val="00E17BBC"/>
    <w:rsid w:val="00E20E15"/>
    <w:rsid w:val="00E25180"/>
    <w:rsid w:val="00E57B34"/>
    <w:rsid w:val="00E82F29"/>
    <w:rsid w:val="00E958CB"/>
    <w:rsid w:val="00EA7A22"/>
    <w:rsid w:val="00EB010E"/>
    <w:rsid w:val="00EB4310"/>
    <w:rsid w:val="00EB6BFD"/>
    <w:rsid w:val="00ED2BAF"/>
    <w:rsid w:val="00EE4904"/>
    <w:rsid w:val="00F0670C"/>
    <w:rsid w:val="00F106F2"/>
    <w:rsid w:val="00F10D2C"/>
    <w:rsid w:val="00F114A0"/>
    <w:rsid w:val="00F15D72"/>
    <w:rsid w:val="00F15D7A"/>
    <w:rsid w:val="00F178CA"/>
    <w:rsid w:val="00F44596"/>
    <w:rsid w:val="00F503D8"/>
    <w:rsid w:val="00F61AB8"/>
    <w:rsid w:val="00F70DBC"/>
    <w:rsid w:val="00F715A6"/>
    <w:rsid w:val="00F74C0F"/>
    <w:rsid w:val="00F90FAE"/>
    <w:rsid w:val="00FB3D68"/>
    <w:rsid w:val="00FB4363"/>
    <w:rsid w:val="00FC24CE"/>
    <w:rsid w:val="00FC655F"/>
    <w:rsid w:val="00FD737D"/>
    <w:rsid w:val="00FD7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24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27DB"/>
  </w:style>
  <w:style w:type="paragraph" w:styleId="a9">
    <w:name w:val="footer"/>
    <w:basedOn w:val="a"/>
    <w:link w:val="aa"/>
    <w:uiPriority w:val="99"/>
    <w:semiHidden/>
    <w:unhideWhenUsed/>
    <w:rsid w:val="0024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27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14058-CA7E-44B1-8E9E-5D558F973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2133</TotalTime>
  <Pages>1</Pages>
  <Words>3605</Words>
  <Characters>2056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Секретарь</cp:lastModifiedBy>
  <cp:revision>26</cp:revision>
  <cp:lastPrinted>2019-12-17T09:20:00Z</cp:lastPrinted>
  <dcterms:created xsi:type="dcterms:W3CDTF">2016-10-27T08:48:00Z</dcterms:created>
  <dcterms:modified xsi:type="dcterms:W3CDTF">2019-12-17T09:28:00Z</dcterms:modified>
</cp:coreProperties>
</file>