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98" w:rsidRDefault="00446298" w:rsidP="00446298">
      <w:pPr>
        <w:pStyle w:val="a4"/>
        <w:rPr>
          <w:lang w:val="uk-UA"/>
        </w:rPr>
      </w:pPr>
      <w:r>
        <w:rPr>
          <w:rFonts w:eastAsia="Calibri"/>
          <w:sz w:val="28"/>
          <w:lang w:val="uk-UA"/>
        </w:rPr>
        <w:t xml:space="preserve">                                                                </w:t>
      </w:r>
      <w:r>
        <w:rPr>
          <w:noProof/>
          <w:lang w:eastAsia="ru-RU" w:bidi="ar-SA"/>
        </w:rPr>
        <w:drawing>
          <wp:inline distT="0" distB="0" distL="0" distR="0">
            <wp:extent cx="609600" cy="838200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</w:t>
      </w:r>
      <w:r w:rsidRPr="00B66586">
        <w:rPr>
          <w:b/>
          <w:sz w:val="28"/>
          <w:szCs w:val="28"/>
          <w:lang w:val="uk-UA"/>
        </w:rPr>
        <w:t xml:space="preserve">      </w:t>
      </w:r>
      <w:r>
        <w:rPr>
          <w:lang w:val="uk-UA"/>
        </w:rPr>
        <w:t xml:space="preserve">              </w:t>
      </w:r>
    </w:p>
    <w:p w:rsidR="00446298" w:rsidRDefault="00446298" w:rsidP="00446298">
      <w:pPr>
        <w:pStyle w:val="a4"/>
        <w:ind w:left="212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</w:t>
      </w:r>
    </w:p>
    <w:p w:rsidR="00446298" w:rsidRDefault="00446298" w:rsidP="00446298">
      <w:pPr>
        <w:pStyle w:val="a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КРЕМЕНЧУЦЬКА МІСЬКА РАДА</w:t>
      </w:r>
    </w:p>
    <w:p w:rsidR="00446298" w:rsidRPr="00DD4610" w:rsidRDefault="00446298" w:rsidP="00446298">
      <w:pPr>
        <w:pStyle w:val="a4"/>
        <w:jc w:val="center"/>
        <w:rPr>
          <w:b/>
          <w:sz w:val="16"/>
          <w:szCs w:val="16"/>
          <w:lang w:val="uk-UA"/>
        </w:rPr>
      </w:pPr>
    </w:p>
    <w:p w:rsidR="00446298" w:rsidRDefault="00446298" w:rsidP="00446298">
      <w:pPr>
        <w:pStyle w:val="a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446298" w:rsidRPr="00DD4610" w:rsidRDefault="00446298" w:rsidP="00446298">
      <w:pPr>
        <w:pStyle w:val="a4"/>
        <w:jc w:val="center"/>
        <w:rPr>
          <w:b/>
          <w:sz w:val="16"/>
          <w:szCs w:val="16"/>
          <w:lang w:val="uk-UA"/>
        </w:rPr>
      </w:pPr>
    </w:p>
    <w:p w:rsidR="00446298" w:rsidRDefault="00446298" w:rsidP="00446298">
      <w:pPr>
        <w:pStyle w:val="a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</w:rPr>
        <w:t>XXI</w:t>
      </w:r>
      <w:r>
        <w:rPr>
          <w:b/>
          <w:sz w:val="28"/>
          <w:szCs w:val="28"/>
          <w:lang w:val="uk-UA"/>
        </w:rPr>
        <w:t>Х СЕСІЯ МІСЬКОЇ РАДИ VIІ CКЛИКАННЯ</w:t>
      </w:r>
    </w:p>
    <w:p w:rsidR="00446298" w:rsidRPr="00721C0E" w:rsidRDefault="00446298" w:rsidP="00446298">
      <w:pPr>
        <w:jc w:val="center"/>
        <w:rPr>
          <w:b/>
          <w:sz w:val="28"/>
          <w:szCs w:val="28"/>
          <w:lang w:eastAsia="en-US"/>
        </w:rPr>
      </w:pPr>
    </w:p>
    <w:p w:rsidR="00446298" w:rsidRPr="00721C0E" w:rsidRDefault="00446298" w:rsidP="00446298">
      <w:pPr>
        <w:jc w:val="center"/>
        <w:rPr>
          <w:b/>
          <w:sz w:val="28"/>
          <w:szCs w:val="28"/>
          <w:lang w:eastAsia="en-US"/>
        </w:rPr>
      </w:pPr>
      <w:r w:rsidRPr="00721C0E">
        <w:rPr>
          <w:b/>
          <w:sz w:val="28"/>
          <w:szCs w:val="28"/>
          <w:lang w:eastAsia="en-US"/>
        </w:rPr>
        <w:t>РІШЕННЯ</w:t>
      </w:r>
    </w:p>
    <w:p w:rsidR="00446298" w:rsidRDefault="00446298" w:rsidP="00446298">
      <w:pPr>
        <w:rPr>
          <w:b/>
          <w:szCs w:val="28"/>
          <w:lang w:eastAsia="en-US"/>
        </w:rPr>
      </w:pPr>
    </w:p>
    <w:p w:rsidR="00446298" w:rsidRPr="005D499A" w:rsidRDefault="00446298" w:rsidP="00446298">
      <w:pPr>
        <w:rPr>
          <w:b/>
          <w:sz w:val="28"/>
          <w:szCs w:val="28"/>
          <w:lang w:eastAsia="en-US"/>
        </w:rPr>
      </w:pPr>
      <w:r w:rsidRPr="005D499A">
        <w:rPr>
          <w:b/>
          <w:sz w:val="28"/>
          <w:szCs w:val="28"/>
          <w:lang w:eastAsia="en-US"/>
        </w:rPr>
        <w:t xml:space="preserve">від </w:t>
      </w:r>
      <w:r>
        <w:rPr>
          <w:b/>
          <w:sz w:val="28"/>
          <w:szCs w:val="28"/>
          <w:lang w:eastAsia="en-US"/>
        </w:rPr>
        <w:t xml:space="preserve">24 жовтня </w:t>
      </w:r>
      <w:r w:rsidRPr="005D499A">
        <w:rPr>
          <w:b/>
          <w:sz w:val="28"/>
          <w:szCs w:val="28"/>
          <w:lang w:eastAsia="en-US"/>
        </w:rPr>
        <w:t xml:space="preserve"> 2019 року</w:t>
      </w:r>
    </w:p>
    <w:p w:rsidR="00446298" w:rsidRPr="002E40E6" w:rsidRDefault="00446298" w:rsidP="00446298">
      <w:pPr>
        <w:rPr>
          <w:lang w:eastAsia="en-US"/>
        </w:rPr>
      </w:pPr>
      <w:r w:rsidRPr="002E40E6">
        <w:rPr>
          <w:lang w:eastAsia="en-US"/>
        </w:rPr>
        <w:t xml:space="preserve">м. Кременчук                                                              </w:t>
      </w:r>
    </w:p>
    <w:p w:rsidR="00446298" w:rsidRDefault="00446298" w:rsidP="00446298">
      <w:pPr>
        <w:tabs>
          <w:tab w:val="left" w:pos="5812"/>
        </w:tabs>
        <w:ind w:right="4819"/>
        <w:rPr>
          <w:b/>
          <w:sz w:val="28"/>
          <w:szCs w:val="28"/>
        </w:rPr>
      </w:pPr>
    </w:p>
    <w:p w:rsidR="00446298" w:rsidRDefault="00446298" w:rsidP="004462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перерозподіл  бюджетних  асигнувань, </w:t>
      </w:r>
    </w:p>
    <w:p w:rsidR="00446298" w:rsidRDefault="00446298" w:rsidP="004462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затверджених в місцевому бюджеті м. Кременчука </w:t>
      </w:r>
    </w:p>
    <w:p w:rsidR="00446298" w:rsidRDefault="00446298" w:rsidP="004462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2019 рік  по  управлінню молоді та </w:t>
      </w:r>
      <w:r w:rsidR="00460B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спорту</w:t>
      </w:r>
    </w:p>
    <w:p w:rsidR="00446298" w:rsidRDefault="00446298" w:rsidP="004462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комітету Кременчуцької міської </w:t>
      </w:r>
    </w:p>
    <w:p w:rsidR="00446298" w:rsidRDefault="00446298" w:rsidP="004462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ради Полтавської області</w:t>
      </w:r>
    </w:p>
    <w:p w:rsidR="00446298" w:rsidRDefault="00446298" w:rsidP="00446298">
      <w:pPr>
        <w:rPr>
          <w:sz w:val="16"/>
          <w:szCs w:val="16"/>
        </w:rPr>
      </w:pPr>
    </w:p>
    <w:p w:rsidR="00446298" w:rsidRDefault="00446298" w:rsidP="00446298">
      <w:pPr>
        <w:rPr>
          <w:sz w:val="16"/>
          <w:szCs w:val="16"/>
        </w:rPr>
      </w:pPr>
    </w:p>
    <w:p w:rsidR="00460B42" w:rsidRDefault="00460B42" w:rsidP="00446298">
      <w:pPr>
        <w:rPr>
          <w:sz w:val="16"/>
          <w:szCs w:val="16"/>
        </w:rPr>
      </w:pPr>
    </w:p>
    <w:p w:rsidR="00460B42" w:rsidRDefault="00460B42" w:rsidP="00460B42">
      <w:pPr>
        <w:ind w:right="142"/>
        <w:rPr>
          <w:sz w:val="16"/>
          <w:szCs w:val="16"/>
        </w:rPr>
      </w:pPr>
    </w:p>
    <w:p w:rsidR="00460B42" w:rsidRDefault="00460B42" w:rsidP="00460B42">
      <w:pPr>
        <w:ind w:right="142"/>
        <w:rPr>
          <w:sz w:val="16"/>
          <w:szCs w:val="16"/>
        </w:rPr>
      </w:pPr>
    </w:p>
    <w:p w:rsidR="00446298" w:rsidRDefault="00446298" w:rsidP="00460B42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кодексу України,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ст. 28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«Про місцеве самоврядування в Україні», з метою забезпечення ефективного, результативного і цільового використання бюджетних коштів, Кременчуцьк</w:t>
      </w:r>
      <w:r w:rsidR="00460B42">
        <w:rPr>
          <w:sz w:val="28"/>
          <w:szCs w:val="28"/>
        </w:rPr>
        <w:t>а</w:t>
      </w:r>
      <w:r>
        <w:rPr>
          <w:sz w:val="28"/>
          <w:szCs w:val="28"/>
        </w:rPr>
        <w:t xml:space="preserve"> міськ</w:t>
      </w:r>
      <w:r w:rsidR="00460B42">
        <w:rPr>
          <w:sz w:val="28"/>
          <w:szCs w:val="28"/>
        </w:rPr>
        <w:t>а</w:t>
      </w:r>
      <w:r>
        <w:rPr>
          <w:sz w:val="28"/>
          <w:szCs w:val="28"/>
        </w:rPr>
        <w:t xml:space="preserve"> рад</w:t>
      </w:r>
      <w:r w:rsidR="00460B42">
        <w:rPr>
          <w:sz w:val="28"/>
          <w:szCs w:val="28"/>
        </w:rPr>
        <w:t>а</w:t>
      </w:r>
      <w:r>
        <w:rPr>
          <w:sz w:val="28"/>
          <w:szCs w:val="28"/>
        </w:rPr>
        <w:t xml:space="preserve"> Полтавської області</w:t>
      </w:r>
    </w:p>
    <w:p w:rsidR="00446298" w:rsidRDefault="00446298" w:rsidP="00460B42">
      <w:pPr>
        <w:ind w:right="142" w:firstLine="708"/>
        <w:jc w:val="both"/>
        <w:rPr>
          <w:sz w:val="16"/>
          <w:szCs w:val="16"/>
        </w:rPr>
      </w:pPr>
    </w:p>
    <w:p w:rsidR="00446298" w:rsidRDefault="00446298" w:rsidP="00460B42">
      <w:pPr>
        <w:tabs>
          <w:tab w:val="left" w:pos="709"/>
        </w:tabs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</w:t>
      </w:r>
      <w:r w:rsidR="00460B42">
        <w:rPr>
          <w:b/>
          <w:sz w:val="28"/>
          <w:szCs w:val="28"/>
        </w:rPr>
        <w:t>ла</w:t>
      </w:r>
      <w:r>
        <w:rPr>
          <w:b/>
          <w:sz w:val="28"/>
          <w:szCs w:val="28"/>
        </w:rPr>
        <w:t>:</w:t>
      </w:r>
    </w:p>
    <w:p w:rsidR="001F7DF8" w:rsidRDefault="001F7DF8" w:rsidP="00460B42">
      <w:pPr>
        <w:tabs>
          <w:tab w:val="left" w:pos="709"/>
        </w:tabs>
        <w:ind w:right="142"/>
        <w:jc w:val="center"/>
        <w:rPr>
          <w:sz w:val="16"/>
          <w:szCs w:val="16"/>
        </w:rPr>
      </w:pPr>
    </w:p>
    <w:p w:rsidR="00446298" w:rsidRDefault="00446298" w:rsidP="00460B42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  <w:tab w:val="left" w:pos="1276"/>
        </w:tabs>
        <w:ind w:left="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Перерозподілити бюджетні асигнування, затверджені в місцевому бюджеті м. Кременчука на 2019 рік, по головному розпоряднику бюджетних коштів – управлінню молоді та спорту виконавчого комітету Кременчуцької міської ради Полтавської області (Мазур О.І.), а саме:</w:t>
      </w:r>
    </w:p>
    <w:p w:rsidR="00446298" w:rsidRPr="00446298" w:rsidRDefault="00446298" w:rsidP="00460B42">
      <w:pPr>
        <w:numPr>
          <w:ilvl w:val="1"/>
          <w:numId w:val="1"/>
        </w:numPr>
        <w:tabs>
          <w:tab w:val="left" w:pos="-142"/>
          <w:tab w:val="left" w:pos="0"/>
          <w:tab w:val="left" w:pos="709"/>
          <w:tab w:val="left" w:pos="851"/>
          <w:tab w:val="left" w:pos="1134"/>
        </w:tabs>
        <w:ind w:left="0" w:right="142" w:firstLine="709"/>
        <w:jc w:val="both"/>
        <w:rPr>
          <w:sz w:val="28"/>
          <w:szCs w:val="28"/>
        </w:rPr>
      </w:pPr>
      <w:r w:rsidRPr="00446298">
        <w:rPr>
          <w:sz w:val="28"/>
          <w:szCs w:val="28"/>
        </w:rPr>
        <w:t xml:space="preserve">  Зменшити бюджетні асигнування спеціального фонду (бюджет розвитку) по КПКВКМБ </w:t>
      </w:r>
      <w:r>
        <w:rPr>
          <w:sz w:val="28"/>
          <w:szCs w:val="28"/>
        </w:rPr>
        <w:t xml:space="preserve">1117325 «Будівництво споруд, установ та закладів фізичної культури і спорту» </w:t>
      </w:r>
      <w:r w:rsidRPr="00446298">
        <w:rPr>
          <w:sz w:val="28"/>
          <w:szCs w:val="28"/>
        </w:rPr>
        <w:t xml:space="preserve"> </w:t>
      </w:r>
      <w:r w:rsidR="008924F6">
        <w:rPr>
          <w:sz w:val="28"/>
          <w:szCs w:val="28"/>
        </w:rPr>
        <w:t xml:space="preserve">комунальному закладу фізичної культури і спорту «Кременчуцька міська комплексна дитячо-юнацька спортивна школа № 1» </w:t>
      </w:r>
      <w:r w:rsidR="008924F6" w:rsidRPr="00446298">
        <w:rPr>
          <w:sz w:val="28"/>
          <w:szCs w:val="28"/>
        </w:rPr>
        <w:t xml:space="preserve">на суму </w:t>
      </w:r>
      <w:r w:rsidR="008924F6">
        <w:rPr>
          <w:sz w:val="28"/>
          <w:szCs w:val="28"/>
        </w:rPr>
        <w:t>1 428 480,00 грн.</w:t>
      </w:r>
      <w:r w:rsidR="001F7DF8">
        <w:rPr>
          <w:sz w:val="28"/>
          <w:szCs w:val="28"/>
        </w:rPr>
        <w:t>,  які були передбачені на розробку</w:t>
      </w:r>
      <w:r w:rsidR="001F7DF8" w:rsidRPr="008924F6">
        <w:rPr>
          <w:sz w:val="28"/>
          <w:szCs w:val="28"/>
        </w:rPr>
        <w:t xml:space="preserve"> проектно-кошторисної документації та виконання робіт з </w:t>
      </w:r>
      <w:r w:rsidR="001F7DF8">
        <w:rPr>
          <w:sz w:val="28"/>
          <w:szCs w:val="28"/>
        </w:rPr>
        <w:t>реконструкції</w:t>
      </w:r>
      <w:r w:rsidR="001F7DF8" w:rsidRPr="008924F6">
        <w:rPr>
          <w:sz w:val="28"/>
          <w:szCs w:val="28"/>
        </w:rPr>
        <w:t xml:space="preserve"> приміщення по  </w:t>
      </w:r>
      <w:r w:rsidR="001F7DF8">
        <w:rPr>
          <w:sz w:val="28"/>
          <w:szCs w:val="28"/>
        </w:rPr>
        <w:t xml:space="preserve">                              </w:t>
      </w:r>
      <w:r w:rsidR="001F7DF8" w:rsidRPr="008924F6">
        <w:rPr>
          <w:sz w:val="28"/>
          <w:szCs w:val="28"/>
        </w:rPr>
        <w:t>вул. Чумацький шлях, 9</w:t>
      </w:r>
      <w:r w:rsidR="008924F6">
        <w:rPr>
          <w:sz w:val="28"/>
          <w:szCs w:val="28"/>
        </w:rPr>
        <w:t>.</w:t>
      </w:r>
    </w:p>
    <w:p w:rsidR="00446298" w:rsidRPr="001F7DF8" w:rsidRDefault="008924F6" w:rsidP="00460B42">
      <w:pPr>
        <w:pStyle w:val="a3"/>
        <w:numPr>
          <w:ilvl w:val="1"/>
          <w:numId w:val="1"/>
        </w:numPr>
        <w:tabs>
          <w:tab w:val="left" w:pos="0"/>
          <w:tab w:val="left" w:pos="1134"/>
        </w:tabs>
        <w:ind w:left="0" w:right="142"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 w:rsidR="00446298" w:rsidRPr="008924F6">
        <w:rPr>
          <w:sz w:val="28"/>
          <w:szCs w:val="28"/>
        </w:rPr>
        <w:t>Збільшити бюджетні асигнування спеціального фонду (бюджет розвитку)  по КПКВКМБ 111</w:t>
      </w:r>
      <w:r w:rsidRPr="008924F6">
        <w:rPr>
          <w:sz w:val="28"/>
          <w:szCs w:val="28"/>
        </w:rPr>
        <w:t>5031</w:t>
      </w:r>
      <w:r w:rsidR="00446298" w:rsidRPr="008924F6">
        <w:rPr>
          <w:sz w:val="28"/>
          <w:szCs w:val="28"/>
        </w:rPr>
        <w:t xml:space="preserve"> «</w:t>
      </w:r>
      <w:r w:rsidRPr="008924F6">
        <w:rPr>
          <w:sz w:val="28"/>
          <w:szCs w:val="28"/>
        </w:rPr>
        <w:t>Утримання та навчально-тренувальна робота комунальних дитячо-юнацьких спортивних шкіл</w:t>
      </w:r>
      <w:r w:rsidR="00446298" w:rsidRPr="008924F6">
        <w:rPr>
          <w:sz w:val="28"/>
          <w:szCs w:val="28"/>
        </w:rPr>
        <w:t xml:space="preserve">» </w:t>
      </w:r>
      <w:r w:rsidRPr="008924F6">
        <w:rPr>
          <w:sz w:val="28"/>
          <w:szCs w:val="28"/>
        </w:rPr>
        <w:t>КЕКВ 31</w:t>
      </w:r>
      <w:r w:rsidR="001F7DF8">
        <w:rPr>
          <w:sz w:val="28"/>
          <w:szCs w:val="28"/>
        </w:rPr>
        <w:t>3</w:t>
      </w:r>
      <w:r w:rsidRPr="008924F6">
        <w:rPr>
          <w:sz w:val="28"/>
          <w:szCs w:val="28"/>
        </w:rPr>
        <w:t xml:space="preserve">2 </w:t>
      </w:r>
      <w:r w:rsidR="00446298" w:rsidRPr="008924F6">
        <w:rPr>
          <w:sz w:val="28"/>
          <w:szCs w:val="28"/>
        </w:rPr>
        <w:t>на суму 1 </w:t>
      </w:r>
      <w:r w:rsidRPr="008924F6">
        <w:rPr>
          <w:sz w:val="28"/>
          <w:szCs w:val="28"/>
        </w:rPr>
        <w:t>428</w:t>
      </w:r>
      <w:r w:rsidR="00446298" w:rsidRPr="008924F6">
        <w:rPr>
          <w:sz w:val="28"/>
          <w:szCs w:val="28"/>
        </w:rPr>
        <w:t> </w:t>
      </w:r>
      <w:r w:rsidRPr="008924F6">
        <w:rPr>
          <w:sz w:val="28"/>
          <w:szCs w:val="28"/>
        </w:rPr>
        <w:t>48</w:t>
      </w:r>
      <w:r w:rsidR="00446298" w:rsidRPr="008924F6">
        <w:rPr>
          <w:sz w:val="28"/>
          <w:szCs w:val="28"/>
        </w:rPr>
        <w:t>0,00 грн.</w:t>
      </w:r>
      <w:r w:rsidRPr="008924F6">
        <w:rPr>
          <w:sz w:val="28"/>
          <w:szCs w:val="28"/>
        </w:rPr>
        <w:t xml:space="preserve"> комунальному закладу фізичної культури і спорту «Кременчуцька міська комплексна дитячо-юнацька спортивна школа № 1» для розробки проектно-кошторисної документації та виконання робіт з капітального ремонту приміщення по  вул. Чумацький шлях, 9</w:t>
      </w:r>
      <w:r w:rsidR="00446298" w:rsidRPr="008924F6">
        <w:rPr>
          <w:sz w:val="28"/>
          <w:szCs w:val="28"/>
        </w:rPr>
        <w:t xml:space="preserve">. </w:t>
      </w:r>
    </w:p>
    <w:p w:rsidR="001F7DF8" w:rsidRDefault="001F7DF8" w:rsidP="001F7DF8">
      <w:pPr>
        <w:tabs>
          <w:tab w:val="left" w:pos="0"/>
          <w:tab w:val="left" w:pos="1134"/>
        </w:tabs>
        <w:ind w:right="142"/>
        <w:jc w:val="both"/>
        <w:rPr>
          <w:sz w:val="16"/>
          <w:szCs w:val="16"/>
        </w:rPr>
      </w:pPr>
    </w:p>
    <w:p w:rsidR="001F7DF8" w:rsidRDefault="001F7DF8" w:rsidP="001F7DF8">
      <w:pPr>
        <w:tabs>
          <w:tab w:val="left" w:pos="0"/>
          <w:tab w:val="left" w:pos="1134"/>
        </w:tabs>
        <w:ind w:right="142"/>
        <w:jc w:val="both"/>
        <w:rPr>
          <w:sz w:val="16"/>
          <w:szCs w:val="16"/>
        </w:rPr>
      </w:pPr>
    </w:p>
    <w:p w:rsidR="001F7DF8" w:rsidRDefault="001F7DF8" w:rsidP="001F7DF8">
      <w:pPr>
        <w:tabs>
          <w:tab w:val="left" w:pos="0"/>
          <w:tab w:val="left" w:pos="1134"/>
        </w:tabs>
        <w:ind w:right="142"/>
        <w:jc w:val="both"/>
        <w:rPr>
          <w:sz w:val="16"/>
          <w:szCs w:val="16"/>
        </w:rPr>
      </w:pPr>
    </w:p>
    <w:p w:rsidR="001F7DF8" w:rsidRDefault="001F7DF8" w:rsidP="001F7DF8">
      <w:pPr>
        <w:tabs>
          <w:tab w:val="left" w:pos="0"/>
          <w:tab w:val="left" w:pos="1134"/>
        </w:tabs>
        <w:ind w:right="142"/>
        <w:jc w:val="both"/>
        <w:rPr>
          <w:sz w:val="16"/>
          <w:szCs w:val="16"/>
        </w:rPr>
      </w:pPr>
    </w:p>
    <w:p w:rsidR="001F7DF8" w:rsidRDefault="001F7DF8" w:rsidP="001F7DF8">
      <w:pPr>
        <w:tabs>
          <w:tab w:val="left" w:pos="0"/>
          <w:tab w:val="left" w:pos="1134"/>
        </w:tabs>
        <w:ind w:right="142"/>
        <w:jc w:val="both"/>
        <w:rPr>
          <w:sz w:val="16"/>
          <w:szCs w:val="16"/>
        </w:rPr>
      </w:pPr>
    </w:p>
    <w:p w:rsidR="001F7DF8" w:rsidRPr="001F7DF8" w:rsidRDefault="001F7DF8" w:rsidP="001F7DF8">
      <w:pPr>
        <w:tabs>
          <w:tab w:val="left" w:pos="0"/>
          <w:tab w:val="left" w:pos="1134"/>
        </w:tabs>
        <w:ind w:right="142"/>
        <w:jc w:val="both"/>
        <w:rPr>
          <w:sz w:val="16"/>
          <w:szCs w:val="16"/>
        </w:rPr>
      </w:pPr>
    </w:p>
    <w:p w:rsidR="00460B42" w:rsidRPr="001F7DF8" w:rsidRDefault="00446298" w:rsidP="00460B42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ind w:left="0" w:right="142" w:firstLine="709"/>
        <w:jc w:val="both"/>
        <w:rPr>
          <w:sz w:val="28"/>
          <w:szCs w:val="28"/>
        </w:rPr>
      </w:pPr>
      <w:r w:rsidRPr="001F7DF8">
        <w:rPr>
          <w:sz w:val="28"/>
          <w:szCs w:val="28"/>
        </w:rPr>
        <w:t>Департаменту фінансів виконавчого комітету Кременчуцької міської ради Полт</w:t>
      </w:r>
      <w:r w:rsidR="008924F6" w:rsidRPr="001F7DF8">
        <w:rPr>
          <w:sz w:val="28"/>
          <w:szCs w:val="28"/>
        </w:rPr>
        <w:t>авської області (</w:t>
      </w:r>
      <w:proofErr w:type="spellStart"/>
      <w:r w:rsidR="008924F6" w:rsidRPr="001F7DF8">
        <w:rPr>
          <w:sz w:val="28"/>
          <w:szCs w:val="28"/>
        </w:rPr>
        <w:t>Неіленко</w:t>
      </w:r>
      <w:proofErr w:type="spellEnd"/>
      <w:r w:rsidR="008924F6" w:rsidRPr="001F7DF8">
        <w:rPr>
          <w:sz w:val="28"/>
          <w:szCs w:val="28"/>
        </w:rPr>
        <w:t xml:space="preserve"> Т.Г.) в</w:t>
      </w:r>
      <w:r w:rsidRPr="001F7DF8">
        <w:rPr>
          <w:sz w:val="28"/>
          <w:szCs w:val="28"/>
        </w:rPr>
        <w:t xml:space="preserve">нести відповідні зміни до розпису місцевого бюджету на 2019 рік. </w:t>
      </w:r>
    </w:p>
    <w:p w:rsidR="00446298" w:rsidRDefault="00446298" w:rsidP="00460B42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Головному розпоряднику бюджетних коштів внести зміни до паспортів бюджетних програм на 2019 рік.</w:t>
      </w:r>
    </w:p>
    <w:p w:rsidR="00446298" w:rsidRDefault="00446298" w:rsidP="00460B42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Оприлюднити рішення відповідно до вимог законодавства.</w:t>
      </w:r>
    </w:p>
    <w:p w:rsidR="00446298" w:rsidRDefault="00446298" w:rsidP="00460B42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 w:rsidR="001F7DF8">
        <w:rPr>
          <w:sz w:val="28"/>
          <w:szCs w:val="28"/>
        </w:rPr>
        <w:t xml:space="preserve"> та </w:t>
      </w:r>
      <w:r w:rsidR="001F7DF8" w:rsidRPr="0099797C">
        <w:rPr>
          <w:sz w:val="28"/>
          <w:szCs w:val="28"/>
        </w:rPr>
        <w:t xml:space="preserve">постійну депутатську комісію з питань бюджету, фінансів, соціально-економічного розвитку та інвестиційної політики (голова комісії  </w:t>
      </w:r>
      <w:proofErr w:type="spellStart"/>
      <w:r w:rsidR="001F7DF8" w:rsidRPr="0099797C">
        <w:rPr>
          <w:sz w:val="28"/>
          <w:szCs w:val="28"/>
        </w:rPr>
        <w:t>Плескун</w:t>
      </w:r>
      <w:proofErr w:type="spellEnd"/>
      <w:r w:rsidR="001F7DF8" w:rsidRPr="0099797C">
        <w:rPr>
          <w:sz w:val="28"/>
          <w:szCs w:val="28"/>
        </w:rPr>
        <w:t xml:space="preserve"> О.В.).</w:t>
      </w:r>
    </w:p>
    <w:p w:rsidR="00446298" w:rsidRPr="001F7DF8" w:rsidRDefault="00446298" w:rsidP="00460B42">
      <w:pPr>
        <w:ind w:right="142" w:firstLine="709"/>
        <w:jc w:val="both"/>
        <w:rPr>
          <w:sz w:val="28"/>
          <w:szCs w:val="28"/>
        </w:rPr>
      </w:pPr>
    </w:p>
    <w:p w:rsidR="00460B42" w:rsidRPr="001F7DF8" w:rsidRDefault="00460B42" w:rsidP="001F7DF8">
      <w:pPr>
        <w:tabs>
          <w:tab w:val="left" w:pos="7088"/>
        </w:tabs>
        <w:ind w:right="142" w:firstLine="709"/>
        <w:jc w:val="both"/>
        <w:rPr>
          <w:sz w:val="28"/>
          <w:szCs w:val="28"/>
        </w:rPr>
      </w:pPr>
    </w:p>
    <w:p w:rsidR="00446298" w:rsidRPr="00460B42" w:rsidRDefault="00460B42" w:rsidP="00460B42">
      <w:pPr>
        <w:tabs>
          <w:tab w:val="left" w:pos="7088"/>
        </w:tabs>
        <w:ind w:right="142"/>
        <w:rPr>
          <w:b/>
          <w:sz w:val="28"/>
          <w:szCs w:val="28"/>
          <w:lang w:val="ru-RU"/>
        </w:rPr>
      </w:pPr>
      <w:proofErr w:type="spellStart"/>
      <w:r w:rsidRPr="00460B42">
        <w:rPr>
          <w:b/>
          <w:sz w:val="28"/>
          <w:szCs w:val="28"/>
          <w:lang w:val="ru-RU"/>
        </w:rPr>
        <w:t>Міський</w:t>
      </w:r>
      <w:proofErr w:type="spellEnd"/>
      <w:r w:rsidRPr="00460B42">
        <w:rPr>
          <w:b/>
          <w:sz w:val="28"/>
          <w:szCs w:val="28"/>
          <w:lang w:val="ru-RU"/>
        </w:rPr>
        <w:t xml:space="preserve">  голова </w:t>
      </w:r>
      <w:r w:rsidRPr="00460B42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 xml:space="preserve">В. </w:t>
      </w:r>
      <w:r w:rsidRPr="00460B42">
        <w:rPr>
          <w:b/>
          <w:sz w:val="28"/>
          <w:szCs w:val="28"/>
          <w:lang w:val="ru-RU"/>
        </w:rPr>
        <w:t>МАЛЕЦЬКИЙ</w:t>
      </w:r>
      <w:r w:rsidRPr="00460B42">
        <w:rPr>
          <w:b/>
          <w:sz w:val="28"/>
          <w:szCs w:val="28"/>
          <w:lang w:val="ru-RU"/>
        </w:rPr>
        <w:tab/>
      </w:r>
    </w:p>
    <w:p w:rsidR="00446298" w:rsidRDefault="00446298" w:rsidP="00460B42">
      <w:pPr>
        <w:ind w:right="142"/>
        <w:rPr>
          <w:sz w:val="28"/>
          <w:szCs w:val="28"/>
        </w:rPr>
      </w:pPr>
    </w:p>
    <w:p w:rsidR="00446298" w:rsidRDefault="00446298" w:rsidP="00460B42">
      <w:pPr>
        <w:ind w:right="142" w:firstLine="5220"/>
        <w:jc w:val="both"/>
        <w:rPr>
          <w:b/>
          <w:bCs/>
          <w:noProof/>
          <w:sz w:val="28"/>
          <w:szCs w:val="28"/>
        </w:rPr>
      </w:pPr>
    </w:p>
    <w:p w:rsidR="00446298" w:rsidRDefault="00446298" w:rsidP="00460B42">
      <w:pPr>
        <w:ind w:right="142" w:firstLine="5220"/>
        <w:jc w:val="both"/>
        <w:rPr>
          <w:b/>
          <w:bCs/>
          <w:noProof/>
          <w:sz w:val="28"/>
          <w:szCs w:val="28"/>
        </w:rPr>
      </w:pPr>
    </w:p>
    <w:tbl>
      <w:tblPr>
        <w:tblpPr w:leftFromText="180" w:rightFromText="180" w:vertAnchor="text" w:horzAnchor="margin" w:tblpY="8"/>
        <w:tblW w:w="9828" w:type="dxa"/>
        <w:tblLook w:val="04A0"/>
      </w:tblPr>
      <w:tblGrid>
        <w:gridCol w:w="5688"/>
        <w:gridCol w:w="4140"/>
      </w:tblGrid>
      <w:tr w:rsidR="008924F6" w:rsidTr="008924F6">
        <w:trPr>
          <w:trHeight w:val="300"/>
        </w:trPr>
        <w:tc>
          <w:tcPr>
            <w:tcW w:w="5688" w:type="dxa"/>
            <w:hideMark/>
          </w:tcPr>
          <w:p w:rsidR="008924F6" w:rsidRDefault="008924F6" w:rsidP="00460B42">
            <w:pPr>
              <w:spacing w:line="276" w:lineRule="auto"/>
              <w:ind w:right="142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  <w:hideMark/>
          </w:tcPr>
          <w:p w:rsidR="008924F6" w:rsidRDefault="008924F6" w:rsidP="00460B42">
            <w:pPr>
              <w:tabs>
                <w:tab w:val="left" w:pos="975"/>
                <w:tab w:val="left" w:pos="1107"/>
                <w:tab w:val="left" w:pos="2154"/>
              </w:tabs>
              <w:spacing w:line="276" w:lineRule="auto"/>
              <w:ind w:right="142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446298" w:rsidRDefault="00446298" w:rsidP="00446298">
      <w:pPr>
        <w:jc w:val="both"/>
        <w:rPr>
          <w:b/>
          <w:bCs/>
          <w:sz w:val="28"/>
          <w:szCs w:val="28"/>
        </w:rPr>
      </w:pPr>
    </w:p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/>
    <w:p w:rsidR="00446298" w:rsidRDefault="00446298" w:rsidP="00446298">
      <w:pPr>
        <w:rPr>
          <w:sz w:val="16"/>
          <w:szCs w:val="16"/>
        </w:rPr>
      </w:pPr>
    </w:p>
    <w:p w:rsidR="00446298" w:rsidRDefault="00446298" w:rsidP="00446298"/>
    <w:p w:rsidR="00446298" w:rsidRDefault="00446298" w:rsidP="00446298">
      <w:pPr>
        <w:rPr>
          <w:sz w:val="16"/>
          <w:szCs w:val="16"/>
        </w:rPr>
      </w:pPr>
    </w:p>
    <w:p w:rsidR="00446298" w:rsidRDefault="00446298" w:rsidP="00446298"/>
    <w:p w:rsidR="00446298" w:rsidRDefault="00446298" w:rsidP="00446298"/>
    <w:p w:rsidR="00446298" w:rsidRDefault="00446298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p w:rsidR="008924F6" w:rsidRDefault="008924F6" w:rsidP="00446298">
      <w:pPr>
        <w:tabs>
          <w:tab w:val="left" w:pos="1134"/>
        </w:tabs>
        <w:ind w:left="720"/>
        <w:rPr>
          <w:sz w:val="20"/>
          <w:szCs w:val="20"/>
        </w:rPr>
      </w:pPr>
    </w:p>
    <w:sectPr w:rsidR="008924F6" w:rsidSect="00460B42">
      <w:pgSz w:w="11906" w:h="16838"/>
      <w:pgMar w:top="426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A7F6F"/>
    <w:multiLevelType w:val="multilevel"/>
    <w:tmpl w:val="B9821FF2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6EAD23F3"/>
    <w:multiLevelType w:val="hybridMultilevel"/>
    <w:tmpl w:val="95DE048E"/>
    <w:lvl w:ilvl="0" w:tplc="62EE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298"/>
    <w:rsid w:val="001F7DF8"/>
    <w:rsid w:val="003B0EE6"/>
    <w:rsid w:val="00446298"/>
    <w:rsid w:val="00460B42"/>
    <w:rsid w:val="00547110"/>
    <w:rsid w:val="005805AA"/>
    <w:rsid w:val="0069269F"/>
    <w:rsid w:val="007F0B9D"/>
    <w:rsid w:val="008924F6"/>
    <w:rsid w:val="00897762"/>
    <w:rsid w:val="00AB0A71"/>
    <w:rsid w:val="00D716A7"/>
    <w:rsid w:val="00DF7BB3"/>
    <w:rsid w:val="00E7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60B42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98"/>
    <w:pPr>
      <w:ind w:left="720"/>
      <w:contextualSpacing/>
    </w:pPr>
  </w:style>
  <w:style w:type="paragraph" w:styleId="a4">
    <w:name w:val="No Spacing"/>
    <w:uiPriority w:val="99"/>
    <w:qFormat/>
    <w:rsid w:val="0044629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462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298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460B42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Body Text"/>
    <w:basedOn w:val="a"/>
    <w:link w:val="a8"/>
    <w:rsid w:val="00460B42"/>
    <w:pPr>
      <w:widowControl w:val="0"/>
      <w:suppressAutoHyphens/>
      <w:spacing w:after="120"/>
    </w:pPr>
    <w:rPr>
      <w:rFonts w:eastAsia="Arial Unicode MS" w:cs="Mangal"/>
      <w:kern w:val="1"/>
      <w:lang w:val="ru-RU" w:eastAsia="zh-CN" w:bidi="hi-IN"/>
    </w:rPr>
  </w:style>
  <w:style w:type="character" w:customStyle="1" w:styleId="a8">
    <w:name w:val="Основной текст Знак"/>
    <w:basedOn w:val="a0"/>
    <w:link w:val="a7"/>
    <w:rsid w:val="00460B42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2019-10-25T08:46:00Z</cp:lastPrinted>
  <dcterms:created xsi:type="dcterms:W3CDTF">2019-10-23T11:06:00Z</dcterms:created>
  <dcterms:modified xsi:type="dcterms:W3CDTF">2019-10-25T08:47:00Z</dcterms:modified>
</cp:coreProperties>
</file>