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A7" w:rsidRPr="005A3C41" w:rsidRDefault="007A4A6C" w:rsidP="005A0CA7">
      <w:pPr>
        <w:ind w:left="11340"/>
        <w:rPr>
          <w:b/>
        </w:rPr>
      </w:pPr>
      <w:r w:rsidRPr="005A3C41">
        <w:rPr>
          <w:b/>
        </w:rPr>
        <w:t>Додаток 1</w:t>
      </w:r>
    </w:p>
    <w:p w:rsidR="005A0CA7" w:rsidRPr="005A3C41" w:rsidRDefault="007F7F46" w:rsidP="005A0CA7">
      <w:pPr>
        <w:ind w:left="11340"/>
        <w:rPr>
          <w:b/>
        </w:rPr>
      </w:pPr>
      <w:r w:rsidRPr="005A3C41">
        <w:rPr>
          <w:b/>
        </w:rPr>
        <w:t>д</w:t>
      </w:r>
      <w:r w:rsidR="005A0CA7" w:rsidRPr="005A3C41">
        <w:rPr>
          <w:b/>
        </w:rPr>
        <w:t xml:space="preserve">о рішення Кременчуцької </w:t>
      </w:r>
    </w:p>
    <w:p w:rsidR="005A0CA7" w:rsidRPr="005A3C41" w:rsidRDefault="007F7F46" w:rsidP="005A0CA7">
      <w:pPr>
        <w:ind w:left="11340"/>
        <w:rPr>
          <w:b/>
        </w:rPr>
      </w:pPr>
      <w:r w:rsidRPr="005A3C41">
        <w:rPr>
          <w:b/>
        </w:rPr>
        <w:t>м</w:t>
      </w:r>
      <w:r w:rsidR="005A0CA7" w:rsidRPr="005A3C41">
        <w:rPr>
          <w:b/>
        </w:rPr>
        <w:t>іської ради Полтавської області</w:t>
      </w:r>
    </w:p>
    <w:p w:rsidR="001835C1" w:rsidRPr="005A3C41" w:rsidRDefault="001835C1" w:rsidP="005A0CA7">
      <w:pPr>
        <w:ind w:left="11340"/>
        <w:rPr>
          <w:b/>
        </w:rPr>
      </w:pPr>
      <w:r w:rsidRPr="005A3C41">
        <w:rPr>
          <w:b/>
        </w:rPr>
        <w:t xml:space="preserve">від </w:t>
      </w:r>
      <w:r w:rsidR="00724976" w:rsidRPr="005A3C41">
        <w:rPr>
          <w:b/>
        </w:rPr>
        <w:t>26</w:t>
      </w:r>
      <w:r w:rsidRPr="005A3C41">
        <w:rPr>
          <w:b/>
        </w:rPr>
        <w:t xml:space="preserve"> </w:t>
      </w:r>
      <w:r w:rsidR="00724976" w:rsidRPr="005A3C41">
        <w:rPr>
          <w:b/>
        </w:rPr>
        <w:t>червня</w:t>
      </w:r>
      <w:r w:rsidRPr="005A3C41">
        <w:rPr>
          <w:b/>
        </w:rPr>
        <w:t xml:space="preserve"> 201</w:t>
      </w:r>
      <w:r w:rsidR="00724976" w:rsidRPr="005A3C41">
        <w:rPr>
          <w:b/>
        </w:rPr>
        <w:t>9</w:t>
      </w:r>
      <w:r w:rsidRPr="005A3C41">
        <w:rPr>
          <w:b/>
        </w:rPr>
        <w:t xml:space="preserve"> року</w:t>
      </w:r>
    </w:p>
    <w:p w:rsidR="005A0CA7" w:rsidRPr="005A3C41" w:rsidRDefault="005A0CA7">
      <w:r w:rsidRPr="005A3C41">
        <w:t>Позицію: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555"/>
        <w:gridCol w:w="1134"/>
        <w:gridCol w:w="1418"/>
        <w:gridCol w:w="1417"/>
        <w:gridCol w:w="1418"/>
        <w:gridCol w:w="1559"/>
        <w:gridCol w:w="1418"/>
        <w:gridCol w:w="1701"/>
        <w:gridCol w:w="2693"/>
      </w:tblGrid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Основні завдання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2017 рік (тис. грн..)</w:t>
            </w:r>
          </w:p>
        </w:tc>
        <w:tc>
          <w:tcPr>
            <w:tcW w:w="1417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2018 рік (тис. грн..)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2019рік (тис. грн..)</w:t>
            </w:r>
          </w:p>
        </w:tc>
        <w:tc>
          <w:tcPr>
            <w:tcW w:w="1559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2020 рік (тис. грн..)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2021 рік (тис. грн..)</w:t>
            </w:r>
          </w:p>
        </w:tc>
        <w:tc>
          <w:tcPr>
            <w:tcW w:w="1701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Виконавці</w:t>
            </w:r>
          </w:p>
        </w:tc>
      </w:tr>
      <w:tr w:rsidR="00724976" w:rsidRPr="005A3C41" w:rsidTr="00E904F0">
        <w:trPr>
          <w:trHeight w:val="731"/>
        </w:trPr>
        <w:tc>
          <w:tcPr>
            <w:tcW w:w="15701" w:type="dxa"/>
            <w:gridSpan w:val="10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</w:rPr>
            </w:pPr>
            <w:r w:rsidRPr="005A3C41">
              <w:rPr>
                <w:b/>
              </w:rPr>
              <w:t>II. Матеріально-технічне забезпечення Кременчуцького об’єднаного міського військового комісаріату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Технічне обслуговування комп’ютерної техніки, заправка картриджів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 xml:space="preserve">Придбання оргтехніки, витратні матеріали до </w:t>
            </w:r>
            <w:proofErr w:type="spellStart"/>
            <w:r w:rsidRPr="005A3C41">
              <w:rPr>
                <w:sz w:val="20"/>
                <w:szCs w:val="20"/>
              </w:rPr>
              <w:t>комп΄ютера</w:t>
            </w:r>
            <w:proofErr w:type="spellEnd"/>
            <w:r w:rsidRPr="005A3C4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лютий-червень вересень-грудень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Придбання канцелярських товарів, матеріалів та обладнання, виготовлення бланків документів господарчих товарів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Поточний ремонт приміщень призовної дільниці та обладнання наочної агітації, технічне обслуговування приміщень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280,0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195,0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Оплата автобусів для перевезення призовників на обласний збірний пункт в м. Полтаву для військово-лікарської комісії та відправки до Збройних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proofErr w:type="spellStart"/>
            <w:r w:rsidRPr="005A3C41">
              <w:rPr>
                <w:sz w:val="20"/>
                <w:szCs w:val="20"/>
              </w:rPr>
              <w:t>cічень</w:t>
            </w:r>
            <w:proofErr w:type="spellEnd"/>
            <w:r w:rsidRPr="005A3C41">
              <w:rPr>
                <w:sz w:val="20"/>
                <w:szCs w:val="20"/>
              </w:rPr>
              <w:t>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Проведення навчально-польових зборів для юнаків 11 класів загальноосвітніх навчальних закладів міста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травень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b/>
                <w:sz w:val="20"/>
                <w:szCs w:val="20"/>
              </w:rPr>
            </w:pPr>
            <w:r w:rsidRPr="005A3C41">
              <w:rPr>
                <w:b/>
                <w:sz w:val="24"/>
                <w:szCs w:val="24"/>
              </w:rPr>
              <w:t>Всього на виконання  програми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566,0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481,0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286,0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286,0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286,0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0CA7" w:rsidRPr="005A3C41" w:rsidRDefault="005A0CA7"/>
    <w:p w:rsidR="005A0CA7" w:rsidRPr="005A3C41" w:rsidRDefault="005A0CA7">
      <w:r w:rsidRPr="005A3C41">
        <w:t>викласти в такій редакції: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555"/>
        <w:gridCol w:w="1134"/>
        <w:gridCol w:w="1418"/>
        <w:gridCol w:w="1417"/>
        <w:gridCol w:w="1418"/>
        <w:gridCol w:w="1559"/>
        <w:gridCol w:w="1418"/>
        <w:gridCol w:w="1701"/>
        <w:gridCol w:w="2693"/>
      </w:tblGrid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Основні завдання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2017 рік (тис. грн..)</w:t>
            </w:r>
          </w:p>
        </w:tc>
        <w:tc>
          <w:tcPr>
            <w:tcW w:w="1417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2018 рік (тис. грн..)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2019рік (тис. грн..)</w:t>
            </w:r>
          </w:p>
        </w:tc>
        <w:tc>
          <w:tcPr>
            <w:tcW w:w="1559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2020 рік (тис. грн..)</w:t>
            </w:r>
          </w:p>
        </w:tc>
        <w:tc>
          <w:tcPr>
            <w:tcW w:w="1418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Асигнування на 2021 рік (тис. грн..)</w:t>
            </w:r>
          </w:p>
        </w:tc>
        <w:tc>
          <w:tcPr>
            <w:tcW w:w="1701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jc w:val="center"/>
              <w:rPr>
                <w:b/>
                <w:sz w:val="24"/>
                <w:szCs w:val="24"/>
              </w:rPr>
            </w:pPr>
            <w:r w:rsidRPr="005A3C41">
              <w:rPr>
                <w:b/>
                <w:sz w:val="24"/>
                <w:szCs w:val="24"/>
              </w:rPr>
              <w:t>Виконавці</w:t>
            </w:r>
          </w:p>
        </w:tc>
      </w:tr>
      <w:tr w:rsidR="00724976" w:rsidRPr="005A3C41" w:rsidTr="00E904F0">
        <w:trPr>
          <w:trHeight w:val="731"/>
        </w:trPr>
        <w:tc>
          <w:tcPr>
            <w:tcW w:w="15701" w:type="dxa"/>
            <w:gridSpan w:val="10"/>
            <w:vAlign w:val="center"/>
          </w:tcPr>
          <w:p w:rsidR="00724976" w:rsidRPr="005A3C41" w:rsidRDefault="00724976" w:rsidP="00E904F0">
            <w:pPr>
              <w:jc w:val="center"/>
              <w:rPr>
                <w:b/>
              </w:rPr>
            </w:pPr>
            <w:r w:rsidRPr="005A3C41">
              <w:rPr>
                <w:b/>
              </w:rPr>
              <w:t>II. Матеріально-технічне забезпечення Кременчуцького об’єднаного міського військового комісаріату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Технічне обслуговування комп’ютерної техніки, заправка картриджів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16,0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 xml:space="preserve">Придбання оргтехніки, витратні матеріали до </w:t>
            </w:r>
            <w:proofErr w:type="spellStart"/>
            <w:r w:rsidRPr="005A3C41">
              <w:rPr>
                <w:sz w:val="20"/>
                <w:szCs w:val="20"/>
              </w:rPr>
              <w:t>комп΄ютера</w:t>
            </w:r>
            <w:proofErr w:type="spellEnd"/>
            <w:r w:rsidRPr="005A3C4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лютий-червень вересень-грудень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Придбання канцелярських товарів, матеріалів та обладнання, виготовлення бланків документів господарчих товарів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Поточний ремонт приміщень призовної дільниці та обладнання наочної агітації, технічне обслуговування приміщень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січень,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280,0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195,0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 xml:space="preserve">Оплата автобусів для перевезення призовників на обласний збірний пункт в м. Полтаву для </w:t>
            </w:r>
            <w:r w:rsidRPr="005A3C41">
              <w:rPr>
                <w:sz w:val="20"/>
                <w:szCs w:val="20"/>
              </w:rPr>
              <w:lastRenderedPageBreak/>
              <w:t>військово-лікарської комісії та відправки до Збройних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proofErr w:type="spellStart"/>
            <w:r w:rsidRPr="005A3C41">
              <w:rPr>
                <w:sz w:val="20"/>
                <w:szCs w:val="20"/>
              </w:rPr>
              <w:lastRenderedPageBreak/>
              <w:t>cічень</w:t>
            </w:r>
            <w:proofErr w:type="spellEnd"/>
            <w:r w:rsidRPr="005A3C41">
              <w:rPr>
                <w:sz w:val="20"/>
                <w:szCs w:val="20"/>
              </w:rPr>
              <w:t>, червень, вересень, грудень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 об’єднаний міський військовий комісаріат</w:t>
            </w:r>
          </w:p>
        </w:tc>
      </w:tr>
      <w:tr w:rsidR="00724976" w:rsidRPr="005A3C41" w:rsidTr="00E904F0">
        <w:tc>
          <w:tcPr>
            <w:tcW w:w="388" w:type="dxa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55" w:type="dxa"/>
          </w:tcPr>
          <w:p w:rsidR="00724976" w:rsidRPr="005A3C41" w:rsidRDefault="00724976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Проведення навчально-польових зборів для юнаків 11 класів загальноосвітніх навчальних закладів міста</w:t>
            </w:r>
          </w:p>
        </w:tc>
        <w:tc>
          <w:tcPr>
            <w:tcW w:w="1134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травень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724976" w:rsidRPr="005A3C41" w:rsidRDefault="00724976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об’єднаний міський військовий комісаріат</w:t>
            </w:r>
          </w:p>
        </w:tc>
      </w:tr>
      <w:tr w:rsidR="0067256F" w:rsidRPr="005A3C41" w:rsidTr="00E904F0">
        <w:tc>
          <w:tcPr>
            <w:tcW w:w="388" w:type="dxa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7</w:t>
            </w:r>
          </w:p>
        </w:tc>
        <w:tc>
          <w:tcPr>
            <w:tcW w:w="2555" w:type="dxa"/>
          </w:tcPr>
          <w:p w:rsidR="0067256F" w:rsidRPr="005A3C41" w:rsidRDefault="0067256F" w:rsidP="00E904F0">
            <w:pPr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Проведення капітального ремонту приміщень призовної дільниці та обладнання наочної агітації, технічне обслуговування приміщень, придбання меблів та будівельних матеріалів для забезпечення життєдіяльності</w:t>
            </w:r>
          </w:p>
        </w:tc>
        <w:tc>
          <w:tcPr>
            <w:tcW w:w="1134" w:type="dxa"/>
            <w:vAlign w:val="center"/>
          </w:tcPr>
          <w:p w:rsidR="0067256F" w:rsidRPr="005A3C41" w:rsidRDefault="005A3C41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червень,</w:t>
            </w:r>
          </w:p>
          <w:p w:rsidR="005A3C41" w:rsidRPr="005A3C41" w:rsidRDefault="005A3C41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липень</w:t>
            </w: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400,0</w:t>
            </w:r>
          </w:p>
        </w:tc>
        <w:tc>
          <w:tcPr>
            <w:tcW w:w="1559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Кременчуцький об’єднаний міський військовий комісаріат</w:t>
            </w:r>
          </w:p>
        </w:tc>
      </w:tr>
      <w:tr w:rsidR="0067256F" w:rsidRPr="005A3C41" w:rsidTr="00E904F0">
        <w:tc>
          <w:tcPr>
            <w:tcW w:w="388" w:type="dxa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67256F" w:rsidRPr="005A3C41" w:rsidRDefault="0067256F" w:rsidP="00E904F0">
            <w:pPr>
              <w:rPr>
                <w:b/>
                <w:sz w:val="20"/>
                <w:szCs w:val="20"/>
              </w:rPr>
            </w:pPr>
            <w:r w:rsidRPr="005A3C41">
              <w:rPr>
                <w:b/>
                <w:sz w:val="24"/>
                <w:szCs w:val="24"/>
              </w:rPr>
              <w:t>Всього на виконання  програми</w:t>
            </w:r>
          </w:p>
        </w:tc>
        <w:tc>
          <w:tcPr>
            <w:tcW w:w="1134" w:type="dxa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566,0</w:t>
            </w:r>
          </w:p>
        </w:tc>
        <w:tc>
          <w:tcPr>
            <w:tcW w:w="1417" w:type="dxa"/>
            <w:vAlign w:val="center"/>
          </w:tcPr>
          <w:p w:rsidR="0067256F" w:rsidRPr="005A3C41" w:rsidRDefault="0067256F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481,0</w:t>
            </w: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686,0</w:t>
            </w:r>
          </w:p>
        </w:tc>
        <w:tc>
          <w:tcPr>
            <w:tcW w:w="1559" w:type="dxa"/>
            <w:vAlign w:val="center"/>
          </w:tcPr>
          <w:p w:rsidR="0067256F" w:rsidRPr="005A3C41" w:rsidRDefault="0067256F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286,0</w:t>
            </w:r>
          </w:p>
        </w:tc>
        <w:tc>
          <w:tcPr>
            <w:tcW w:w="1418" w:type="dxa"/>
            <w:vAlign w:val="center"/>
          </w:tcPr>
          <w:p w:rsidR="0067256F" w:rsidRPr="005A3C41" w:rsidRDefault="0067256F" w:rsidP="00E904F0">
            <w:pPr>
              <w:jc w:val="center"/>
              <w:rPr>
                <w:b/>
                <w:sz w:val="20"/>
                <w:szCs w:val="20"/>
              </w:rPr>
            </w:pPr>
            <w:r w:rsidRPr="005A3C41">
              <w:rPr>
                <w:b/>
                <w:sz w:val="20"/>
                <w:szCs w:val="20"/>
              </w:rPr>
              <w:t>286,0</w:t>
            </w:r>
          </w:p>
        </w:tc>
        <w:tc>
          <w:tcPr>
            <w:tcW w:w="1701" w:type="dxa"/>
            <w:vAlign w:val="center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  <w:r w:rsidRPr="005A3C4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67256F" w:rsidRPr="005A3C41" w:rsidRDefault="0067256F" w:rsidP="00E904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35C1" w:rsidRPr="005A3C41" w:rsidRDefault="001835C1" w:rsidP="005A0CA7">
      <w:pPr>
        <w:tabs>
          <w:tab w:val="left" w:pos="14034"/>
        </w:tabs>
        <w:rPr>
          <w:b/>
          <w:sz w:val="12"/>
        </w:rPr>
      </w:pPr>
    </w:p>
    <w:p w:rsidR="0067256F" w:rsidRPr="005A3C41" w:rsidRDefault="0067256F" w:rsidP="005A0CA7">
      <w:pPr>
        <w:tabs>
          <w:tab w:val="left" w:pos="14034"/>
        </w:tabs>
        <w:rPr>
          <w:b/>
          <w:sz w:val="12"/>
        </w:rPr>
      </w:pPr>
    </w:p>
    <w:p w:rsidR="005A0CA7" w:rsidRPr="005A3C41" w:rsidRDefault="005A0CA7" w:rsidP="005A0CA7">
      <w:pPr>
        <w:tabs>
          <w:tab w:val="left" w:pos="14034"/>
        </w:tabs>
        <w:rPr>
          <w:b/>
        </w:rPr>
      </w:pPr>
      <w:r w:rsidRPr="005A3C41">
        <w:rPr>
          <w:b/>
        </w:rPr>
        <w:t>Начальник управління молоді та спорту</w:t>
      </w:r>
      <w:r w:rsidRPr="005A3C41">
        <w:rPr>
          <w:b/>
        </w:rPr>
        <w:tab/>
        <w:t>О.І.МАЗУР</w:t>
      </w:r>
    </w:p>
    <w:p w:rsidR="00724976" w:rsidRPr="005A3C41" w:rsidRDefault="00724976" w:rsidP="005A0CA7">
      <w:pPr>
        <w:tabs>
          <w:tab w:val="left" w:pos="14034"/>
        </w:tabs>
        <w:rPr>
          <w:b/>
        </w:rPr>
      </w:pPr>
    </w:p>
    <w:sectPr w:rsidR="00724976" w:rsidRPr="005A3C41" w:rsidSect="005A0CA7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A7"/>
    <w:rsid w:val="001835C1"/>
    <w:rsid w:val="004F183C"/>
    <w:rsid w:val="005A0CA7"/>
    <w:rsid w:val="005A3C41"/>
    <w:rsid w:val="0067256F"/>
    <w:rsid w:val="00724976"/>
    <w:rsid w:val="00776C93"/>
    <w:rsid w:val="007A4A6C"/>
    <w:rsid w:val="007F7F46"/>
    <w:rsid w:val="00BB7415"/>
    <w:rsid w:val="00D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A7"/>
    <w:rPr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DE6D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6DA8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A7"/>
    <w:rPr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DE6D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6DA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RePack by Diakov</cp:lastModifiedBy>
  <cp:revision>8</cp:revision>
  <cp:lastPrinted>2018-04-02T07:00:00Z</cp:lastPrinted>
  <dcterms:created xsi:type="dcterms:W3CDTF">2018-01-04T08:11:00Z</dcterms:created>
  <dcterms:modified xsi:type="dcterms:W3CDTF">2019-06-13T11:31:00Z</dcterms:modified>
</cp:coreProperties>
</file>