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74" w:rsidRPr="0023540E" w:rsidRDefault="00BA1574" w:rsidP="00BA1574">
      <w:pPr>
        <w:ind w:left="5760"/>
        <w:rPr>
          <w:b/>
          <w:sz w:val="28"/>
          <w:szCs w:val="28"/>
          <w:lang w:val="uk-UA"/>
        </w:rPr>
      </w:pPr>
      <w:r w:rsidRPr="0023540E">
        <w:rPr>
          <w:b/>
          <w:sz w:val="28"/>
          <w:szCs w:val="28"/>
          <w:lang w:val="uk-UA"/>
        </w:rPr>
        <w:t xml:space="preserve">Додаток </w:t>
      </w:r>
      <w:r w:rsidR="0072376A">
        <w:rPr>
          <w:b/>
          <w:sz w:val="28"/>
          <w:szCs w:val="28"/>
          <w:lang w:val="uk-UA"/>
        </w:rPr>
        <w:t>1</w:t>
      </w:r>
    </w:p>
    <w:p w:rsidR="00BA1574" w:rsidRDefault="00BA1574" w:rsidP="00BA1574">
      <w:pPr>
        <w:ind w:left="5760"/>
        <w:rPr>
          <w:b/>
        </w:rPr>
      </w:pPr>
      <w:r w:rsidRPr="00F2293F">
        <w:rPr>
          <w:b/>
          <w:sz w:val="28"/>
          <w:szCs w:val="28"/>
        </w:rPr>
        <w:t>до рішення міської ради</w:t>
      </w:r>
      <w:r w:rsidRPr="00F2293F">
        <w:rPr>
          <w:b/>
        </w:rPr>
        <w:tab/>
      </w:r>
    </w:p>
    <w:p w:rsidR="00BA1574" w:rsidRDefault="00BA1574" w:rsidP="00BA1574">
      <w:pPr>
        <w:ind w:left="5760"/>
        <w:rPr>
          <w:b/>
          <w:sz w:val="28"/>
          <w:lang w:val="uk-UA"/>
        </w:rPr>
      </w:pPr>
      <w:r>
        <w:rPr>
          <w:b/>
          <w:sz w:val="28"/>
          <w:szCs w:val="28"/>
        </w:rPr>
        <w:t>від</w:t>
      </w:r>
      <w:r>
        <w:rPr>
          <w:b/>
          <w:sz w:val="28"/>
          <w:szCs w:val="28"/>
          <w:lang w:val="uk-UA"/>
        </w:rPr>
        <w:t xml:space="preserve"> </w:t>
      </w:r>
      <w:r w:rsidR="00B33687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="0072376A">
        <w:rPr>
          <w:b/>
          <w:sz w:val="28"/>
          <w:szCs w:val="28"/>
          <w:lang w:val="uk-UA"/>
        </w:rPr>
        <w:t>квітня</w:t>
      </w:r>
      <w:r>
        <w:rPr>
          <w:b/>
          <w:sz w:val="28"/>
          <w:szCs w:val="28"/>
          <w:lang w:val="uk-UA"/>
        </w:rPr>
        <w:t xml:space="preserve"> </w:t>
      </w:r>
      <w:r w:rsidRPr="00FE5285">
        <w:rPr>
          <w:b/>
          <w:sz w:val="28"/>
        </w:rPr>
        <w:t>20</w:t>
      </w:r>
      <w:r>
        <w:rPr>
          <w:b/>
          <w:sz w:val="28"/>
        </w:rPr>
        <w:t>1</w:t>
      </w:r>
      <w:r>
        <w:rPr>
          <w:b/>
          <w:sz w:val="28"/>
          <w:lang w:val="uk-UA"/>
        </w:rPr>
        <w:t>9</w:t>
      </w:r>
      <w:r w:rsidRPr="00FE5285">
        <w:rPr>
          <w:b/>
          <w:sz w:val="28"/>
        </w:rPr>
        <w:t xml:space="preserve"> року</w:t>
      </w:r>
    </w:p>
    <w:p w:rsidR="00BA1574" w:rsidRDefault="00BA1574" w:rsidP="00BA1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A1574" w:rsidRDefault="00BA1574" w:rsidP="00BA1574">
      <w:pPr>
        <w:jc w:val="center"/>
        <w:rPr>
          <w:b/>
          <w:sz w:val="28"/>
          <w:szCs w:val="28"/>
        </w:rPr>
      </w:pPr>
      <w:r w:rsidRPr="00CB0819">
        <w:rPr>
          <w:b/>
          <w:sz w:val="28"/>
          <w:szCs w:val="28"/>
        </w:rPr>
        <w:t xml:space="preserve">Положення </w:t>
      </w:r>
    </w:p>
    <w:p w:rsidR="00BA1574" w:rsidRDefault="00BA1574" w:rsidP="00BA1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B0819">
        <w:rPr>
          <w:b/>
          <w:sz w:val="28"/>
          <w:szCs w:val="28"/>
        </w:rPr>
        <w:t>ро</w:t>
      </w:r>
      <w:r>
        <w:rPr>
          <w:b/>
          <w:sz w:val="28"/>
          <w:szCs w:val="28"/>
        </w:rPr>
        <w:t xml:space="preserve"> діяльність аукціонної</w:t>
      </w:r>
      <w:r w:rsidRPr="00CB0819">
        <w:rPr>
          <w:b/>
          <w:sz w:val="28"/>
          <w:szCs w:val="28"/>
        </w:rPr>
        <w:t xml:space="preserve"> комісі</w:t>
      </w:r>
      <w:r>
        <w:rPr>
          <w:b/>
          <w:sz w:val="28"/>
          <w:szCs w:val="28"/>
        </w:rPr>
        <w:t xml:space="preserve">ї для продажу об’єктів </w:t>
      </w:r>
    </w:p>
    <w:p w:rsidR="00BA1574" w:rsidRPr="00BA1574" w:rsidRDefault="00BA1574" w:rsidP="00BA15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комунальної власності м</w:t>
      </w:r>
      <w:r>
        <w:rPr>
          <w:b/>
          <w:sz w:val="28"/>
          <w:szCs w:val="28"/>
          <w:lang w:val="uk-UA"/>
        </w:rPr>
        <w:t>іста Кременчук</w:t>
      </w:r>
      <w:r w:rsidR="00875C9D">
        <w:rPr>
          <w:b/>
          <w:sz w:val="28"/>
          <w:szCs w:val="28"/>
          <w:lang w:val="uk-UA"/>
        </w:rPr>
        <w:t>а</w:t>
      </w:r>
    </w:p>
    <w:p w:rsidR="00BA1574" w:rsidRDefault="00BA1574" w:rsidP="00BA1574">
      <w:pPr>
        <w:jc w:val="both"/>
        <w:rPr>
          <w:sz w:val="28"/>
          <w:szCs w:val="28"/>
        </w:rPr>
      </w:pPr>
    </w:p>
    <w:p w:rsidR="00BA1574" w:rsidRPr="009F2F11" w:rsidRDefault="00BA1574" w:rsidP="00BA1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9F2F11">
        <w:rPr>
          <w:b/>
          <w:sz w:val="28"/>
          <w:szCs w:val="28"/>
        </w:rPr>
        <w:t>. Загальні положення</w:t>
      </w:r>
    </w:p>
    <w:p w:rsidR="00BA1574" w:rsidRPr="009F2F11" w:rsidRDefault="00BA1574" w:rsidP="00BA1574">
      <w:pPr>
        <w:jc w:val="center"/>
        <w:rPr>
          <w:b/>
          <w:sz w:val="16"/>
          <w:szCs w:val="16"/>
        </w:rPr>
      </w:pPr>
    </w:p>
    <w:p w:rsidR="00BA1574" w:rsidRPr="00383E03" w:rsidRDefault="00383E03" w:rsidP="00383E03">
      <w:pPr>
        <w:pStyle w:val="af0"/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BA1574" w:rsidRPr="00383E03">
        <w:rPr>
          <w:sz w:val="28"/>
          <w:szCs w:val="28"/>
          <w:lang w:val="uk-UA"/>
        </w:rPr>
        <w:t>1.1. Положення  про  аукціонну  комісію  (далі  -  Положення)  розроблено відповідно до Закону України «Про приватизацію державного і комунального майна» від 18.01.2018 № 2269-</w:t>
      </w:r>
      <w:r w:rsidR="00BA1574" w:rsidRPr="008A1495">
        <w:rPr>
          <w:sz w:val="28"/>
          <w:szCs w:val="28"/>
        </w:rPr>
        <w:t>VII</w:t>
      </w:r>
      <w:r w:rsidR="00BA1574" w:rsidRPr="00383E03">
        <w:rPr>
          <w:sz w:val="28"/>
          <w:szCs w:val="28"/>
          <w:lang w:val="uk-UA"/>
        </w:rPr>
        <w:t>, постанови Кабінету М</w:t>
      </w:r>
      <w:r w:rsidR="00875C9D" w:rsidRPr="00383E03">
        <w:rPr>
          <w:sz w:val="28"/>
          <w:szCs w:val="28"/>
          <w:lang w:val="uk-UA"/>
        </w:rPr>
        <w:t>іністрів України від 10.05.2018</w:t>
      </w:r>
      <w:r w:rsidR="00BA1574" w:rsidRPr="00383E03">
        <w:rPr>
          <w:sz w:val="28"/>
          <w:szCs w:val="28"/>
          <w:lang w:val="uk-UA"/>
        </w:rPr>
        <w:t xml:space="preserve"> №</w:t>
      </w:r>
      <w:r w:rsidR="00875C9D">
        <w:rPr>
          <w:sz w:val="28"/>
          <w:szCs w:val="28"/>
          <w:lang w:val="uk-UA"/>
        </w:rPr>
        <w:t xml:space="preserve"> </w:t>
      </w:r>
      <w:r w:rsidR="00BA1574" w:rsidRPr="00383E03">
        <w:rPr>
          <w:sz w:val="28"/>
          <w:szCs w:val="28"/>
          <w:lang w:val="uk-UA"/>
        </w:rPr>
        <w:t>432</w:t>
      </w:r>
      <w:r>
        <w:rPr>
          <w:sz w:val="28"/>
          <w:szCs w:val="28"/>
          <w:lang w:val="uk-UA"/>
        </w:rPr>
        <w:t xml:space="preserve"> «</w:t>
      </w:r>
      <w:r w:rsidRPr="00383E03">
        <w:rPr>
          <w:sz w:val="28"/>
          <w:szCs w:val="28"/>
          <w:lang w:val="uk-UA"/>
        </w:rPr>
        <w:t>Про затвердження Порядку проведення електронних аукціонів для продажу об'єктів малої приватизації</w:t>
      </w:r>
      <w:r w:rsidRPr="00383E03">
        <w:rPr>
          <w:sz w:val="28"/>
          <w:szCs w:val="28"/>
        </w:rPr>
        <w:t> </w:t>
      </w:r>
      <w:hyperlink r:id="rId8" w:tgtFrame="_top" w:history="1">
        <w:r w:rsidRPr="00383E03">
          <w:rPr>
            <w:rStyle w:val="ae"/>
            <w:bCs/>
            <w:color w:val="auto"/>
            <w:sz w:val="28"/>
            <w:szCs w:val="28"/>
            <w:u w:val="none"/>
            <w:lang w:val="uk-UA"/>
          </w:rPr>
          <w:t>та визначення додаткових умов продажу</w:t>
        </w:r>
      </w:hyperlink>
      <w:r>
        <w:rPr>
          <w:sz w:val="28"/>
          <w:szCs w:val="28"/>
          <w:lang w:val="uk-UA"/>
        </w:rPr>
        <w:t>»</w:t>
      </w:r>
      <w:r w:rsidR="00BA1574" w:rsidRPr="00383E03">
        <w:rPr>
          <w:sz w:val="28"/>
          <w:szCs w:val="28"/>
          <w:lang w:val="uk-UA"/>
        </w:rPr>
        <w:t>,</w:t>
      </w:r>
      <w:r w:rsidR="00875C9D">
        <w:rPr>
          <w:sz w:val="28"/>
          <w:szCs w:val="28"/>
          <w:lang w:val="uk-UA"/>
        </w:rPr>
        <w:t xml:space="preserve"> </w:t>
      </w:r>
      <w:r w:rsidR="00BA1574" w:rsidRPr="00383E03">
        <w:rPr>
          <w:sz w:val="28"/>
          <w:szCs w:val="28"/>
          <w:lang w:val="uk-UA"/>
        </w:rPr>
        <w:t>наказу Фонду державног</w:t>
      </w:r>
      <w:r w:rsidR="00875C9D" w:rsidRPr="00383E03">
        <w:rPr>
          <w:sz w:val="28"/>
          <w:szCs w:val="28"/>
          <w:lang w:val="uk-UA"/>
        </w:rPr>
        <w:t>о майна України від 06.04.2018</w:t>
      </w:r>
      <w:r w:rsidR="00BA1574" w:rsidRPr="00383E03">
        <w:rPr>
          <w:sz w:val="28"/>
          <w:szCs w:val="28"/>
          <w:lang w:val="uk-UA"/>
        </w:rPr>
        <w:t xml:space="preserve"> №</w:t>
      </w:r>
      <w:r w:rsidR="00875C9D">
        <w:rPr>
          <w:sz w:val="28"/>
          <w:szCs w:val="28"/>
          <w:lang w:val="uk-UA"/>
        </w:rPr>
        <w:t xml:space="preserve"> </w:t>
      </w:r>
      <w:r w:rsidR="00BA1574" w:rsidRPr="00383E03">
        <w:rPr>
          <w:sz w:val="28"/>
          <w:szCs w:val="28"/>
          <w:lang w:val="uk-UA"/>
        </w:rPr>
        <w:t>486, зареєстрованого в Міністерстві юстиції України 27.04.2018</w:t>
      </w:r>
      <w:r w:rsidR="00875C9D">
        <w:rPr>
          <w:sz w:val="28"/>
          <w:szCs w:val="28"/>
          <w:lang w:val="uk-UA"/>
        </w:rPr>
        <w:t xml:space="preserve"> </w:t>
      </w:r>
      <w:r w:rsidR="00BA1574" w:rsidRPr="00383E03">
        <w:rPr>
          <w:sz w:val="28"/>
          <w:szCs w:val="28"/>
          <w:lang w:val="uk-UA"/>
        </w:rPr>
        <w:t xml:space="preserve"> за №</w:t>
      </w:r>
      <w:r w:rsidR="00875C9D">
        <w:rPr>
          <w:sz w:val="28"/>
          <w:szCs w:val="28"/>
          <w:lang w:val="uk-UA"/>
        </w:rPr>
        <w:t xml:space="preserve"> </w:t>
      </w:r>
      <w:r w:rsidR="00BA1574" w:rsidRPr="00383E03">
        <w:rPr>
          <w:sz w:val="28"/>
          <w:szCs w:val="28"/>
          <w:lang w:val="uk-UA"/>
        </w:rPr>
        <w:t>529/31981</w:t>
      </w:r>
      <w:r w:rsidR="006D7B5E">
        <w:rPr>
          <w:sz w:val="28"/>
          <w:szCs w:val="28"/>
          <w:lang w:val="uk-UA"/>
        </w:rPr>
        <w:t>,</w:t>
      </w:r>
      <w:r w:rsidR="00BA1574" w:rsidRPr="00383E03">
        <w:rPr>
          <w:sz w:val="28"/>
          <w:szCs w:val="28"/>
          <w:lang w:val="uk-UA"/>
        </w:rPr>
        <w:t xml:space="preserve"> </w:t>
      </w:r>
      <w:r w:rsidR="00FD2769">
        <w:rPr>
          <w:sz w:val="28"/>
          <w:szCs w:val="28"/>
          <w:lang w:val="uk-UA"/>
        </w:rPr>
        <w:t>«П</w:t>
      </w:r>
      <w:r w:rsidR="00BA1574" w:rsidRPr="00383E03">
        <w:rPr>
          <w:sz w:val="28"/>
          <w:szCs w:val="28"/>
          <w:lang w:val="uk-UA"/>
        </w:rPr>
        <w:t>ро затвердження Положення про діяльність аукціонної комісії для продажу об’єктів малої приватизації</w:t>
      </w:r>
      <w:r w:rsidR="00FD2769">
        <w:rPr>
          <w:sz w:val="28"/>
          <w:szCs w:val="28"/>
          <w:lang w:val="uk-UA"/>
        </w:rPr>
        <w:t>»</w:t>
      </w:r>
      <w:r w:rsidR="00BA1574" w:rsidRPr="00383E03">
        <w:rPr>
          <w:sz w:val="28"/>
          <w:szCs w:val="28"/>
          <w:lang w:val="uk-UA"/>
        </w:rPr>
        <w:t>.</w:t>
      </w:r>
    </w:p>
    <w:p w:rsidR="00BA1574" w:rsidRPr="00FD2769" w:rsidRDefault="00BA1574" w:rsidP="00780A4B">
      <w:pPr>
        <w:ind w:firstLine="851"/>
        <w:jc w:val="both"/>
        <w:rPr>
          <w:sz w:val="28"/>
          <w:szCs w:val="28"/>
          <w:lang w:val="uk-UA"/>
        </w:rPr>
      </w:pPr>
      <w:r w:rsidRPr="000915EC">
        <w:rPr>
          <w:sz w:val="28"/>
          <w:szCs w:val="28"/>
          <w:lang w:val="uk-UA"/>
        </w:rPr>
        <w:t xml:space="preserve">1.2. Це Положення визначає порядок  </w:t>
      </w:r>
      <w:r w:rsidR="000915EC">
        <w:rPr>
          <w:sz w:val="28"/>
          <w:szCs w:val="28"/>
          <w:lang w:val="uk-UA"/>
        </w:rPr>
        <w:t>с</w:t>
      </w:r>
      <w:r w:rsidRPr="000915EC">
        <w:rPr>
          <w:sz w:val="28"/>
          <w:szCs w:val="28"/>
          <w:lang w:val="uk-UA"/>
        </w:rPr>
        <w:t xml:space="preserve">творення  аукціонної комісії для продажу об'єктів </w:t>
      </w:r>
      <w:r w:rsidR="00D67D31" w:rsidRPr="000915EC">
        <w:rPr>
          <w:sz w:val="28"/>
          <w:szCs w:val="28"/>
          <w:lang w:val="uk-UA"/>
        </w:rPr>
        <w:t>мало</w:t>
      </w:r>
      <w:r w:rsidR="00D67D31">
        <w:rPr>
          <w:sz w:val="28"/>
          <w:szCs w:val="28"/>
          <w:lang w:val="uk-UA"/>
        </w:rPr>
        <w:t xml:space="preserve">ї приватизації, які належать до </w:t>
      </w:r>
      <w:r w:rsidRPr="000915EC">
        <w:rPr>
          <w:sz w:val="28"/>
          <w:szCs w:val="28"/>
          <w:lang w:val="uk-UA"/>
        </w:rPr>
        <w:t xml:space="preserve">комунальної власності </w:t>
      </w:r>
      <w:r w:rsidR="00D67D31">
        <w:rPr>
          <w:sz w:val="28"/>
          <w:szCs w:val="28"/>
          <w:lang w:val="uk-UA"/>
        </w:rPr>
        <w:t xml:space="preserve">територіальної громади </w:t>
      </w:r>
      <w:r w:rsidR="00875C9D">
        <w:rPr>
          <w:sz w:val="28"/>
          <w:szCs w:val="28"/>
          <w:lang w:val="uk-UA"/>
        </w:rPr>
        <w:t>міста Кременчука</w:t>
      </w:r>
      <w:r w:rsidR="00FD2769">
        <w:rPr>
          <w:sz w:val="28"/>
          <w:szCs w:val="28"/>
          <w:lang w:val="uk-UA"/>
        </w:rPr>
        <w:t>, її повноваження, права та порядок роботи.</w:t>
      </w:r>
    </w:p>
    <w:p w:rsidR="00BA1574" w:rsidRDefault="00BA1574" w:rsidP="00780A4B">
      <w:pPr>
        <w:ind w:firstLine="851"/>
        <w:jc w:val="both"/>
        <w:rPr>
          <w:sz w:val="28"/>
          <w:szCs w:val="28"/>
          <w:lang w:val="uk-UA"/>
        </w:rPr>
      </w:pPr>
      <w:r w:rsidRPr="008A1495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Комісія у своїй діяльності керується Конституцією України, законами України, нормативно-правовими актами Фонду </w:t>
      </w:r>
      <w:r w:rsidRPr="00BA3E65">
        <w:rPr>
          <w:sz w:val="28"/>
          <w:szCs w:val="28"/>
        </w:rPr>
        <w:t>державного майна України</w:t>
      </w:r>
      <w:r w:rsidR="00FD3CAC">
        <w:rPr>
          <w:sz w:val="28"/>
          <w:szCs w:val="28"/>
          <w:lang w:val="uk-UA"/>
        </w:rPr>
        <w:t>, рішеннями Кременчуцької міської ради</w:t>
      </w:r>
      <w:r w:rsidR="00F07EF0">
        <w:rPr>
          <w:sz w:val="28"/>
          <w:szCs w:val="28"/>
          <w:lang w:val="uk-UA"/>
        </w:rPr>
        <w:t xml:space="preserve"> Полтавської області</w:t>
      </w:r>
      <w:r w:rsidR="00FD3CAC">
        <w:rPr>
          <w:sz w:val="28"/>
          <w:szCs w:val="28"/>
          <w:lang w:val="uk-UA"/>
        </w:rPr>
        <w:t>, її виконавчого комітету</w:t>
      </w:r>
      <w:r>
        <w:rPr>
          <w:sz w:val="28"/>
          <w:szCs w:val="28"/>
        </w:rPr>
        <w:t xml:space="preserve"> та цим Положенням.</w:t>
      </w:r>
    </w:p>
    <w:p w:rsidR="00D72A41" w:rsidRDefault="00D72A41" w:rsidP="00780A4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Основні принципи діяльності Комісії:</w:t>
      </w:r>
    </w:p>
    <w:p w:rsidR="00D72A41" w:rsidRDefault="00D72A41" w:rsidP="00780A4B">
      <w:pPr>
        <w:tabs>
          <w:tab w:val="left" w:pos="993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D2769">
        <w:rPr>
          <w:sz w:val="28"/>
          <w:szCs w:val="28"/>
          <w:lang w:val="uk-UA"/>
        </w:rPr>
        <w:tab/>
      </w:r>
      <w:r w:rsidR="00F07E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дотримання вимог законодавства;</w:t>
      </w:r>
    </w:p>
    <w:p w:rsidR="00D72A41" w:rsidRDefault="00D72A41" w:rsidP="00780A4B">
      <w:pPr>
        <w:tabs>
          <w:tab w:val="left" w:pos="993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D2769">
        <w:rPr>
          <w:sz w:val="28"/>
          <w:szCs w:val="28"/>
          <w:lang w:val="uk-UA"/>
        </w:rPr>
        <w:tab/>
      </w:r>
      <w:r w:rsidR="00F07E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колегіальність прийнятих рішень;</w:t>
      </w:r>
    </w:p>
    <w:p w:rsidR="00D72A41" w:rsidRPr="00D72A41" w:rsidRDefault="00FD2769" w:rsidP="00780A4B">
      <w:pPr>
        <w:tabs>
          <w:tab w:val="left" w:pos="993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="00F07EF0">
        <w:rPr>
          <w:sz w:val="28"/>
          <w:szCs w:val="28"/>
          <w:lang w:val="uk-UA"/>
        </w:rPr>
        <w:t xml:space="preserve"> </w:t>
      </w:r>
      <w:r w:rsidR="00D72A41">
        <w:rPr>
          <w:sz w:val="28"/>
          <w:szCs w:val="28"/>
          <w:lang w:val="uk-UA"/>
        </w:rPr>
        <w:t>професіоналізм, неупередженість та незалежність членів Комісії</w:t>
      </w:r>
      <w:r>
        <w:rPr>
          <w:sz w:val="28"/>
          <w:szCs w:val="28"/>
          <w:lang w:val="uk-UA"/>
        </w:rPr>
        <w:t xml:space="preserve"> (недопущення втручання в діяльність комісії будь-яких органів влади)</w:t>
      </w:r>
      <w:r w:rsidR="00D72A41">
        <w:rPr>
          <w:sz w:val="28"/>
          <w:szCs w:val="28"/>
          <w:lang w:val="uk-UA"/>
        </w:rPr>
        <w:t>.</w:t>
      </w:r>
    </w:p>
    <w:p w:rsidR="00BA1574" w:rsidRPr="00D72A41" w:rsidRDefault="00BA1574" w:rsidP="00780A4B">
      <w:pPr>
        <w:jc w:val="both"/>
        <w:rPr>
          <w:sz w:val="28"/>
          <w:szCs w:val="28"/>
          <w:lang w:val="uk-UA"/>
        </w:rPr>
      </w:pPr>
    </w:p>
    <w:p w:rsidR="00BA1574" w:rsidRPr="001945C3" w:rsidRDefault="00BA1574" w:rsidP="00780A4B">
      <w:pPr>
        <w:jc w:val="center"/>
        <w:rPr>
          <w:b/>
          <w:sz w:val="28"/>
          <w:szCs w:val="28"/>
          <w:lang w:val="uk-UA"/>
        </w:rPr>
      </w:pPr>
      <w:r w:rsidRPr="001945C3">
        <w:rPr>
          <w:b/>
          <w:sz w:val="28"/>
          <w:szCs w:val="28"/>
          <w:lang w:val="uk-UA"/>
        </w:rPr>
        <w:t>2. Склад та порядок створення Комісії</w:t>
      </w:r>
    </w:p>
    <w:p w:rsidR="00BA1574" w:rsidRPr="001945C3" w:rsidRDefault="00BA1574" w:rsidP="00780A4B">
      <w:pPr>
        <w:jc w:val="center"/>
        <w:rPr>
          <w:sz w:val="16"/>
          <w:szCs w:val="16"/>
          <w:lang w:val="uk-UA"/>
        </w:rPr>
      </w:pPr>
    </w:p>
    <w:p w:rsidR="00BA1574" w:rsidRPr="005A1626" w:rsidRDefault="00BA1574" w:rsidP="00780A4B">
      <w:pPr>
        <w:ind w:firstLine="851"/>
        <w:jc w:val="both"/>
        <w:rPr>
          <w:sz w:val="28"/>
          <w:szCs w:val="28"/>
          <w:lang w:val="uk-UA"/>
        </w:rPr>
      </w:pPr>
      <w:r w:rsidRPr="001945C3">
        <w:rPr>
          <w:sz w:val="28"/>
          <w:szCs w:val="28"/>
          <w:lang w:val="uk-UA"/>
        </w:rPr>
        <w:t xml:space="preserve">2.1. Аукціонна комісія (далі - Комісія) є тимчасово діючим колегіальним  органом,  що утворюється органом приватизації – </w:t>
      </w:r>
      <w:r w:rsidR="00875C9D">
        <w:rPr>
          <w:sz w:val="28"/>
          <w:szCs w:val="28"/>
          <w:lang w:val="uk-UA"/>
        </w:rPr>
        <w:t>Управлінням міського майна Кременчуцької міської ради Полтавської області</w:t>
      </w:r>
      <w:r w:rsidRPr="001945C3">
        <w:rPr>
          <w:sz w:val="28"/>
          <w:szCs w:val="28"/>
          <w:lang w:val="uk-UA"/>
        </w:rPr>
        <w:t xml:space="preserve"> (далі  - </w:t>
      </w:r>
      <w:r w:rsidR="0025032B">
        <w:rPr>
          <w:sz w:val="28"/>
          <w:szCs w:val="28"/>
          <w:lang w:val="uk-UA"/>
        </w:rPr>
        <w:t>орган приватизації</w:t>
      </w:r>
      <w:r w:rsidRPr="001945C3">
        <w:rPr>
          <w:sz w:val="28"/>
          <w:szCs w:val="28"/>
          <w:lang w:val="uk-UA"/>
        </w:rPr>
        <w:t xml:space="preserve">) для  </w:t>
      </w:r>
      <w:r w:rsidRPr="005A1626">
        <w:rPr>
          <w:sz w:val="28"/>
          <w:szCs w:val="28"/>
          <w:lang w:val="uk-UA"/>
        </w:rPr>
        <w:t xml:space="preserve">продажу об'єктів комунальної власності </w:t>
      </w:r>
      <w:r w:rsidR="00D67D31">
        <w:rPr>
          <w:sz w:val="28"/>
          <w:szCs w:val="28"/>
          <w:lang w:val="uk-UA"/>
        </w:rPr>
        <w:t xml:space="preserve">територіальної громади </w:t>
      </w:r>
      <w:r w:rsidR="00875C9D" w:rsidRPr="005A1626">
        <w:rPr>
          <w:sz w:val="28"/>
          <w:szCs w:val="28"/>
          <w:lang w:val="uk-UA"/>
        </w:rPr>
        <w:t>міста Кременчука</w:t>
      </w:r>
      <w:r w:rsidR="00D67D31">
        <w:rPr>
          <w:sz w:val="28"/>
          <w:szCs w:val="28"/>
          <w:lang w:val="uk-UA"/>
        </w:rPr>
        <w:t xml:space="preserve"> (далі - обʼєкти</w:t>
      </w:r>
      <w:r w:rsidR="003C01F7">
        <w:rPr>
          <w:sz w:val="28"/>
          <w:szCs w:val="28"/>
          <w:lang w:val="uk-UA"/>
        </w:rPr>
        <w:t xml:space="preserve"> приватизації</w:t>
      </w:r>
      <w:r w:rsidR="00D67D31">
        <w:rPr>
          <w:sz w:val="28"/>
          <w:szCs w:val="28"/>
          <w:lang w:val="uk-UA"/>
        </w:rPr>
        <w:t>)</w:t>
      </w:r>
      <w:r w:rsidRPr="005A1626">
        <w:rPr>
          <w:sz w:val="28"/>
          <w:szCs w:val="28"/>
          <w:lang w:val="uk-UA"/>
        </w:rPr>
        <w:t xml:space="preserve"> </w:t>
      </w:r>
      <w:r w:rsidR="004B383D" w:rsidRPr="005A1626">
        <w:rPr>
          <w:sz w:val="28"/>
          <w:szCs w:val="28"/>
          <w:lang w:val="uk-UA"/>
        </w:rPr>
        <w:t xml:space="preserve">шляхом продажу на аукціоні </w:t>
      </w:r>
      <w:r w:rsidR="008715F6" w:rsidRPr="005A1626">
        <w:rPr>
          <w:sz w:val="28"/>
          <w:szCs w:val="28"/>
          <w:lang w:val="uk-UA"/>
        </w:rPr>
        <w:t>протягом</w:t>
      </w:r>
      <w:r w:rsidRPr="005A1626">
        <w:rPr>
          <w:sz w:val="28"/>
          <w:szCs w:val="28"/>
          <w:lang w:val="uk-UA"/>
        </w:rPr>
        <w:t xml:space="preserve"> 10 робочих</w:t>
      </w:r>
      <w:r w:rsidRPr="001945C3">
        <w:rPr>
          <w:sz w:val="28"/>
          <w:szCs w:val="28"/>
          <w:lang w:val="uk-UA"/>
        </w:rPr>
        <w:t xml:space="preserve"> днів з дня прийняття рішення </w:t>
      </w:r>
      <w:r w:rsidR="00E92487" w:rsidRPr="005A1626">
        <w:rPr>
          <w:sz w:val="28"/>
          <w:szCs w:val="28"/>
          <w:lang w:val="uk-UA"/>
        </w:rPr>
        <w:t xml:space="preserve">міської ради </w:t>
      </w:r>
      <w:r w:rsidRPr="005A1626">
        <w:rPr>
          <w:sz w:val="28"/>
          <w:szCs w:val="28"/>
          <w:lang w:val="uk-UA"/>
        </w:rPr>
        <w:t xml:space="preserve">про приватизацію </w:t>
      </w:r>
      <w:r w:rsidR="008621B6" w:rsidRPr="005A1626">
        <w:rPr>
          <w:sz w:val="28"/>
          <w:szCs w:val="28"/>
          <w:lang w:val="uk-UA"/>
        </w:rPr>
        <w:t>обʼєкта</w:t>
      </w:r>
      <w:r w:rsidRPr="005A1626">
        <w:rPr>
          <w:sz w:val="28"/>
          <w:szCs w:val="28"/>
          <w:lang w:val="uk-UA"/>
        </w:rPr>
        <w:t xml:space="preserve">. </w:t>
      </w:r>
    </w:p>
    <w:p w:rsidR="00BA1574" w:rsidRPr="005A1626" w:rsidRDefault="00BA1574" w:rsidP="00780A4B">
      <w:pPr>
        <w:ind w:firstLine="851"/>
        <w:jc w:val="both"/>
        <w:rPr>
          <w:sz w:val="28"/>
          <w:szCs w:val="28"/>
          <w:lang w:val="uk-UA"/>
        </w:rPr>
      </w:pPr>
      <w:r w:rsidRPr="005A1626">
        <w:rPr>
          <w:sz w:val="28"/>
          <w:szCs w:val="28"/>
          <w:lang w:val="uk-UA"/>
        </w:rPr>
        <w:t>Відповідна Комісія формується для організації привати</w:t>
      </w:r>
      <w:r w:rsidR="008621B6" w:rsidRPr="005A1626">
        <w:rPr>
          <w:sz w:val="28"/>
          <w:szCs w:val="28"/>
          <w:lang w:val="uk-UA"/>
        </w:rPr>
        <w:t>зації всіх об’єктів</w:t>
      </w:r>
      <w:r w:rsidRPr="005A1626">
        <w:rPr>
          <w:sz w:val="28"/>
          <w:szCs w:val="28"/>
          <w:lang w:val="uk-UA"/>
        </w:rPr>
        <w:t>, щодо яких прийнято рішення про приватизацію</w:t>
      </w:r>
      <w:r w:rsidR="008621B6" w:rsidRPr="005A1626">
        <w:rPr>
          <w:sz w:val="28"/>
          <w:szCs w:val="28"/>
          <w:lang w:val="uk-UA"/>
        </w:rPr>
        <w:t xml:space="preserve"> шляхом продажу на аукціоні</w:t>
      </w:r>
      <w:r w:rsidRPr="005A1626">
        <w:rPr>
          <w:sz w:val="28"/>
          <w:szCs w:val="28"/>
          <w:lang w:val="uk-UA"/>
        </w:rPr>
        <w:t xml:space="preserve">. </w:t>
      </w:r>
    </w:p>
    <w:p w:rsidR="00BA1574" w:rsidRPr="005A1626" w:rsidRDefault="0025032B" w:rsidP="00780A4B">
      <w:pPr>
        <w:ind w:firstLine="851"/>
        <w:jc w:val="both"/>
        <w:rPr>
          <w:sz w:val="28"/>
          <w:szCs w:val="28"/>
        </w:rPr>
      </w:pPr>
      <w:r w:rsidRPr="005A1626">
        <w:rPr>
          <w:sz w:val="28"/>
          <w:szCs w:val="28"/>
          <w:lang w:val="uk-UA"/>
        </w:rPr>
        <w:lastRenderedPageBreak/>
        <w:t>Орган приватизації</w:t>
      </w:r>
      <w:r w:rsidR="00BA1574" w:rsidRPr="005A1626">
        <w:rPr>
          <w:sz w:val="28"/>
          <w:szCs w:val="28"/>
        </w:rPr>
        <w:t xml:space="preserve"> </w:t>
      </w:r>
      <w:r w:rsidR="00C83B9B" w:rsidRPr="005A1626">
        <w:rPr>
          <w:sz w:val="28"/>
          <w:szCs w:val="28"/>
          <w:lang w:val="uk-UA"/>
        </w:rPr>
        <w:t xml:space="preserve">може </w:t>
      </w:r>
      <w:r w:rsidR="00822D02" w:rsidRPr="00383E03">
        <w:rPr>
          <w:sz w:val="28"/>
          <w:szCs w:val="28"/>
          <w:lang w:val="uk-UA"/>
        </w:rPr>
        <w:t>с</w:t>
      </w:r>
      <w:r w:rsidR="00BA1574" w:rsidRPr="005A1626">
        <w:rPr>
          <w:sz w:val="28"/>
          <w:szCs w:val="28"/>
        </w:rPr>
        <w:t>творити окрему аукціонну комісію для приватизації будь-якого окремого об’єкта приватизації.</w:t>
      </w:r>
    </w:p>
    <w:p w:rsidR="0057098F" w:rsidRDefault="00BA1574" w:rsidP="00822D02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5A1626">
        <w:rPr>
          <w:sz w:val="28"/>
          <w:szCs w:val="28"/>
        </w:rPr>
        <w:t xml:space="preserve">2.2. </w:t>
      </w:r>
      <w:r w:rsidR="008621B6" w:rsidRPr="005A1626">
        <w:rPr>
          <w:sz w:val="28"/>
          <w:szCs w:val="28"/>
          <w:lang w:val="uk-UA"/>
        </w:rPr>
        <w:t xml:space="preserve">Комісія </w:t>
      </w:r>
      <w:r w:rsidR="0057098F" w:rsidRPr="005A1626">
        <w:rPr>
          <w:sz w:val="28"/>
          <w:szCs w:val="28"/>
          <w:lang w:val="uk-UA"/>
        </w:rPr>
        <w:t>с</w:t>
      </w:r>
      <w:r w:rsidR="008621B6" w:rsidRPr="005A1626">
        <w:rPr>
          <w:sz w:val="28"/>
          <w:szCs w:val="28"/>
          <w:lang w:val="uk-UA"/>
        </w:rPr>
        <w:t xml:space="preserve">творюється </w:t>
      </w:r>
      <w:r w:rsidR="0057098F" w:rsidRPr="005A1626">
        <w:rPr>
          <w:sz w:val="28"/>
          <w:szCs w:val="28"/>
          <w:lang w:val="uk-UA"/>
        </w:rPr>
        <w:t xml:space="preserve">у кількості </w:t>
      </w:r>
      <w:r w:rsidR="008621B6" w:rsidRPr="005A1626">
        <w:rPr>
          <w:sz w:val="28"/>
          <w:szCs w:val="28"/>
        </w:rPr>
        <w:t>не менш як п’ять осіб</w:t>
      </w:r>
      <w:r w:rsidR="0057098F">
        <w:rPr>
          <w:sz w:val="28"/>
          <w:szCs w:val="28"/>
          <w:lang w:val="uk-UA"/>
        </w:rPr>
        <w:t>.</w:t>
      </w:r>
    </w:p>
    <w:p w:rsidR="0031333D" w:rsidRDefault="000915EC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7098F">
        <w:rPr>
          <w:sz w:val="28"/>
          <w:szCs w:val="28"/>
          <w:lang w:val="uk-UA"/>
        </w:rPr>
        <w:t>До складу Комісії включаються представники</w:t>
      </w:r>
      <w:r w:rsidR="0031333D">
        <w:rPr>
          <w:sz w:val="28"/>
          <w:szCs w:val="28"/>
          <w:lang w:val="uk-UA"/>
        </w:rPr>
        <w:t>:</w:t>
      </w:r>
    </w:p>
    <w:p w:rsidR="0031333D" w:rsidRDefault="0031333D" w:rsidP="0031333D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70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57098F">
        <w:rPr>
          <w:sz w:val="28"/>
          <w:szCs w:val="28"/>
          <w:lang w:val="uk-UA"/>
        </w:rPr>
        <w:t>органу приватизації</w:t>
      </w:r>
      <w:r>
        <w:rPr>
          <w:sz w:val="28"/>
          <w:szCs w:val="28"/>
          <w:lang w:val="uk-UA"/>
        </w:rPr>
        <w:t>;</w:t>
      </w:r>
    </w:p>
    <w:p w:rsidR="0031333D" w:rsidRDefault="0031333D" w:rsidP="0031333D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098F">
        <w:rPr>
          <w:sz w:val="28"/>
          <w:szCs w:val="28"/>
          <w:lang w:val="uk-UA"/>
        </w:rPr>
        <w:t>профільного виконавчого органу Кременчуцької міської ради Полтавської області,</w:t>
      </w:r>
      <w:r>
        <w:rPr>
          <w:sz w:val="28"/>
          <w:szCs w:val="28"/>
          <w:lang w:val="uk-UA"/>
        </w:rPr>
        <w:t xml:space="preserve"> якому підпорядковується балансоутримувач;</w:t>
      </w:r>
    </w:p>
    <w:p w:rsidR="0031333D" w:rsidRDefault="0031333D" w:rsidP="0031333D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="0057098F">
        <w:rPr>
          <w:sz w:val="28"/>
          <w:szCs w:val="28"/>
          <w:lang w:val="uk-UA"/>
        </w:rPr>
        <w:t>балансоутримувача обʼєкту приватизації</w:t>
      </w:r>
      <w:r>
        <w:rPr>
          <w:sz w:val="28"/>
          <w:szCs w:val="28"/>
          <w:lang w:val="uk-UA"/>
        </w:rPr>
        <w:t>;</w:t>
      </w:r>
    </w:p>
    <w:p w:rsidR="0031333D" w:rsidRPr="0031333D" w:rsidRDefault="0031333D" w:rsidP="0031333D">
      <w:pPr>
        <w:pStyle w:val="af0"/>
        <w:numPr>
          <w:ilvl w:val="0"/>
          <w:numId w:val="3"/>
        </w:numPr>
        <w:ind w:left="1134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31333D">
        <w:rPr>
          <w:sz w:val="28"/>
          <w:szCs w:val="28"/>
          <w:lang w:val="uk-UA"/>
        </w:rPr>
        <w:t>епартаменту фінансів виконавчого комітету Кременчуцької міської ради Полтавської області;</w:t>
      </w:r>
    </w:p>
    <w:p w:rsidR="0031333D" w:rsidRPr="0031333D" w:rsidRDefault="0031333D" w:rsidP="0031333D">
      <w:pPr>
        <w:pStyle w:val="af0"/>
        <w:numPr>
          <w:ilvl w:val="0"/>
          <w:numId w:val="3"/>
        </w:numPr>
        <w:ind w:left="1134" w:hanging="425"/>
        <w:jc w:val="both"/>
        <w:rPr>
          <w:sz w:val="28"/>
          <w:szCs w:val="28"/>
          <w:lang w:val="uk-UA"/>
        </w:rPr>
      </w:pPr>
      <w:r w:rsidRPr="0031333D">
        <w:rPr>
          <w:sz w:val="28"/>
          <w:szCs w:val="28"/>
          <w:lang w:val="uk-UA"/>
        </w:rPr>
        <w:t>управління економіки виконавчого комітету Кременчуцької</w:t>
      </w:r>
      <w:r>
        <w:rPr>
          <w:sz w:val="28"/>
          <w:szCs w:val="28"/>
          <w:lang w:val="uk-UA"/>
        </w:rPr>
        <w:t xml:space="preserve"> </w:t>
      </w:r>
      <w:r w:rsidRPr="0031333D">
        <w:rPr>
          <w:sz w:val="28"/>
          <w:szCs w:val="28"/>
          <w:lang w:val="uk-UA"/>
        </w:rPr>
        <w:t>міської ради</w:t>
      </w:r>
      <w:r w:rsidR="00543832">
        <w:rPr>
          <w:sz w:val="28"/>
          <w:szCs w:val="28"/>
          <w:lang w:val="uk-UA"/>
        </w:rPr>
        <w:t xml:space="preserve"> Полтавської області</w:t>
      </w:r>
      <w:r w:rsidRPr="0031333D">
        <w:rPr>
          <w:sz w:val="28"/>
          <w:szCs w:val="28"/>
          <w:lang w:val="uk-UA"/>
        </w:rPr>
        <w:t xml:space="preserve">; </w:t>
      </w:r>
    </w:p>
    <w:p w:rsidR="0031333D" w:rsidRPr="0031333D" w:rsidRDefault="0031333D" w:rsidP="0031333D">
      <w:pPr>
        <w:pStyle w:val="af0"/>
        <w:numPr>
          <w:ilvl w:val="0"/>
          <w:numId w:val="3"/>
        </w:numPr>
        <w:ind w:left="1134" w:hanging="425"/>
        <w:jc w:val="both"/>
        <w:rPr>
          <w:sz w:val="28"/>
          <w:szCs w:val="28"/>
          <w:lang w:val="uk-UA"/>
        </w:rPr>
      </w:pPr>
      <w:r w:rsidRPr="0031333D">
        <w:rPr>
          <w:sz w:val="28"/>
          <w:szCs w:val="28"/>
          <w:lang w:val="uk-UA"/>
        </w:rPr>
        <w:t>юридичного департаменту виконавчого комітету Кременчуцької міської ради</w:t>
      </w:r>
      <w:r w:rsidR="00543832">
        <w:rPr>
          <w:sz w:val="28"/>
          <w:szCs w:val="28"/>
          <w:lang w:val="uk-UA"/>
        </w:rPr>
        <w:t xml:space="preserve"> Полтавської області</w:t>
      </w:r>
      <w:r w:rsidRPr="0031333D">
        <w:rPr>
          <w:sz w:val="28"/>
          <w:szCs w:val="28"/>
          <w:lang w:val="uk-UA"/>
        </w:rPr>
        <w:t xml:space="preserve">; </w:t>
      </w:r>
    </w:p>
    <w:p w:rsidR="0031333D" w:rsidRPr="00CA6943" w:rsidRDefault="0031333D" w:rsidP="0031333D">
      <w:pPr>
        <w:pStyle w:val="af0"/>
        <w:numPr>
          <w:ilvl w:val="0"/>
          <w:numId w:val="3"/>
        </w:numPr>
        <w:ind w:left="1134" w:hanging="425"/>
        <w:jc w:val="both"/>
        <w:rPr>
          <w:color w:val="FF0000"/>
          <w:sz w:val="28"/>
          <w:szCs w:val="28"/>
          <w:lang w:val="uk-UA"/>
        </w:rPr>
      </w:pPr>
      <w:r w:rsidRPr="0031333D">
        <w:rPr>
          <w:sz w:val="28"/>
          <w:szCs w:val="28"/>
          <w:lang w:val="uk-UA"/>
        </w:rPr>
        <w:t xml:space="preserve">інших виконавчих органів Кременчуцької міської ради Полтавської області за рішенням </w:t>
      </w:r>
      <w:r>
        <w:rPr>
          <w:sz w:val="28"/>
          <w:szCs w:val="28"/>
          <w:lang w:val="uk-UA"/>
        </w:rPr>
        <w:t>о</w:t>
      </w:r>
      <w:r w:rsidRPr="0031333D">
        <w:rPr>
          <w:sz w:val="28"/>
          <w:szCs w:val="28"/>
          <w:lang w:val="uk-UA"/>
        </w:rPr>
        <w:t>ргану приватизації (</w:t>
      </w:r>
      <w:r>
        <w:rPr>
          <w:sz w:val="28"/>
          <w:szCs w:val="28"/>
          <w:lang w:val="uk-UA"/>
        </w:rPr>
        <w:t>у разі необхідності</w:t>
      </w:r>
      <w:r w:rsidRPr="0031333D">
        <w:rPr>
          <w:sz w:val="28"/>
          <w:szCs w:val="28"/>
          <w:lang w:val="uk-UA"/>
        </w:rPr>
        <w:t>).</w:t>
      </w:r>
    </w:p>
    <w:p w:rsidR="00C83B9B" w:rsidRDefault="00C83B9B" w:rsidP="003133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потреби до складу комісії можуть залучатися </w:t>
      </w:r>
      <w:r w:rsidR="00D72A41">
        <w:rPr>
          <w:sz w:val="28"/>
          <w:szCs w:val="28"/>
          <w:lang w:val="uk-UA"/>
        </w:rPr>
        <w:t xml:space="preserve">з правом дорадчого голосу </w:t>
      </w:r>
      <w:r w:rsidR="00C05320">
        <w:rPr>
          <w:sz w:val="28"/>
          <w:szCs w:val="28"/>
          <w:lang w:val="uk-UA"/>
        </w:rPr>
        <w:t>спеціалісти, експерти, представники органів виконавчої влади, місцевого самоврядування, підприємств, установ, організацій та/або господарських товариств тощо (за згодою).</w:t>
      </w:r>
    </w:p>
    <w:p w:rsidR="0057098F" w:rsidRDefault="0057098F" w:rsidP="005709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та секретар призначаються з представників органу приватизації.</w:t>
      </w:r>
    </w:p>
    <w:p w:rsidR="0057098F" w:rsidRDefault="0057098F" w:rsidP="005709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органу приватизації не може входити до складу Комісії</w:t>
      </w:r>
      <w:r w:rsidR="0031333D">
        <w:rPr>
          <w:sz w:val="28"/>
          <w:szCs w:val="28"/>
          <w:lang w:val="uk-UA"/>
        </w:rPr>
        <w:t>, але може бути присутній</w:t>
      </w:r>
      <w:r w:rsidR="0035397D">
        <w:rPr>
          <w:sz w:val="28"/>
          <w:szCs w:val="28"/>
          <w:lang w:val="uk-UA"/>
        </w:rPr>
        <w:t xml:space="preserve"> на засіданні Комісії.</w:t>
      </w:r>
    </w:p>
    <w:p w:rsidR="00D72A41" w:rsidRPr="00C83B9B" w:rsidRDefault="00D72A41" w:rsidP="00780A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період </w:t>
      </w:r>
      <w:r w:rsidR="00E37785">
        <w:rPr>
          <w:sz w:val="28"/>
          <w:szCs w:val="28"/>
          <w:lang w:val="uk-UA"/>
        </w:rPr>
        <w:t xml:space="preserve">тривалої </w:t>
      </w:r>
      <w:r>
        <w:rPr>
          <w:sz w:val="28"/>
          <w:szCs w:val="28"/>
          <w:lang w:val="uk-UA"/>
        </w:rPr>
        <w:t xml:space="preserve">відсутності голови комісії </w:t>
      </w:r>
      <w:r w:rsidR="00E37785">
        <w:rPr>
          <w:sz w:val="28"/>
          <w:szCs w:val="28"/>
          <w:lang w:val="uk-UA"/>
        </w:rPr>
        <w:t>(хвороба, відпустка, тощо) його повноваження покладаються на заступника, а у разі його відсутності на будь-кого із членів Комісії</w:t>
      </w:r>
      <w:r w:rsidR="00543832">
        <w:rPr>
          <w:sz w:val="28"/>
          <w:szCs w:val="28"/>
          <w:lang w:val="uk-UA"/>
        </w:rPr>
        <w:t>,</w:t>
      </w:r>
      <w:r w:rsidR="00223E73">
        <w:rPr>
          <w:sz w:val="28"/>
          <w:szCs w:val="28"/>
          <w:lang w:val="uk-UA"/>
        </w:rPr>
        <w:t xml:space="preserve"> про що готується наказ </w:t>
      </w:r>
      <w:r w:rsidR="0025032B">
        <w:rPr>
          <w:sz w:val="28"/>
          <w:szCs w:val="28"/>
          <w:lang w:val="uk-UA"/>
        </w:rPr>
        <w:t>органу приватизації</w:t>
      </w:r>
      <w:r w:rsidR="00E37785">
        <w:rPr>
          <w:sz w:val="28"/>
          <w:szCs w:val="28"/>
          <w:lang w:val="uk-UA"/>
        </w:rPr>
        <w:t>.</w:t>
      </w:r>
    </w:p>
    <w:p w:rsidR="00BA1574" w:rsidRDefault="00BA1574" w:rsidP="00780A4B">
      <w:pPr>
        <w:ind w:firstLine="709"/>
        <w:jc w:val="both"/>
        <w:rPr>
          <w:sz w:val="28"/>
          <w:szCs w:val="28"/>
        </w:rPr>
      </w:pPr>
      <w:r w:rsidRPr="008A1495">
        <w:rPr>
          <w:sz w:val="28"/>
          <w:szCs w:val="28"/>
        </w:rPr>
        <w:t xml:space="preserve">2.3. Склад Комісії </w:t>
      </w:r>
      <w:r>
        <w:rPr>
          <w:sz w:val="28"/>
          <w:szCs w:val="28"/>
        </w:rPr>
        <w:t xml:space="preserve">та зміни до нього </w:t>
      </w:r>
      <w:r w:rsidRPr="008A1495">
        <w:rPr>
          <w:sz w:val="28"/>
          <w:szCs w:val="28"/>
        </w:rPr>
        <w:t>затверджу</w:t>
      </w:r>
      <w:r>
        <w:rPr>
          <w:sz w:val="28"/>
          <w:szCs w:val="28"/>
        </w:rPr>
        <w:t>ю</w:t>
      </w:r>
      <w:r w:rsidRPr="008A1495">
        <w:rPr>
          <w:sz w:val="28"/>
          <w:szCs w:val="28"/>
        </w:rPr>
        <w:t xml:space="preserve">ться </w:t>
      </w:r>
      <w:r>
        <w:rPr>
          <w:sz w:val="28"/>
          <w:szCs w:val="28"/>
        </w:rPr>
        <w:t xml:space="preserve">наказом керівника </w:t>
      </w:r>
      <w:r w:rsidR="0025032B">
        <w:rPr>
          <w:sz w:val="28"/>
          <w:szCs w:val="28"/>
          <w:lang w:val="uk-UA"/>
        </w:rPr>
        <w:t>органу приватизації</w:t>
      </w:r>
      <w:r w:rsidRPr="008A1495">
        <w:rPr>
          <w:sz w:val="28"/>
          <w:szCs w:val="28"/>
        </w:rPr>
        <w:t>.</w:t>
      </w:r>
    </w:p>
    <w:p w:rsidR="00BA1574" w:rsidRPr="00564201" w:rsidRDefault="00BA1574" w:rsidP="00780A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64201">
        <w:rPr>
          <w:b/>
          <w:sz w:val="28"/>
          <w:szCs w:val="28"/>
        </w:rPr>
        <w:t xml:space="preserve">. </w:t>
      </w:r>
      <w:r w:rsidR="00C05320">
        <w:rPr>
          <w:b/>
          <w:sz w:val="28"/>
          <w:szCs w:val="28"/>
          <w:lang w:val="uk-UA"/>
        </w:rPr>
        <w:t>Повноваження</w:t>
      </w:r>
      <w:r w:rsidRPr="005642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564201">
        <w:rPr>
          <w:b/>
          <w:sz w:val="28"/>
          <w:szCs w:val="28"/>
        </w:rPr>
        <w:t>омісії</w:t>
      </w:r>
    </w:p>
    <w:p w:rsidR="00BA1574" w:rsidRPr="00CB0819" w:rsidRDefault="00BA1574" w:rsidP="00780A4B">
      <w:pPr>
        <w:jc w:val="center"/>
        <w:rPr>
          <w:sz w:val="16"/>
          <w:szCs w:val="16"/>
        </w:rPr>
      </w:pPr>
    </w:p>
    <w:p w:rsidR="00BA1574" w:rsidRDefault="00BA1574" w:rsidP="00780A4B">
      <w:pPr>
        <w:ind w:firstLine="709"/>
        <w:jc w:val="both"/>
        <w:rPr>
          <w:sz w:val="28"/>
          <w:szCs w:val="28"/>
        </w:rPr>
      </w:pPr>
      <w:r w:rsidRPr="008A1495">
        <w:rPr>
          <w:sz w:val="28"/>
          <w:szCs w:val="28"/>
        </w:rPr>
        <w:t xml:space="preserve">3.1. </w:t>
      </w:r>
      <w:r w:rsidR="00562C88">
        <w:rPr>
          <w:sz w:val="28"/>
          <w:szCs w:val="28"/>
          <w:lang w:val="uk-UA"/>
        </w:rPr>
        <w:t>До о</w:t>
      </w:r>
      <w:r w:rsidRPr="008A1495">
        <w:rPr>
          <w:sz w:val="28"/>
          <w:szCs w:val="28"/>
        </w:rPr>
        <w:t>сновни</w:t>
      </w:r>
      <w:r w:rsidR="00562C88">
        <w:rPr>
          <w:sz w:val="28"/>
          <w:szCs w:val="28"/>
          <w:lang w:val="uk-UA"/>
        </w:rPr>
        <w:t>х</w:t>
      </w:r>
      <w:r w:rsidRPr="008A1495">
        <w:rPr>
          <w:sz w:val="28"/>
          <w:szCs w:val="28"/>
        </w:rPr>
        <w:t xml:space="preserve"> </w:t>
      </w:r>
      <w:r w:rsidR="00562C88">
        <w:rPr>
          <w:sz w:val="28"/>
          <w:szCs w:val="28"/>
          <w:lang w:val="uk-UA"/>
        </w:rPr>
        <w:t>повноважень</w:t>
      </w:r>
      <w:r w:rsidRPr="008A1495">
        <w:rPr>
          <w:sz w:val="28"/>
          <w:szCs w:val="28"/>
        </w:rPr>
        <w:t xml:space="preserve"> Комісії </w:t>
      </w:r>
      <w:r w:rsidR="00562C88">
        <w:rPr>
          <w:sz w:val="28"/>
          <w:szCs w:val="28"/>
          <w:lang w:val="uk-UA"/>
        </w:rPr>
        <w:t>належать</w:t>
      </w:r>
      <w:r w:rsidRPr="008A1495">
        <w:rPr>
          <w:sz w:val="28"/>
          <w:szCs w:val="28"/>
        </w:rPr>
        <w:t>:</w:t>
      </w:r>
    </w:p>
    <w:p w:rsidR="00BA1574" w:rsidRPr="008A1495" w:rsidRDefault="00BA1574" w:rsidP="00780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037D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Розроблення умов продажу об’єкт</w:t>
      </w:r>
      <w:r w:rsidR="00F42564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комунальної </w:t>
      </w:r>
      <w:r w:rsidR="009921CF">
        <w:rPr>
          <w:sz w:val="28"/>
          <w:szCs w:val="28"/>
        </w:rPr>
        <w:t>власності, що підляга</w:t>
      </w:r>
      <w:r w:rsidR="00F42564">
        <w:rPr>
          <w:sz w:val="28"/>
          <w:szCs w:val="28"/>
          <w:lang w:val="uk-UA"/>
        </w:rPr>
        <w:t>є</w:t>
      </w:r>
      <w:r w:rsidR="009921CF">
        <w:rPr>
          <w:sz w:val="28"/>
          <w:szCs w:val="28"/>
        </w:rPr>
        <w:t xml:space="preserve"> приватизації шляхом продажу з аукціону</w:t>
      </w:r>
      <w:r w:rsidR="00F42564">
        <w:rPr>
          <w:sz w:val="28"/>
          <w:szCs w:val="28"/>
          <w:lang w:val="uk-UA"/>
        </w:rPr>
        <w:t>.</w:t>
      </w:r>
      <w:r w:rsidR="009921CF">
        <w:rPr>
          <w:sz w:val="28"/>
          <w:szCs w:val="28"/>
          <w:lang w:val="uk-UA"/>
        </w:rPr>
        <w:t xml:space="preserve"> </w:t>
      </w:r>
    </w:p>
    <w:p w:rsidR="00F42564" w:rsidRDefault="00BA1574" w:rsidP="004839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3.1.2.</w:t>
      </w:r>
      <w:r w:rsidR="00037D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</w:t>
      </w:r>
      <w:r w:rsidRPr="008A1495">
        <w:rPr>
          <w:sz w:val="28"/>
          <w:szCs w:val="28"/>
        </w:rPr>
        <w:t>и</w:t>
      </w:r>
      <w:r>
        <w:rPr>
          <w:sz w:val="28"/>
          <w:szCs w:val="28"/>
        </w:rPr>
        <w:t>значення стартової ціни об’єкт</w:t>
      </w:r>
      <w:r w:rsidR="00F42564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комунальної власності, що підлягає приватизації шляхом продажу з аукціону</w:t>
      </w:r>
      <w:r w:rsidR="00F42564">
        <w:rPr>
          <w:sz w:val="28"/>
          <w:szCs w:val="28"/>
          <w:lang w:val="uk-UA"/>
        </w:rPr>
        <w:t>.</w:t>
      </w:r>
    </w:p>
    <w:p w:rsidR="00BA1574" w:rsidRPr="008A1495" w:rsidRDefault="00BA1574" w:rsidP="00483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037D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</w:t>
      </w:r>
      <w:r w:rsidRPr="008A1495">
        <w:rPr>
          <w:sz w:val="28"/>
          <w:szCs w:val="28"/>
        </w:rPr>
        <w:t>озроб</w:t>
      </w:r>
      <w:r w:rsidR="00562C88">
        <w:rPr>
          <w:sz w:val="28"/>
          <w:szCs w:val="28"/>
          <w:lang w:val="uk-UA"/>
        </w:rPr>
        <w:t>лення</w:t>
      </w:r>
      <w:r w:rsidRPr="008A1495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8A1495">
        <w:rPr>
          <w:sz w:val="28"/>
          <w:szCs w:val="28"/>
        </w:rPr>
        <w:t>нформаційного повідомлення про проведення аукціону</w:t>
      </w:r>
      <w:r w:rsidR="00F42564">
        <w:rPr>
          <w:sz w:val="28"/>
          <w:szCs w:val="28"/>
          <w:lang w:val="uk-UA"/>
        </w:rPr>
        <w:t>.</w:t>
      </w:r>
    </w:p>
    <w:p w:rsidR="00BA1574" w:rsidRPr="008A1495" w:rsidRDefault="00BA1574" w:rsidP="00780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 w:rsidR="00037D20">
        <w:rPr>
          <w:sz w:val="28"/>
          <w:szCs w:val="28"/>
          <w:lang w:val="uk-UA"/>
        </w:rPr>
        <w:t xml:space="preserve"> </w:t>
      </w:r>
      <w:r w:rsidR="00A364FE">
        <w:rPr>
          <w:sz w:val="28"/>
          <w:szCs w:val="28"/>
          <w:lang w:val="uk-UA"/>
        </w:rPr>
        <w:t>В</w:t>
      </w:r>
      <w:r w:rsidRPr="008A1495">
        <w:rPr>
          <w:sz w:val="28"/>
          <w:szCs w:val="28"/>
        </w:rPr>
        <w:t>изначення дати проведення аукціону</w:t>
      </w:r>
      <w:r>
        <w:rPr>
          <w:sz w:val="28"/>
          <w:szCs w:val="28"/>
        </w:rPr>
        <w:t>.</w:t>
      </w:r>
    </w:p>
    <w:p w:rsidR="00BA1574" w:rsidRDefault="00BA1574" w:rsidP="00780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037D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</w:t>
      </w:r>
      <w:r w:rsidRPr="008A1495">
        <w:rPr>
          <w:sz w:val="28"/>
          <w:szCs w:val="28"/>
        </w:rPr>
        <w:t>заємодія з виконавцем аукціону (електронна торгова система)</w:t>
      </w:r>
      <w:r>
        <w:rPr>
          <w:sz w:val="28"/>
          <w:szCs w:val="28"/>
        </w:rPr>
        <w:t>.</w:t>
      </w:r>
    </w:p>
    <w:p w:rsidR="0024764C" w:rsidRPr="00383E03" w:rsidRDefault="00BA1574" w:rsidP="00780A4B">
      <w:pPr>
        <w:ind w:firstLine="709"/>
        <w:jc w:val="both"/>
        <w:rPr>
          <w:sz w:val="28"/>
          <w:szCs w:val="28"/>
          <w:lang w:val="uk-UA"/>
        </w:rPr>
      </w:pPr>
      <w:r w:rsidRPr="0024764C">
        <w:rPr>
          <w:sz w:val="28"/>
          <w:szCs w:val="28"/>
        </w:rPr>
        <w:t>3.1.6.</w:t>
      </w:r>
      <w:r w:rsidR="00037D20">
        <w:rPr>
          <w:sz w:val="28"/>
          <w:szCs w:val="28"/>
          <w:lang w:val="uk-UA"/>
        </w:rPr>
        <w:t xml:space="preserve"> </w:t>
      </w:r>
      <w:r w:rsidRPr="0024764C">
        <w:rPr>
          <w:color w:val="2A2928"/>
          <w:sz w:val="28"/>
          <w:szCs w:val="28"/>
          <w:shd w:val="clear" w:color="auto" w:fill="FFFFFF"/>
        </w:rPr>
        <w:t>В</w:t>
      </w:r>
      <w:r w:rsidRPr="0024764C">
        <w:rPr>
          <w:sz w:val="28"/>
          <w:szCs w:val="28"/>
        </w:rPr>
        <w:t>едення протоколів засідань Комісії</w:t>
      </w:r>
      <w:r w:rsidR="00562C88" w:rsidRPr="0024764C">
        <w:rPr>
          <w:sz w:val="28"/>
          <w:szCs w:val="28"/>
          <w:lang w:val="uk-UA"/>
        </w:rPr>
        <w:t xml:space="preserve"> та </w:t>
      </w:r>
      <w:r w:rsidR="008A030C" w:rsidRPr="0024764C">
        <w:rPr>
          <w:sz w:val="28"/>
          <w:szCs w:val="28"/>
          <w:lang w:val="uk-UA"/>
        </w:rPr>
        <w:t xml:space="preserve">їх </w:t>
      </w:r>
      <w:r w:rsidR="001107FB" w:rsidRPr="0024764C">
        <w:rPr>
          <w:sz w:val="28"/>
          <w:szCs w:val="28"/>
          <w:lang w:val="uk-UA"/>
        </w:rPr>
        <w:t>подання</w:t>
      </w:r>
      <w:r w:rsidR="00562C88" w:rsidRPr="0024764C">
        <w:rPr>
          <w:sz w:val="28"/>
          <w:szCs w:val="28"/>
          <w:lang w:val="uk-UA"/>
        </w:rPr>
        <w:t xml:space="preserve"> </w:t>
      </w:r>
      <w:r w:rsidR="00ED5CAB" w:rsidRPr="0024764C">
        <w:rPr>
          <w:sz w:val="28"/>
          <w:szCs w:val="28"/>
          <w:lang w:val="uk-UA"/>
        </w:rPr>
        <w:t xml:space="preserve">органу приватизації </w:t>
      </w:r>
      <w:r w:rsidR="00E1213F">
        <w:rPr>
          <w:sz w:val="28"/>
          <w:szCs w:val="28"/>
          <w:lang w:val="uk-UA"/>
        </w:rPr>
        <w:t xml:space="preserve">на затвердження, </w:t>
      </w:r>
      <w:r w:rsidR="00E1213F" w:rsidRPr="00383E03">
        <w:rPr>
          <w:sz w:val="28"/>
          <w:szCs w:val="28"/>
          <w:lang w:val="uk-UA"/>
        </w:rPr>
        <w:t>к</w:t>
      </w:r>
      <w:r w:rsidR="001C0B46" w:rsidRPr="00383E03">
        <w:rPr>
          <w:sz w:val="28"/>
          <w:szCs w:val="28"/>
          <w:lang w:val="uk-UA"/>
        </w:rPr>
        <w:t>рім п</w:t>
      </w:r>
      <w:r w:rsidR="0024764C" w:rsidRPr="00383E03">
        <w:rPr>
          <w:sz w:val="28"/>
          <w:szCs w:val="28"/>
          <w:lang w:val="uk-UA"/>
        </w:rPr>
        <w:t>ротокол</w:t>
      </w:r>
      <w:r w:rsidR="001C0B46" w:rsidRPr="00383E03">
        <w:rPr>
          <w:sz w:val="28"/>
          <w:szCs w:val="28"/>
          <w:lang w:val="uk-UA"/>
        </w:rPr>
        <w:t>ів</w:t>
      </w:r>
      <w:r w:rsidR="0024764C" w:rsidRPr="00383E03">
        <w:rPr>
          <w:sz w:val="28"/>
          <w:szCs w:val="28"/>
          <w:lang w:val="uk-UA"/>
        </w:rPr>
        <w:t xml:space="preserve"> засідань комісії про встановлення умов продажу та стартової ціни продажу обʼєкта приватизації</w:t>
      </w:r>
      <w:r w:rsidR="001C0B46" w:rsidRPr="00383E03">
        <w:rPr>
          <w:sz w:val="28"/>
          <w:szCs w:val="28"/>
          <w:lang w:val="uk-UA"/>
        </w:rPr>
        <w:t>, які</w:t>
      </w:r>
      <w:r w:rsidR="0024764C" w:rsidRPr="00383E03">
        <w:rPr>
          <w:sz w:val="28"/>
          <w:szCs w:val="28"/>
          <w:lang w:val="uk-UA"/>
        </w:rPr>
        <w:t xml:space="preserve"> </w:t>
      </w:r>
      <w:r w:rsidR="00F42564" w:rsidRPr="00383E03">
        <w:rPr>
          <w:sz w:val="28"/>
          <w:szCs w:val="28"/>
          <w:lang w:val="uk-UA"/>
        </w:rPr>
        <w:t xml:space="preserve">затверджуються </w:t>
      </w:r>
      <w:r w:rsidR="0024764C" w:rsidRPr="00383E03">
        <w:rPr>
          <w:sz w:val="28"/>
          <w:szCs w:val="28"/>
          <w:lang w:val="uk-UA"/>
        </w:rPr>
        <w:t>рішення</w:t>
      </w:r>
      <w:r w:rsidR="00F42564" w:rsidRPr="00383E03">
        <w:rPr>
          <w:sz w:val="28"/>
          <w:szCs w:val="28"/>
          <w:lang w:val="uk-UA"/>
        </w:rPr>
        <w:t>м</w:t>
      </w:r>
      <w:r w:rsidR="0024764C" w:rsidRPr="00383E03">
        <w:rPr>
          <w:sz w:val="28"/>
          <w:szCs w:val="28"/>
          <w:lang w:val="uk-UA"/>
        </w:rPr>
        <w:t xml:space="preserve"> виконавчого комітету </w:t>
      </w:r>
      <w:r w:rsidR="00F42564" w:rsidRPr="00383E03">
        <w:rPr>
          <w:sz w:val="28"/>
          <w:szCs w:val="28"/>
          <w:lang w:val="uk-UA"/>
        </w:rPr>
        <w:t>Кременчуцької міської ради Полтавської області</w:t>
      </w:r>
      <w:r w:rsidR="001C0B46" w:rsidRPr="00383E03">
        <w:rPr>
          <w:sz w:val="28"/>
          <w:szCs w:val="28"/>
          <w:lang w:val="uk-UA"/>
        </w:rPr>
        <w:t xml:space="preserve"> за погодженням з органом приватизації</w:t>
      </w:r>
      <w:r w:rsidR="00DB029C" w:rsidRPr="00383E03">
        <w:rPr>
          <w:sz w:val="28"/>
          <w:szCs w:val="28"/>
          <w:lang w:val="uk-UA"/>
        </w:rPr>
        <w:t xml:space="preserve">, проект рішення </w:t>
      </w:r>
      <w:r w:rsidR="00E1213F" w:rsidRPr="00383E03">
        <w:rPr>
          <w:sz w:val="28"/>
          <w:szCs w:val="28"/>
          <w:lang w:val="uk-UA"/>
        </w:rPr>
        <w:t xml:space="preserve">якого </w:t>
      </w:r>
      <w:r w:rsidR="00DB029C" w:rsidRPr="00383E03">
        <w:rPr>
          <w:sz w:val="28"/>
          <w:szCs w:val="28"/>
          <w:lang w:val="uk-UA"/>
        </w:rPr>
        <w:t>готує орган приватизації.</w:t>
      </w:r>
    </w:p>
    <w:p w:rsidR="0024764C" w:rsidRDefault="00A364FE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3.1.7. Прийняття рішень про зниження стартової ціни в порядку передбаченому діючим законодавством України та </w:t>
      </w:r>
      <w:r w:rsidR="009D4E94">
        <w:rPr>
          <w:sz w:val="28"/>
          <w:szCs w:val="28"/>
          <w:lang w:val="uk-UA"/>
        </w:rPr>
        <w:t>рішеннями</w:t>
      </w:r>
      <w:r>
        <w:rPr>
          <w:sz w:val="28"/>
          <w:szCs w:val="28"/>
          <w:lang w:val="uk-UA"/>
        </w:rPr>
        <w:t xml:space="preserve"> Кременчуцької міської ради Полтавської області.</w:t>
      </w:r>
    </w:p>
    <w:p w:rsidR="009D4E94" w:rsidRPr="00A364FE" w:rsidRDefault="009D4E94" w:rsidP="00780A4B">
      <w:pPr>
        <w:ind w:firstLine="709"/>
        <w:jc w:val="both"/>
        <w:rPr>
          <w:sz w:val="28"/>
          <w:szCs w:val="28"/>
          <w:lang w:val="uk-UA"/>
        </w:rPr>
      </w:pPr>
      <w:r w:rsidRPr="00822D02">
        <w:rPr>
          <w:sz w:val="28"/>
          <w:szCs w:val="28"/>
          <w:lang w:val="uk-UA"/>
        </w:rPr>
        <w:t>3.1.8. Прийняття рішень про викуп обʼєкта приватизації одним учасником в порядку передбаченому діючим законодавством України та рішеннями Кременчуцької міської ради Полтавської області.</w:t>
      </w:r>
      <w:r w:rsidR="00822D02">
        <w:rPr>
          <w:sz w:val="28"/>
          <w:szCs w:val="28"/>
          <w:lang w:val="uk-UA"/>
        </w:rPr>
        <w:t xml:space="preserve"> </w:t>
      </w:r>
    </w:p>
    <w:p w:rsidR="00BA1574" w:rsidRDefault="00BA1574" w:rsidP="00780A4B">
      <w:pPr>
        <w:ind w:firstLine="709"/>
        <w:jc w:val="both"/>
        <w:rPr>
          <w:sz w:val="28"/>
          <w:szCs w:val="28"/>
          <w:lang w:val="uk-UA"/>
        </w:rPr>
      </w:pPr>
      <w:r w:rsidRPr="00971849">
        <w:rPr>
          <w:color w:val="000000"/>
          <w:sz w:val="28"/>
          <w:szCs w:val="28"/>
          <w:shd w:val="clear" w:color="auto" w:fill="FFFFFF"/>
        </w:rPr>
        <w:t xml:space="preserve">3.2. </w:t>
      </w:r>
      <w:r w:rsidR="00ED5CAB">
        <w:rPr>
          <w:color w:val="000000"/>
          <w:sz w:val="28"/>
          <w:szCs w:val="28"/>
          <w:shd w:val="clear" w:color="auto" w:fill="FFFFFF"/>
          <w:lang w:val="uk-UA"/>
        </w:rPr>
        <w:t>Комісія визначає</w:t>
      </w:r>
      <w:r w:rsidR="009C3630" w:rsidRPr="00971849">
        <w:rPr>
          <w:sz w:val="28"/>
          <w:szCs w:val="28"/>
        </w:rPr>
        <w:t xml:space="preserve"> стартов</w:t>
      </w:r>
      <w:r w:rsidR="00ED5CAB">
        <w:rPr>
          <w:sz w:val="28"/>
          <w:szCs w:val="28"/>
          <w:lang w:val="uk-UA"/>
        </w:rPr>
        <w:t>у</w:t>
      </w:r>
      <w:r w:rsidR="009C3630" w:rsidRPr="00971849">
        <w:rPr>
          <w:sz w:val="28"/>
          <w:szCs w:val="28"/>
        </w:rPr>
        <w:t xml:space="preserve"> цін</w:t>
      </w:r>
      <w:r w:rsidR="00ED5CAB">
        <w:rPr>
          <w:sz w:val="28"/>
          <w:szCs w:val="28"/>
          <w:lang w:val="uk-UA"/>
        </w:rPr>
        <w:t>у</w:t>
      </w:r>
      <w:r w:rsidRPr="00971849">
        <w:rPr>
          <w:sz w:val="28"/>
          <w:szCs w:val="28"/>
        </w:rPr>
        <w:t xml:space="preserve"> об’єкта приватизації </w:t>
      </w:r>
      <w:r w:rsidR="00527D85" w:rsidRPr="00971849">
        <w:rPr>
          <w:sz w:val="28"/>
          <w:szCs w:val="28"/>
          <w:lang w:val="uk-UA"/>
        </w:rPr>
        <w:t>відповідно до статті 22 Закону України «Про приватизацію державного і комунального майна»</w:t>
      </w:r>
      <w:r w:rsidR="00E71D3E" w:rsidRPr="00971849">
        <w:rPr>
          <w:sz w:val="28"/>
          <w:szCs w:val="28"/>
          <w:lang w:val="uk-UA"/>
        </w:rPr>
        <w:t xml:space="preserve"> та пункту 22 </w:t>
      </w:r>
      <w:r w:rsidR="00971849" w:rsidRPr="00971849">
        <w:rPr>
          <w:sz w:val="28"/>
          <w:szCs w:val="28"/>
          <w:lang w:val="uk-UA"/>
        </w:rPr>
        <w:t xml:space="preserve">Порядку проведення електронних аукціонів для продажу обʼєктів малої приватизації та визначення додаткових умов продажу, затвердженого Постановою Кабінету Міністрів України  від 10 травня </w:t>
      </w:r>
      <w:r w:rsidR="00543832">
        <w:rPr>
          <w:sz w:val="28"/>
          <w:szCs w:val="28"/>
          <w:lang w:val="uk-UA"/>
        </w:rPr>
        <w:t xml:space="preserve">                   </w:t>
      </w:r>
      <w:r w:rsidR="00971849" w:rsidRPr="00971849">
        <w:rPr>
          <w:sz w:val="28"/>
          <w:szCs w:val="28"/>
          <w:lang w:val="uk-UA"/>
        </w:rPr>
        <w:t>2018 року № 432</w:t>
      </w:r>
      <w:r w:rsidRPr="00971849">
        <w:rPr>
          <w:sz w:val="28"/>
          <w:szCs w:val="28"/>
          <w:lang w:val="uk-UA"/>
        </w:rPr>
        <w:t xml:space="preserve">. У разі відсутності балансової вартості об’єкта комунальної власності, або її </w:t>
      </w:r>
      <w:r w:rsidR="00562C88" w:rsidRPr="00971849">
        <w:rPr>
          <w:sz w:val="28"/>
          <w:szCs w:val="28"/>
          <w:lang w:val="uk-UA"/>
        </w:rPr>
        <w:t>заниження</w:t>
      </w:r>
      <w:r w:rsidRPr="00971849">
        <w:rPr>
          <w:sz w:val="28"/>
          <w:szCs w:val="28"/>
          <w:lang w:val="uk-UA"/>
        </w:rPr>
        <w:t xml:space="preserve">,  така вартість встановлюється </w:t>
      </w:r>
      <w:r w:rsidR="00D42E64" w:rsidRPr="00971849">
        <w:rPr>
          <w:sz w:val="28"/>
          <w:szCs w:val="28"/>
          <w:lang w:val="uk-UA"/>
        </w:rPr>
        <w:t xml:space="preserve">комісією </w:t>
      </w:r>
      <w:r w:rsidRPr="00971849">
        <w:rPr>
          <w:sz w:val="28"/>
          <w:szCs w:val="28"/>
          <w:lang w:val="uk-UA"/>
        </w:rPr>
        <w:t xml:space="preserve">на підставі вартості, визначеної </w:t>
      </w:r>
      <w:r w:rsidR="00971849" w:rsidRPr="00971849">
        <w:rPr>
          <w:color w:val="000000" w:themeColor="text1"/>
          <w:sz w:val="28"/>
          <w:szCs w:val="28"/>
          <w:lang w:val="uk-UA"/>
        </w:rPr>
        <w:t>органом приватизації</w:t>
      </w:r>
      <w:r w:rsidR="003A1C71" w:rsidRPr="00971849">
        <w:rPr>
          <w:sz w:val="28"/>
          <w:szCs w:val="28"/>
          <w:lang w:val="uk-UA"/>
        </w:rPr>
        <w:t xml:space="preserve"> </w:t>
      </w:r>
      <w:r w:rsidRPr="00971849">
        <w:rPr>
          <w:sz w:val="28"/>
          <w:szCs w:val="28"/>
          <w:lang w:val="uk-UA"/>
        </w:rPr>
        <w:t>відповідно до Методики оцінки</w:t>
      </w:r>
      <w:r w:rsidR="00E50220">
        <w:rPr>
          <w:sz w:val="28"/>
          <w:szCs w:val="28"/>
          <w:lang w:val="uk-UA"/>
        </w:rPr>
        <w:t xml:space="preserve"> майна</w:t>
      </w:r>
      <w:r w:rsidRPr="00971849">
        <w:rPr>
          <w:sz w:val="28"/>
          <w:szCs w:val="28"/>
          <w:lang w:val="uk-UA"/>
        </w:rPr>
        <w:t xml:space="preserve">, затвердженої </w:t>
      </w:r>
      <w:r w:rsidR="00E50220">
        <w:rPr>
          <w:sz w:val="28"/>
          <w:szCs w:val="28"/>
          <w:lang w:val="uk-UA"/>
        </w:rPr>
        <w:t xml:space="preserve">постановою </w:t>
      </w:r>
      <w:r w:rsidRPr="00971849">
        <w:rPr>
          <w:sz w:val="28"/>
          <w:szCs w:val="28"/>
          <w:lang w:val="uk-UA"/>
        </w:rPr>
        <w:t>Кабінет</w:t>
      </w:r>
      <w:r w:rsidR="00E50220">
        <w:rPr>
          <w:sz w:val="28"/>
          <w:szCs w:val="28"/>
          <w:lang w:val="uk-UA"/>
        </w:rPr>
        <w:t>у</w:t>
      </w:r>
      <w:r w:rsidRPr="00971849">
        <w:rPr>
          <w:sz w:val="28"/>
          <w:szCs w:val="28"/>
          <w:lang w:val="uk-UA"/>
        </w:rPr>
        <w:t xml:space="preserve"> Міністрів України. </w:t>
      </w:r>
    </w:p>
    <w:p w:rsidR="00C04209" w:rsidRPr="00C04209" w:rsidRDefault="00C04209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Після затвердження </w:t>
      </w:r>
      <w:r w:rsidR="009D4E94">
        <w:rPr>
          <w:sz w:val="28"/>
          <w:szCs w:val="28"/>
          <w:lang w:val="uk-UA"/>
        </w:rPr>
        <w:t xml:space="preserve">умов продажу та стартової ціни продажу обʼєкта приватизації </w:t>
      </w:r>
      <w:r>
        <w:rPr>
          <w:sz w:val="28"/>
          <w:szCs w:val="28"/>
          <w:lang w:val="uk-UA"/>
        </w:rPr>
        <w:t>рішенням виконавчого комітету Кременчуцької міської ради орган приватизації</w:t>
      </w:r>
      <w:r w:rsidR="008A030C">
        <w:rPr>
          <w:sz w:val="28"/>
          <w:szCs w:val="28"/>
          <w:lang w:val="uk-UA"/>
        </w:rPr>
        <w:t xml:space="preserve"> не пізніш</w:t>
      </w:r>
      <w:r w:rsidR="00E50220">
        <w:rPr>
          <w:sz w:val="28"/>
          <w:szCs w:val="28"/>
          <w:lang w:val="uk-UA"/>
        </w:rPr>
        <w:t xml:space="preserve"> </w:t>
      </w:r>
      <w:r w:rsidR="008A030C">
        <w:rPr>
          <w:sz w:val="28"/>
          <w:szCs w:val="28"/>
          <w:lang w:val="uk-UA"/>
        </w:rPr>
        <w:t xml:space="preserve">як через 10 робочих днів </w:t>
      </w:r>
      <w:r w:rsidR="00E50220">
        <w:rPr>
          <w:sz w:val="28"/>
          <w:szCs w:val="28"/>
          <w:lang w:val="uk-UA"/>
        </w:rPr>
        <w:t>публік</w:t>
      </w:r>
      <w:r w:rsidR="008A030C">
        <w:rPr>
          <w:sz w:val="28"/>
          <w:szCs w:val="28"/>
          <w:lang w:val="uk-UA"/>
        </w:rPr>
        <w:t xml:space="preserve">ує </w:t>
      </w:r>
      <w:r w:rsidR="00E50220">
        <w:rPr>
          <w:sz w:val="28"/>
          <w:szCs w:val="28"/>
          <w:lang w:val="uk-UA"/>
        </w:rPr>
        <w:t xml:space="preserve">інформаційне повідомлення </w:t>
      </w:r>
      <w:r w:rsidR="008A030C">
        <w:rPr>
          <w:sz w:val="28"/>
          <w:szCs w:val="28"/>
          <w:lang w:val="uk-UA"/>
        </w:rPr>
        <w:t xml:space="preserve">про приватизацію обʼєкта приватизації </w:t>
      </w:r>
      <w:r w:rsidR="00C03BDC">
        <w:rPr>
          <w:sz w:val="28"/>
          <w:szCs w:val="28"/>
          <w:lang w:val="uk-UA"/>
        </w:rPr>
        <w:t>в</w:t>
      </w:r>
      <w:r w:rsidR="00543832">
        <w:rPr>
          <w:sz w:val="28"/>
          <w:szCs w:val="28"/>
          <w:lang w:val="uk-UA"/>
        </w:rPr>
        <w:t xml:space="preserve"> місцевій пресі</w:t>
      </w:r>
      <w:r w:rsidR="00C03BDC">
        <w:rPr>
          <w:sz w:val="28"/>
          <w:szCs w:val="28"/>
          <w:lang w:val="uk-UA"/>
        </w:rPr>
        <w:t xml:space="preserve">, </w:t>
      </w:r>
      <w:r w:rsidR="002A01F2">
        <w:rPr>
          <w:sz w:val="28"/>
          <w:szCs w:val="28"/>
          <w:lang w:val="uk-UA"/>
        </w:rPr>
        <w:t xml:space="preserve">на </w:t>
      </w:r>
      <w:r w:rsidR="00D4170F">
        <w:rPr>
          <w:sz w:val="28"/>
          <w:szCs w:val="28"/>
          <w:lang w:val="uk-UA"/>
        </w:rPr>
        <w:t xml:space="preserve">офіційному веб-сайті </w:t>
      </w:r>
      <w:r w:rsidR="00ED5CAB">
        <w:rPr>
          <w:sz w:val="28"/>
          <w:szCs w:val="28"/>
          <w:lang w:val="uk-UA"/>
        </w:rPr>
        <w:t xml:space="preserve"> Кременчуцької міської ради Полтавської області та в електронній торговій системі.</w:t>
      </w:r>
    </w:p>
    <w:p w:rsidR="00EC4D3B" w:rsidRDefault="00BA1574" w:rsidP="00EE3D7F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EE3D7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EC4D3B">
        <w:rPr>
          <w:color w:val="000000"/>
          <w:sz w:val="28"/>
          <w:szCs w:val="28"/>
        </w:rPr>
        <w:t xml:space="preserve">Комісією можуть бути визначені </w:t>
      </w:r>
      <w:r w:rsidR="006F141C">
        <w:rPr>
          <w:color w:val="000000"/>
          <w:sz w:val="28"/>
          <w:szCs w:val="28"/>
        </w:rPr>
        <w:t>наведені ни</w:t>
      </w:r>
      <w:r w:rsidR="009D4E94">
        <w:rPr>
          <w:color w:val="000000"/>
          <w:sz w:val="28"/>
          <w:szCs w:val="28"/>
        </w:rPr>
        <w:t>жч</w:t>
      </w:r>
      <w:r w:rsidR="006F141C">
        <w:rPr>
          <w:color w:val="000000"/>
          <w:sz w:val="28"/>
          <w:szCs w:val="28"/>
        </w:rPr>
        <w:t>е</w:t>
      </w:r>
      <w:r w:rsidR="00EC4D3B">
        <w:rPr>
          <w:color w:val="000000"/>
          <w:sz w:val="28"/>
          <w:szCs w:val="28"/>
        </w:rPr>
        <w:t xml:space="preserve"> умови продажу обʼєкта приватизації:</w:t>
      </w:r>
    </w:p>
    <w:p w:rsidR="00EC4D3B" w:rsidRDefault="00EC4D3B" w:rsidP="00EE3D7F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 </w:t>
      </w:r>
      <w:r w:rsidR="006F141C">
        <w:rPr>
          <w:color w:val="000000"/>
          <w:sz w:val="28"/>
          <w:szCs w:val="28"/>
        </w:rPr>
        <w:t>Обовʼязкові умови, передбачені Законом України «Про приватизацію державного і комунального майна».</w:t>
      </w:r>
    </w:p>
    <w:p w:rsidR="006F141C" w:rsidRDefault="006F141C" w:rsidP="006F141C">
      <w:pPr>
        <w:pStyle w:val="rvps2"/>
        <w:shd w:val="clear" w:color="auto" w:fill="FFFFFF"/>
        <w:tabs>
          <w:tab w:val="left" w:pos="1701"/>
        </w:tabs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3.4.2.</w:t>
      </w:r>
      <w:r>
        <w:rPr>
          <w:color w:val="000000"/>
          <w:sz w:val="28"/>
          <w:szCs w:val="28"/>
        </w:rPr>
        <w:tab/>
        <w:t>Додаткові умови щодо:</w:t>
      </w:r>
    </w:p>
    <w:p w:rsidR="006F141C" w:rsidRDefault="006F141C" w:rsidP="006F141C">
      <w:pPr>
        <w:pStyle w:val="rvps2"/>
        <w:shd w:val="clear" w:color="auto" w:fill="FFFFFF"/>
        <w:tabs>
          <w:tab w:val="left" w:pos="1701"/>
        </w:tabs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оплати послуг юридичних та фізичних осіб (у разі їх залучення), повʼязаних із здійсненням заходів з приватизації обʼєкта, зокрема:</w:t>
      </w:r>
    </w:p>
    <w:p w:rsidR="006F141C" w:rsidRDefault="006F141C" w:rsidP="006F141C">
      <w:pPr>
        <w:pStyle w:val="rvps2"/>
        <w:shd w:val="clear" w:color="auto" w:fill="FFFFFF"/>
        <w:tabs>
          <w:tab w:val="left" w:pos="1701"/>
        </w:tabs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проведення </w:t>
      </w:r>
      <w:r w:rsidR="00F836D6">
        <w:rPr>
          <w:color w:val="000000"/>
          <w:sz w:val="28"/>
          <w:szCs w:val="28"/>
        </w:rPr>
        <w:t>обов’язкового</w:t>
      </w:r>
      <w:r>
        <w:rPr>
          <w:color w:val="000000"/>
          <w:sz w:val="28"/>
          <w:szCs w:val="28"/>
        </w:rPr>
        <w:t xml:space="preserve"> екологічного аудиту у випадках, передбачених законодавством;</w:t>
      </w:r>
    </w:p>
    <w:p w:rsidR="006F141C" w:rsidRDefault="006F141C" w:rsidP="006F141C">
      <w:pPr>
        <w:pStyle w:val="rvps2"/>
        <w:shd w:val="clear" w:color="auto" w:fill="FFFFFF"/>
        <w:tabs>
          <w:tab w:val="left" w:pos="1701"/>
        </w:tabs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проведення оцінки майна в процесі приватизації у випадках, передбачени</w:t>
      </w:r>
      <w:r w:rsidR="00690F2C">
        <w:rPr>
          <w:color w:val="000000"/>
          <w:sz w:val="28"/>
          <w:szCs w:val="28"/>
        </w:rPr>
        <w:t>х Законом України «</w:t>
      </w:r>
      <w:r w:rsidR="000A3310">
        <w:rPr>
          <w:color w:val="000000"/>
          <w:sz w:val="28"/>
          <w:szCs w:val="28"/>
        </w:rPr>
        <w:t>П</w:t>
      </w:r>
      <w:r w:rsidR="00690F2C">
        <w:rPr>
          <w:color w:val="000000"/>
          <w:sz w:val="28"/>
          <w:szCs w:val="28"/>
        </w:rPr>
        <w:t>ро приватизацію державного і комунального майна»</w:t>
      </w:r>
      <w:r w:rsidR="009D4E94">
        <w:rPr>
          <w:color w:val="000000"/>
          <w:sz w:val="28"/>
          <w:szCs w:val="28"/>
        </w:rPr>
        <w:t xml:space="preserve"> та</w:t>
      </w:r>
      <w:r w:rsidR="00690F2C">
        <w:rPr>
          <w:color w:val="000000"/>
          <w:sz w:val="28"/>
          <w:szCs w:val="28"/>
        </w:rPr>
        <w:t xml:space="preserve"> пункт</w:t>
      </w:r>
      <w:r w:rsidR="009D4E94">
        <w:rPr>
          <w:color w:val="000000"/>
          <w:sz w:val="28"/>
          <w:szCs w:val="28"/>
        </w:rPr>
        <w:t>ом</w:t>
      </w:r>
      <w:r w:rsidR="00690F2C">
        <w:rPr>
          <w:color w:val="000000"/>
          <w:sz w:val="28"/>
          <w:szCs w:val="28"/>
        </w:rPr>
        <w:t xml:space="preserve"> 3.2 даного Положення;</w:t>
      </w:r>
    </w:p>
    <w:p w:rsidR="00DB029C" w:rsidRDefault="00DB029C" w:rsidP="00DB029C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  <w:t>інше;</w:t>
      </w:r>
    </w:p>
    <w:p w:rsidR="000A3310" w:rsidRDefault="00543832" w:rsidP="000A3310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0A3310">
        <w:rPr>
          <w:color w:val="000000"/>
          <w:sz w:val="28"/>
          <w:szCs w:val="28"/>
        </w:rPr>
        <w:t xml:space="preserve">) </w:t>
      </w:r>
      <w:r w:rsidR="000A3310">
        <w:rPr>
          <w:color w:val="000000"/>
          <w:sz w:val="28"/>
          <w:szCs w:val="28"/>
        </w:rPr>
        <w:tab/>
        <w:t>вимог та додаткових обмежень природоохоронного законодавства щодо користування обʼєктом;</w:t>
      </w:r>
    </w:p>
    <w:p w:rsidR="000A3310" w:rsidRDefault="00543832" w:rsidP="000A3310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0A3310">
        <w:rPr>
          <w:color w:val="000000"/>
          <w:sz w:val="28"/>
          <w:szCs w:val="28"/>
        </w:rPr>
        <w:t>) добудови чи розбирання обʼєкта незавершеного будівництва з встановленням термінів виконання таких дій чи виконання інших інвестиційних зобовʼязань;</w:t>
      </w:r>
    </w:p>
    <w:p w:rsidR="00690F2C" w:rsidRDefault="00543832" w:rsidP="000A3310">
      <w:pPr>
        <w:pStyle w:val="rvps2"/>
        <w:shd w:val="clear" w:color="auto" w:fill="FFFFFF"/>
        <w:tabs>
          <w:tab w:val="left" w:pos="1134"/>
          <w:tab w:val="left" w:pos="1701"/>
        </w:tabs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0A3310">
        <w:rPr>
          <w:color w:val="000000"/>
          <w:sz w:val="28"/>
          <w:szCs w:val="28"/>
        </w:rPr>
        <w:t xml:space="preserve">) </w:t>
      </w:r>
      <w:r w:rsidR="000A3310">
        <w:rPr>
          <w:color w:val="000000"/>
          <w:sz w:val="28"/>
          <w:szCs w:val="28"/>
        </w:rPr>
        <w:tab/>
      </w:r>
      <w:r w:rsidR="00F836D6">
        <w:rPr>
          <w:color w:val="000000"/>
          <w:sz w:val="28"/>
          <w:szCs w:val="28"/>
        </w:rPr>
        <w:t>інші умови.</w:t>
      </w:r>
    </w:p>
    <w:p w:rsidR="00BA1574" w:rsidRPr="00E67E07" w:rsidRDefault="000A3310" w:rsidP="00EE3D7F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3.5. </w:t>
      </w:r>
      <w:r w:rsidR="00037D20">
        <w:rPr>
          <w:color w:val="000000"/>
          <w:sz w:val="28"/>
          <w:szCs w:val="28"/>
        </w:rPr>
        <w:t xml:space="preserve"> </w:t>
      </w:r>
      <w:r w:rsidR="00BA1574" w:rsidRPr="00E67E07">
        <w:rPr>
          <w:color w:val="000000"/>
          <w:sz w:val="28"/>
          <w:szCs w:val="28"/>
          <w:shd w:val="clear" w:color="auto" w:fill="FFFFFF"/>
        </w:rPr>
        <w:t xml:space="preserve">Після закінчення електронного аукціону </w:t>
      </w:r>
      <w:r w:rsidR="00BA1574">
        <w:rPr>
          <w:color w:val="000000"/>
          <w:sz w:val="28"/>
          <w:szCs w:val="28"/>
          <w:shd w:val="clear" w:color="auto" w:fill="FFFFFF"/>
        </w:rPr>
        <w:t>К</w:t>
      </w:r>
      <w:r w:rsidR="00BA1574" w:rsidRPr="00E67E07">
        <w:rPr>
          <w:color w:val="000000"/>
          <w:sz w:val="28"/>
          <w:szCs w:val="28"/>
          <w:shd w:val="clear" w:color="auto" w:fill="FFFFFF"/>
        </w:rPr>
        <w:t xml:space="preserve">омісія здійснює перевірку заяв на участь у приватизації об’єкта </w:t>
      </w:r>
      <w:r w:rsidR="00BA1574">
        <w:rPr>
          <w:color w:val="000000"/>
          <w:sz w:val="28"/>
          <w:szCs w:val="28"/>
          <w:shd w:val="clear" w:color="auto" w:fill="FFFFFF"/>
        </w:rPr>
        <w:t xml:space="preserve">комунальної власності </w:t>
      </w:r>
      <w:r w:rsidR="00BA1574" w:rsidRPr="00E67E07">
        <w:rPr>
          <w:color w:val="000000"/>
          <w:sz w:val="28"/>
          <w:szCs w:val="28"/>
          <w:shd w:val="clear" w:color="auto" w:fill="FFFFFF"/>
        </w:rPr>
        <w:t xml:space="preserve"> разом із доданими до неї документами та інформацією переможця аукціону та</w:t>
      </w:r>
      <w:r w:rsidR="00BA1574">
        <w:rPr>
          <w:color w:val="000000"/>
          <w:sz w:val="28"/>
          <w:szCs w:val="28"/>
          <w:shd w:val="clear" w:color="auto" w:fill="FFFFFF"/>
        </w:rPr>
        <w:t>,</w:t>
      </w:r>
      <w:r w:rsidR="00BA1574" w:rsidRPr="00E67E07">
        <w:rPr>
          <w:color w:val="000000"/>
          <w:sz w:val="28"/>
          <w:szCs w:val="28"/>
          <w:shd w:val="clear" w:color="auto" w:fill="FFFFFF"/>
        </w:rPr>
        <w:t xml:space="preserve"> у разі невідповідності доданих до заяви документів</w:t>
      </w:r>
      <w:r w:rsidR="00BA1574">
        <w:rPr>
          <w:color w:val="000000"/>
          <w:sz w:val="28"/>
          <w:szCs w:val="28"/>
          <w:shd w:val="clear" w:color="auto" w:fill="FFFFFF"/>
        </w:rPr>
        <w:t>,</w:t>
      </w:r>
      <w:r w:rsidR="00BA1574" w:rsidRPr="00E67E07">
        <w:rPr>
          <w:color w:val="000000"/>
          <w:sz w:val="28"/>
          <w:szCs w:val="28"/>
          <w:shd w:val="clear" w:color="auto" w:fill="FFFFFF"/>
        </w:rPr>
        <w:t xml:space="preserve"> приймає рішення відповідно до </w:t>
      </w:r>
      <w:r w:rsidR="00BA1574" w:rsidRPr="00E67E07">
        <w:rPr>
          <w:color w:val="000000"/>
          <w:sz w:val="28"/>
          <w:szCs w:val="28"/>
          <w:shd w:val="clear" w:color="auto" w:fill="FFFFFF"/>
        </w:rPr>
        <w:lastRenderedPageBreak/>
        <w:t>частини дев’ятої ст</w:t>
      </w:r>
      <w:r w:rsidR="00BA1574">
        <w:rPr>
          <w:color w:val="000000"/>
          <w:sz w:val="28"/>
          <w:szCs w:val="28"/>
          <w:shd w:val="clear" w:color="auto" w:fill="FFFFFF"/>
        </w:rPr>
        <w:t>атті</w:t>
      </w:r>
      <w:r w:rsidR="00BA1574" w:rsidRPr="00E67E07">
        <w:rPr>
          <w:color w:val="000000"/>
          <w:sz w:val="28"/>
          <w:szCs w:val="28"/>
          <w:shd w:val="clear" w:color="auto" w:fill="FFFFFF"/>
        </w:rPr>
        <w:t xml:space="preserve"> 14 Закону України «Про приватизацію державного і комунального майна».</w:t>
      </w:r>
    </w:p>
    <w:p w:rsidR="00BA1574" w:rsidRPr="00A364FE" w:rsidRDefault="00BA1574" w:rsidP="00A364F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A5907">
        <w:rPr>
          <w:color w:val="000000"/>
          <w:sz w:val="28"/>
          <w:szCs w:val="28"/>
          <w:shd w:val="clear" w:color="auto" w:fill="FFFFFF"/>
        </w:rPr>
        <w:t>3.</w:t>
      </w:r>
      <w:r w:rsidR="000A3310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BA5907">
        <w:rPr>
          <w:color w:val="000000"/>
          <w:sz w:val="28"/>
          <w:szCs w:val="28"/>
          <w:shd w:val="clear" w:color="auto" w:fill="FFFFFF"/>
        </w:rPr>
        <w:t xml:space="preserve"> Комісія за результ</w:t>
      </w:r>
      <w:r>
        <w:rPr>
          <w:color w:val="000000"/>
          <w:sz w:val="28"/>
          <w:szCs w:val="28"/>
          <w:shd w:val="clear" w:color="auto" w:fill="FFFFFF"/>
        </w:rPr>
        <w:t xml:space="preserve">атами перевірки </w:t>
      </w:r>
      <w:r w:rsidR="000B0060">
        <w:rPr>
          <w:color w:val="000000"/>
          <w:sz w:val="28"/>
          <w:szCs w:val="28"/>
          <w:shd w:val="clear" w:color="auto" w:fill="FFFFFF"/>
        </w:rPr>
        <w:t xml:space="preserve">документів </w:t>
      </w:r>
      <w:r>
        <w:rPr>
          <w:color w:val="000000"/>
          <w:sz w:val="28"/>
          <w:szCs w:val="28"/>
          <w:shd w:val="clear" w:color="auto" w:fill="FFFFFF"/>
        </w:rPr>
        <w:t xml:space="preserve">надає </w:t>
      </w:r>
      <w:r w:rsidRPr="00BA5907">
        <w:rPr>
          <w:color w:val="000000"/>
          <w:sz w:val="28"/>
          <w:szCs w:val="28"/>
          <w:shd w:val="clear" w:color="auto" w:fill="FFFFFF"/>
        </w:rPr>
        <w:t xml:space="preserve">рекомендації щодо затвердження </w:t>
      </w:r>
      <w:r w:rsidR="00EE3D7F">
        <w:rPr>
          <w:color w:val="000000"/>
          <w:sz w:val="28"/>
          <w:szCs w:val="28"/>
          <w:shd w:val="clear" w:color="auto" w:fill="FFFFFF"/>
        </w:rPr>
        <w:t xml:space="preserve">органом приватизації </w:t>
      </w:r>
      <w:r w:rsidRPr="00BA5907">
        <w:rPr>
          <w:color w:val="000000"/>
          <w:sz w:val="28"/>
          <w:szCs w:val="28"/>
          <w:shd w:val="clear" w:color="auto" w:fill="FFFFFF"/>
        </w:rPr>
        <w:t>протоколу електронних торгів та подальшого укладення договору купівлі-продажу</w:t>
      </w:r>
      <w:r w:rsidR="009D4E94">
        <w:rPr>
          <w:color w:val="000000"/>
          <w:sz w:val="28"/>
          <w:szCs w:val="28"/>
          <w:shd w:val="clear" w:color="auto" w:fill="FFFFFF"/>
        </w:rPr>
        <w:t>.</w:t>
      </w:r>
    </w:p>
    <w:p w:rsidR="00BA1574" w:rsidRPr="00BA5907" w:rsidRDefault="00BA1574" w:rsidP="00780A4B">
      <w:pPr>
        <w:ind w:firstLine="709"/>
        <w:jc w:val="both"/>
        <w:rPr>
          <w:sz w:val="28"/>
          <w:szCs w:val="28"/>
        </w:rPr>
      </w:pPr>
    </w:p>
    <w:p w:rsidR="00BA1574" w:rsidRPr="00564201" w:rsidRDefault="00BA1574" w:rsidP="006A39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64201">
        <w:rPr>
          <w:b/>
          <w:sz w:val="28"/>
          <w:szCs w:val="28"/>
        </w:rPr>
        <w:t xml:space="preserve">. Права та обов'язки </w:t>
      </w:r>
      <w:r>
        <w:rPr>
          <w:b/>
          <w:sz w:val="28"/>
          <w:szCs w:val="28"/>
        </w:rPr>
        <w:t>К</w:t>
      </w:r>
      <w:r w:rsidRPr="00564201">
        <w:rPr>
          <w:b/>
          <w:sz w:val="28"/>
          <w:szCs w:val="28"/>
        </w:rPr>
        <w:t>омісії</w:t>
      </w:r>
    </w:p>
    <w:p w:rsidR="00BA1574" w:rsidRPr="00564201" w:rsidRDefault="00BA1574" w:rsidP="006A3971">
      <w:pPr>
        <w:rPr>
          <w:b/>
          <w:sz w:val="16"/>
          <w:szCs w:val="16"/>
        </w:rPr>
      </w:pPr>
    </w:p>
    <w:p w:rsidR="00BA1574" w:rsidRPr="008A1495" w:rsidRDefault="00BA1574" w:rsidP="00780A4B">
      <w:pPr>
        <w:ind w:firstLine="709"/>
        <w:jc w:val="both"/>
        <w:rPr>
          <w:sz w:val="28"/>
          <w:szCs w:val="28"/>
        </w:rPr>
      </w:pPr>
      <w:r w:rsidRPr="008A1495">
        <w:rPr>
          <w:sz w:val="28"/>
          <w:szCs w:val="28"/>
        </w:rPr>
        <w:t>4.1. Комісія має право:</w:t>
      </w:r>
    </w:p>
    <w:p w:rsidR="00BA1574" w:rsidRPr="008A1495" w:rsidRDefault="00BA1574" w:rsidP="00780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037D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</w:t>
      </w:r>
      <w:r w:rsidRPr="008A1495">
        <w:rPr>
          <w:sz w:val="28"/>
          <w:szCs w:val="28"/>
        </w:rPr>
        <w:t>ід час розроб</w:t>
      </w:r>
      <w:r>
        <w:rPr>
          <w:sz w:val="28"/>
          <w:szCs w:val="28"/>
        </w:rPr>
        <w:t>лення</w:t>
      </w:r>
      <w:r w:rsidRPr="008A1495">
        <w:rPr>
          <w:sz w:val="28"/>
          <w:szCs w:val="28"/>
        </w:rPr>
        <w:t xml:space="preserve"> та визначення умов  аукціону  звертатися  до </w:t>
      </w:r>
      <w:r w:rsidR="000B0060">
        <w:rPr>
          <w:sz w:val="28"/>
          <w:szCs w:val="28"/>
          <w:lang w:val="uk-UA"/>
        </w:rPr>
        <w:t xml:space="preserve">органів державної влади, місцевого самоврядування, </w:t>
      </w:r>
      <w:r w:rsidRPr="008A1495">
        <w:rPr>
          <w:sz w:val="28"/>
          <w:szCs w:val="28"/>
        </w:rPr>
        <w:t>підприємств, установ і організацій  із  запитами  щодо  забезпечення  Комісії  необхідною інформа</w:t>
      </w:r>
      <w:r w:rsidR="00E1213F">
        <w:rPr>
          <w:sz w:val="28"/>
          <w:szCs w:val="28"/>
          <w:lang w:val="uk-UA"/>
        </w:rPr>
        <w:t>-</w:t>
      </w:r>
      <w:r w:rsidR="00E1213F">
        <w:rPr>
          <w:sz w:val="28"/>
          <w:szCs w:val="28"/>
        </w:rPr>
        <w:t xml:space="preserve">цією, документами та  іншими </w:t>
      </w:r>
      <w:r w:rsidRPr="008A1495">
        <w:rPr>
          <w:sz w:val="28"/>
          <w:szCs w:val="28"/>
        </w:rPr>
        <w:t xml:space="preserve">матеріалами про  об'єкт </w:t>
      </w:r>
      <w:r w:rsidR="00DB029C">
        <w:rPr>
          <w:sz w:val="28"/>
          <w:szCs w:val="28"/>
          <w:lang w:val="uk-UA"/>
        </w:rPr>
        <w:t>приватизації</w:t>
      </w:r>
      <w:r>
        <w:rPr>
          <w:sz w:val="28"/>
          <w:szCs w:val="28"/>
        </w:rPr>
        <w:t>.</w:t>
      </w:r>
    </w:p>
    <w:p w:rsidR="000B0060" w:rsidRDefault="00BA1574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4.1.2.</w:t>
      </w:r>
      <w:r w:rsidR="00037D20">
        <w:rPr>
          <w:sz w:val="28"/>
          <w:szCs w:val="28"/>
          <w:lang w:val="uk-UA"/>
        </w:rPr>
        <w:t xml:space="preserve"> </w:t>
      </w:r>
      <w:r w:rsidR="000B0060">
        <w:rPr>
          <w:sz w:val="28"/>
          <w:szCs w:val="28"/>
          <w:lang w:val="uk-UA"/>
        </w:rPr>
        <w:t>Вносити пропозиції</w:t>
      </w:r>
      <w:r w:rsidR="00A059FC" w:rsidRPr="00A059FC">
        <w:rPr>
          <w:sz w:val="28"/>
          <w:szCs w:val="28"/>
          <w:lang w:val="uk-UA"/>
        </w:rPr>
        <w:t xml:space="preserve"> </w:t>
      </w:r>
      <w:r w:rsidR="00A059FC">
        <w:rPr>
          <w:sz w:val="28"/>
          <w:szCs w:val="28"/>
          <w:lang w:val="uk-UA"/>
        </w:rPr>
        <w:t>органу приватизації</w:t>
      </w:r>
      <w:r w:rsidR="00D42E64">
        <w:rPr>
          <w:sz w:val="28"/>
          <w:szCs w:val="28"/>
          <w:lang w:val="uk-UA"/>
        </w:rPr>
        <w:t xml:space="preserve"> щодо подання запитів фахівцям, експертам, тощо.</w:t>
      </w:r>
    </w:p>
    <w:p w:rsidR="00D42E64" w:rsidRPr="000B0060" w:rsidRDefault="00D42E64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4.1.3.</w:t>
      </w:r>
      <w:r w:rsidR="00037D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Заслуховувати пояснення експертів та інших фахівців.</w:t>
      </w:r>
    </w:p>
    <w:p w:rsidR="00BA1574" w:rsidRDefault="00D42E64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4.1.4.</w:t>
      </w:r>
      <w:r w:rsidR="00037D20">
        <w:rPr>
          <w:sz w:val="28"/>
          <w:szCs w:val="28"/>
          <w:lang w:val="uk-UA"/>
        </w:rPr>
        <w:t xml:space="preserve"> </w:t>
      </w:r>
      <w:r w:rsidR="00BA1574">
        <w:rPr>
          <w:sz w:val="28"/>
          <w:szCs w:val="28"/>
        </w:rPr>
        <w:t>Н</w:t>
      </w:r>
      <w:r w:rsidR="00BA1574" w:rsidRPr="008A1495">
        <w:rPr>
          <w:sz w:val="28"/>
          <w:szCs w:val="28"/>
        </w:rPr>
        <w:t xml:space="preserve">адавати рекомендації  щодо  додаткових умов участі в аукціоні. </w:t>
      </w:r>
    </w:p>
    <w:p w:rsidR="00D42E64" w:rsidRPr="00D42E64" w:rsidRDefault="00D42E64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4.1.5. </w:t>
      </w:r>
      <w:r w:rsidRPr="00740F9E">
        <w:rPr>
          <w:sz w:val="28"/>
          <w:szCs w:val="28"/>
          <w:lang w:val="uk-UA"/>
        </w:rPr>
        <w:t>Надавати доручення</w:t>
      </w:r>
      <w:r w:rsidRPr="00740F9E">
        <w:rPr>
          <w:color w:val="FF0000"/>
          <w:sz w:val="28"/>
          <w:szCs w:val="28"/>
          <w:lang w:val="uk-UA"/>
        </w:rPr>
        <w:t xml:space="preserve"> </w:t>
      </w:r>
      <w:r w:rsidR="00EE3D7F" w:rsidRPr="00740F9E">
        <w:rPr>
          <w:color w:val="000000" w:themeColor="text1"/>
          <w:sz w:val="28"/>
          <w:szCs w:val="28"/>
          <w:lang w:val="uk-UA"/>
        </w:rPr>
        <w:t>органу приватизації</w:t>
      </w:r>
      <w:r w:rsidRPr="00740F9E">
        <w:rPr>
          <w:sz w:val="28"/>
          <w:szCs w:val="28"/>
          <w:lang w:val="uk-UA"/>
        </w:rPr>
        <w:t xml:space="preserve"> провести оцінку обʼєкта приватизації відповідно до Методики оцінки, затвердженої Кабінетом Міністрів України.</w:t>
      </w:r>
    </w:p>
    <w:p w:rsidR="00BA1574" w:rsidRPr="003736C7" w:rsidRDefault="00BA1574" w:rsidP="00780A4B">
      <w:pPr>
        <w:ind w:firstLine="709"/>
        <w:jc w:val="both"/>
        <w:rPr>
          <w:sz w:val="28"/>
          <w:szCs w:val="28"/>
          <w:lang w:val="uk-UA"/>
        </w:rPr>
      </w:pPr>
      <w:r w:rsidRPr="003736C7">
        <w:rPr>
          <w:sz w:val="28"/>
          <w:szCs w:val="28"/>
          <w:lang w:val="uk-UA"/>
        </w:rPr>
        <w:t>4.2. Комісія зобов'язана</w:t>
      </w:r>
      <w:r w:rsidR="000B0060">
        <w:rPr>
          <w:sz w:val="28"/>
          <w:szCs w:val="28"/>
          <w:lang w:val="uk-UA"/>
        </w:rPr>
        <w:t xml:space="preserve"> </w:t>
      </w:r>
      <w:r w:rsidRPr="003736C7">
        <w:rPr>
          <w:sz w:val="28"/>
          <w:szCs w:val="28"/>
          <w:lang w:val="uk-UA"/>
        </w:rPr>
        <w:t xml:space="preserve">проводити засідання Комісії та приймати рішення </w:t>
      </w:r>
      <w:r w:rsidR="003736C7">
        <w:rPr>
          <w:sz w:val="28"/>
          <w:szCs w:val="28"/>
          <w:lang w:val="uk-UA"/>
        </w:rPr>
        <w:t xml:space="preserve">у </w:t>
      </w:r>
      <w:r w:rsidRPr="003736C7">
        <w:rPr>
          <w:sz w:val="28"/>
          <w:szCs w:val="28"/>
          <w:lang w:val="uk-UA"/>
        </w:rPr>
        <w:t>відповідно</w:t>
      </w:r>
      <w:r w:rsidR="003736C7">
        <w:rPr>
          <w:sz w:val="28"/>
          <w:szCs w:val="28"/>
          <w:lang w:val="uk-UA"/>
        </w:rPr>
        <w:t>сті</w:t>
      </w:r>
      <w:r w:rsidRPr="003736C7">
        <w:rPr>
          <w:sz w:val="28"/>
          <w:szCs w:val="28"/>
          <w:lang w:val="uk-UA"/>
        </w:rPr>
        <w:t xml:space="preserve"> до </w:t>
      </w:r>
      <w:r w:rsidR="003736C7">
        <w:rPr>
          <w:sz w:val="28"/>
          <w:szCs w:val="28"/>
          <w:lang w:val="uk-UA"/>
        </w:rPr>
        <w:t xml:space="preserve">вимог </w:t>
      </w:r>
      <w:r w:rsidRPr="003736C7">
        <w:rPr>
          <w:sz w:val="28"/>
          <w:szCs w:val="28"/>
          <w:lang w:val="uk-UA"/>
        </w:rPr>
        <w:t>законодавства України</w:t>
      </w:r>
      <w:r w:rsidR="003736C7">
        <w:rPr>
          <w:sz w:val="28"/>
          <w:szCs w:val="28"/>
          <w:lang w:val="uk-UA"/>
        </w:rPr>
        <w:t xml:space="preserve"> та </w:t>
      </w:r>
      <w:r w:rsidR="003736C7" w:rsidRPr="00822D02">
        <w:rPr>
          <w:sz w:val="28"/>
          <w:szCs w:val="28"/>
          <w:lang w:val="uk-UA"/>
        </w:rPr>
        <w:t>рішен</w:t>
      </w:r>
      <w:r w:rsidR="003736C7">
        <w:rPr>
          <w:sz w:val="28"/>
          <w:szCs w:val="28"/>
          <w:lang w:val="uk-UA"/>
        </w:rPr>
        <w:t>ь</w:t>
      </w:r>
      <w:r w:rsidR="003736C7" w:rsidRPr="00822D02">
        <w:rPr>
          <w:sz w:val="28"/>
          <w:szCs w:val="28"/>
          <w:lang w:val="uk-UA"/>
        </w:rPr>
        <w:t xml:space="preserve"> Кременчуцької міської ради Полтавської області</w:t>
      </w:r>
      <w:r w:rsidRPr="003736C7">
        <w:rPr>
          <w:sz w:val="28"/>
          <w:szCs w:val="28"/>
          <w:lang w:val="uk-UA"/>
        </w:rPr>
        <w:t>.</w:t>
      </w:r>
    </w:p>
    <w:p w:rsidR="00BA1574" w:rsidRPr="008A1495" w:rsidRDefault="00BA1574" w:rsidP="00780A4B">
      <w:pPr>
        <w:ind w:firstLine="709"/>
        <w:jc w:val="both"/>
        <w:rPr>
          <w:sz w:val="28"/>
          <w:szCs w:val="28"/>
        </w:rPr>
      </w:pPr>
      <w:r w:rsidRPr="008A1495">
        <w:rPr>
          <w:sz w:val="28"/>
          <w:szCs w:val="28"/>
        </w:rPr>
        <w:t xml:space="preserve">4.3. </w:t>
      </w:r>
      <w:r w:rsidR="00037D20">
        <w:rPr>
          <w:sz w:val="28"/>
          <w:szCs w:val="28"/>
          <w:lang w:val="uk-UA"/>
        </w:rPr>
        <w:t xml:space="preserve"> </w:t>
      </w:r>
      <w:r w:rsidRPr="008A1495">
        <w:rPr>
          <w:sz w:val="28"/>
          <w:szCs w:val="28"/>
        </w:rPr>
        <w:t xml:space="preserve">Члени Комісії зобов’язані брати участь </w:t>
      </w:r>
      <w:r>
        <w:rPr>
          <w:sz w:val="28"/>
          <w:szCs w:val="28"/>
        </w:rPr>
        <w:t>у роботі</w:t>
      </w:r>
      <w:r w:rsidR="00D42E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</w:t>
      </w:r>
      <w:r w:rsidRPr="008A1495">
        <w:rPr>
          <w:sz w:val="28"/>
          <w:szCs w:val="28"/>
        </w:rPr>
        <w:t>омісії.</w:t>
      </w:r>
    </w:p>
    <w:p w:rsidR="00BA1574" w:rsidRPr="008A1495" w:rsidRDefault="00BA1574" w:rsidP="00780A4B">
      <w:pPr>
        <w:jc w:val="both"/>
        <w:rPr>
          <w:sz w:val="28"/>
          <w:szCs w:val="28"/>
        </w:rPr>
      </w:pPr>
    </w:p>
    <w:p w:rsidR="00BA1574" w:rsidRPr="00564201" w:rsidRDefault="00BA1574" w:rsidP="00780A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64201">
        <w:rPr>
          <w:b/>
          <w:sz w:val="28"/>
          <w:szCs w:val="28"/>
        </w:rPr>
        <w:t xml:space="preserve">. Порядок роботи </w:t>
      </w:r>
      <w:r>
        <w:rPr>
          <w:b/>
          <w:sz w:val="28"/>
          <w:szCs w:val="28"/>
        </w:rPr>
        <w:t>К</w:t>
      </w:r>
      <w:r w:rsidRPr="00564201">
        <w:rPr>
          <w:b/>
          <w:sz w:val="28"/>
          <w:szCs w:val="28"/>
        </w:rPr>
        <w:t>омісії</w:t>
      </w:r>
    </w:p>
    <w:p w:rsidR="00BA1574" w:rsidRPr="00CB0819" w:rsidRDefault="00BA1574" w:rsidP="00780A4B">
      <w:pPr>
        <w:jc w:val="center"/>
        <w:rPr>
          <w:sz w:val="16"/>
          <w:szCs w:val="16"/>
        </w:rPr>
      </w:pPr>
    </w:p>
    <w:p w:rsidR="00BA1574" w:rsidRPr="008A1495" w:rsidRDefault="00BA1574" w:rsidP="00780A4B">
      <w:pPr>
        <w:ind w:firstLine="709"/>
        <w:jc w:val="both"/>
        <w:rPr>
          <w:sz w:val="28"/>
          <w:szCs w:val="28"/>
        </w:rPr>
      </w:pPr>
      <w:r w:rsidRPr="008A1495">
        <w:rPr>
          <w:sz w:val="28"/>
          <w:szCs w:val="28"/>
        </w:rPr>
        <w:t xml:space="preserve">5.1. </w:t>
      </w:r>
      <w:r>
        <w:rPr>
          <w:sz w:val="28"/>
          <w:szCs w:val="28"/>
        </w:rPr>
        <w:t>Очолює</w:t>
      </w:r>
      <w:r w:rsidRPr="008A1495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ю</w:t>
      </w:r>
      <w:r w:rsidRPr="008A1495">
        <w:rPr>
          <w:sz w:val="28"/>
          <w:szCs w:val="28"/>
        </w:rPr>
        <w:t xml:space="preserve"> і організовує її роботу  голова Комісії. </w:t>
      </w:r>
    </w:p>
    <w:p w:rsidR="00BA1574" w:rsidRPr="008A1495" w:rsidRDefault="00BA1574" w:rsidP="00780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Організаційною формою роботи Комісії є засідання.</w:t>
      </w:r>
    </w:p>
    <w:p w:rsidR="00BA1574" w:rsidRPr="008A1495" w:rsidRDefault="00BA1574" w:rsidP="00780A4B">
      <w:pPr>
        <w:ind w:firstLine="709"/>
        <w:jc w:val="both"/>
        <w:rPr>
          <w:sz w:val="28"/>
          <w:szCs w:val="28"/>
        </w:rPr>
      </w:pPr>
      <w:r w:rsidRPr="008A1495">
        <w:rPr>
          <w:sz w:val="28"/>
          <w:szCs w:val="28"/>
        </w:rPr>
        <w:t>5.3. Голова:</w:t>
      </w:r>
    </w:p>
    <w:p w:rsidR="00BA1574" w:rsidRPr="008A1495" w:rsidRDefault="00BA1574" w:rsidP="00780A4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 w:rsidR="00780A4B">
        <w:rPr>
          <w:sz w:val="28"/>
          <w:szCs w:val="28"/>
          <w:lang w:val="uk-UA"/>
        </w:rPr>
        <w:tab/>
      </w:r>
      <w:r>
        <w:rPr>
          <w:sz w:val="28"/>
          <w:szCs w:val="28"/>
        </w:rPr>
        <w:t>С</w:t>
      </w:r>
      <w:r w:rsidRPr="008A1495">
        <w:rPr>
          <w:sz w:val="28"/>
          <w:szCs w:val="28"/>
        </w:rPr>
        <w:t>кликає засідання Комісії</w:t>
      </w:r>
      <w:r>
        <w:rPr>
          <w:sz w:val="28"/>
          <w:szCs w:val="28"/>
        </w:rPr>
        <w:t>.</w:t>
      </w:r>
    </w:p>
    <w:p w:rsidR="00BA1574" w:rsidRPr="008A1495" w:rsidRDefault="00BA1574" w:rsidP="00780A4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</w:t>
      </w:r>
      <w:r w:rsidR="00780A4B">
        <w:rPr>
          <w:sz w:val="28"/>
          <w:szCs w:val="28"/>
          <w:lang w:val="uk-UA"/>
        </w:rPr>
        <w:tab/>
      </w:r>
      <w:r>
        <w:rPr>
          <w:sz w:val="28"/>
          <w:szCs w:val="28"/>
        </w:rPr>
        <w:t>Г</w:t>
      </w:r>
      <w:r w:rsidRPr="008A1495">
        <w:rPr>
          <w:sz w:val="28"/>
          <w:szCs w:val="28"/>
        </w:rPr>
        <w:t>оловує на засіданнях Комісії</w:t>
      </w:r>
      <w:r>
        <w:rPr>
          <w:sz w:val="28"/>
          <w:szCs w:val="28"/>
        </w:rPr>
        <w:t>.</w:t>
      </w:r>
    </w:p>
    <w:p w:rsidR="00BA1574" w:rsidRPr="008A1495" w:rsidRDefault="00BA1574" w:rsidP="00780A4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</w:t>
      </w:r>
      <w:r w:rsidR="00780A4B">
        <w:rPr>
          <w:sz w:val="28"/>
          <w:szCs w:val="28"/>
          <w:lang w:val="uk-UA"/>
        </w:rPr>
        <w:tab/>
      </w:r>
      <w:r>
        <w:rPr>
          <w:sz w:val="28"/>
          <w:szCs w:val="28"/>
        </w:rPr>
        <w:t>Д</w:t>
      </w:r>
      <w:r w:rsidRPr="008A1495">
        <w:rPr>
          <w:sz w:val="28"/>
          <w:szCs w:val="28"/>
        </w:rPr>
        <w:t xml:space="preserve">ає розпорядження  та  доручення,  обов'язкові   для   </w:t>
      </w:r>
      <w:r>
        <w:rPr>
          <w:sz w:val="28"/>
          <w:szCs w:val="28"/>
        </w:rPr>
        <w:t xml:space="preserve">виконання </w:t>
      </w:r>
      <w:r w:rsidRPr="008A1495">
        <w:rPr>
          <w:sz w:val="28"/>
          <w:szCs w:val="28"/>
        </w:rPr>
        <w:t>член</w:t>
      </w:r>
      <w:r>
        <w:rPr>
          <w:sz w:val="28"/>
          <w:szCs w:val="28"/>
        </w:rPr>
        <w:t>ами</w:t>
      </w:r>
      <w:r w:rsidRPr="008A1495">
        <w:rPr>
          <w:sz w:val="28"/>
          <w:szCs w:val="28"/>
        </w:rPr>
        <w:t xml:space="preserve"> Комісії</w:t>
      </w:r>
      <w:r>
        <w:rPr>
          <w:sz w:val="28"/>
          <w:szCs w:val="28"/>
        </w:rPr>
        <w:t>.</w:t>
      </w:r>
    </w:p>
    <w:p w:rsidR="00BA1574" w:rsidRPr="008A1495" w:rsidRDefault="00BA1574" w:rsidP="00780A4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5.3.4.</w:t>
      </w:r>
      <w:r w:rsidR="00780A4B">
        <w:rPr>
          <w:sz w:val="28"/>
          <w:szCs w:val="28"/>
          <w:lang w:val="uk-UA"/>
        </w:rPr>
        <w:tab/>
      </w:r>
      <w:r>
        <w:rPr>
          <w:sz w:val="28"/>
          <w:szCs w:val="28"/>
        </w:rPr>
        <w:t>О</w:t>
      </w:r>
      <w:r w:rsidRPr="008A1495">
        <w:rPr>
          <w:sz w:val="28"/>
          <w:szCs w:val="28"/>
        </w:rPr>
        <w:t>рганізовує підготовку  матеріалів  для  подання  на  розгляд Комісії</w:t>
      </w:r>
      <w:r>
        <w:rPr>
          <w:sz w:val="28"/>
          <w:szCs w:val="28"/>
        </w:rPr>
        <w:t>.</w:t>
      </w:r>
    </w:p>
    <w:p w:rsidR="00BA1574" w:rsidRPr="008A1495" w:rsidRDefault="00BA1574" w:rsidP="00780A4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5.3.5.</w:t>
      </w:r>
      <w:r w:rsidR="00780A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</w:t>
      </w:r>
      <w:r w:rsidRPr="008A1495">
        <w:rPr>
          <w:sz w:val="28"/>
          <w:szCs w:val="28"/>
        </w:rPr>
        <w:t xml:space="preserve">редставляє Комісію у відносинах з установами та організаціями. </w:t>
      </w:r>
    </w:p>
    <w:p w:rsidR="00CF3FDD" w:rsidRDefault="00BA1574" w:rsidP="00780A4B">
      <w:pPr>
        <w:ind w:firstLine="709"/>
        <w:jc w:val="both"/>
        <w:rPr>
          <w:sz w:val="28"/>
          <w:szCs w:val="28"/>
          <w:lang w:val="uk-UA"/>
        </w:rPr>
      </w:pPr>
      <w:r w:rsidRPr="008A1495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8A1495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8A1495">
        <w:rPr>
          <w:sz w:val="28"/>
          <w:szCs w:val="28"/>
        </w:rPr>
        <w:t xml:space="preserve">екретар </w:t>
      </w:r>
      <w:r>
        <w:rPr>
          <w:sz w:val="28"/>
          <w:szCs w:val="28"/>
        </w:rPr>
        <w:t>Комісії</w:t>
      </w:r>
      <w:r w:rsidRPr="008A1495">
        <w:rPr>
          <w:sz w:val="28"/>
          <w:szCs w:val="28"/>
        </w:rPr>
        <w:t xml:space="preserve"> забезпечує</w:t>
      </w:r>
      <w:r w:rsidR="00CF3FDD">
        <w:rPr>
          <w:sz w:val="28"/>
          <w:szCs w:val="28"/>
          <w:lang w:val="uk-UA"/>
        </w:rPr>
        <w:t>:</w:t>
      </w:r>
    </w:p>
    <w:p w:rsidR="00CF3FDD" w:rsidRDefault="00CF3FDD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5.4.1. Підготовку матеріалів для розгляду Комісією.</w:t>
      </w:r>
      <w:r w:rsidR="00BA1574" w:rsidRPr="00CF3FDD">
        <w:rPr>
          <w:sz w:val="28"/>
          <w:szCs w:val="28"/>
          <w:lang w:val="uk-UA"/>
        </w:rPr>
        <w:t xml:space="preserve"> </w:t>
      </w:r>
    </w:p>
    <w:p w:rsidR="00CF3FDD" w:rsidRDefault="00CF3FDD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5.4.2.</w:t>
      </w:r>
      <w:r>
        <w:rPr>
          <w:sz w:val="28"/>
          <w:szCs w:val="28"/>
          <w:lang w:val="uk-UA"/>
        </w:rPr>
        <w:tab/>
        <w:t>В</w:t>
      </w:r>
      <w:r w:rsidR="00BA1574" w:rsidRPr="00CF3FDD">
        <w:rPr>
          <w:sz w:val="28"/>
          <w:szCs w:val="28"/>
          <w:lang w:val="uk-UA"/>
        </w:rPr>
        <w:t xml:space="preserve">иконання  доручень </w:t>
      </w:r>
      <w:r>
        <w:rPr>
          <w:sz w:val="28"/>
          <w:szCs w:val="28"/>
          <w:lang w:val="uk-UA"/>
        </w:rPr>
        <w:t>г</w:t>
      </w:r>
      <w:r w:rsidR="00BA1574" w:rsidRPr="00CF3FDD">
        <w:rPr>
          <w:sz w:val="28"/>
          <w:szCs w:val="28"/>
          <w:lang w:val="uk-UA"/>
        </w:rPr>
        <w:t xml:space="preserve">олови </w:t>
      </w:r>
      <w:r>
        <w:rPr>
          <w:sz w:val="28"/>
          <w:szCs w:val="28"/>
          <w:lang w:val="uk-UA"/>
        </w:rPr>
        <w:t>комісії.</w:t>
      </w:r>
    </w:p>
    <w:p w:rsidR="00C03BDC" w:rsidRDefault="00CF3FDD" w:rsidP="00780A4B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5.4.3.</w:t>
      </w:r>
      <w:r w:rsidR="00BA1574" w:rsidRPr="00CF3F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BA1574" w:rsidRPr="00CF3FDD">
        <w:rPr>
          <w:sz w:val="28"/>
          <w:szCs w:val="28"/>
          <w:lang w:val="uk-UA"/>
        </w:rPr>
        <w:t>ідготовку</w:t>
      </w:r>
      <w:r>
        <w:rPr>
          <w:sz w:val="28"/>
          <w:szCs w:val="28"/>
          <w:lang w:val="uk-UA"/>
        </w:rPr>
        <w:t>, ведення та оформлення протоколів засідань Комісії.</w:t>
      </w:r>
      <w:r w:rsidR="00BA1574" w:rsidRPr="00CF3FDD">
        <w:rPr>
          <w:sz w:val="28"/>
          <w:szCs w:val="28"/>
          <w:lang w:val="uk-UA"/>
        </w:rPr>
        <w:t xml:space="preserve"> </w:t>
      </w:r>
    </w:p>
    <w:p w:rsidR="00BA1574" w:rsidRPr="00CF3FDD" w:rsidRDefault="00C03BDC" w:rsidP="00C03BDC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5.4.4.</w:t>
      </w:r>
      <w:r>
        <w:rPr>
          <w:sz w:val="28"/>
          <w:szCs w:val="28"/>
          <w:lang w:val="uk-UA"/>
        </w:rPr>
        <w:tab/>
        <w:t>Дотримання термінів приватизації відповідно до вимог  законодавства.</w:t>
      </w:r>
      <w:r w:rsidR="00BA1574" w:rsidRPr="00CF3FDD">
        <w:rPr>
          <w:sz w:val="28"/>
          <w:szCs w:val="28"/>
          <w:lang w:val="uk-UA"/>
        </w:rPr>
        <w:t xml:space="preserve"> </w:t>
      </w:r>
    </w:p>
    <w:p w:rsidR="00BA1574" w:rsidRPr="003C15ED" w:rsidRDefault="00BA1574" w:rsidP="00780A4B">
      <w:pPr>
        <w:ind w:firstLine="708"/>
        <w:jc w:val="both"/>
        <w:rPr>
          <w:sz w:val="28"/>
          <w:szCs w:val="28"/>
        </w:rPr>
      </w:pPr>
      <w:r w:rsidRPr="00CF3FDD">
        <w:rPr>
          <w:sz w:val="28"/>
          <w:szCs w:val="28"/>
          <w:lang w:val="uk-UA"/>
        </w:rPr>
        <w:t xml:space="preserve">5.5. Секретар Комісії  зобов'язаний  повідомляти  всіх  членів Комісії  про  заплановані  засідання  за  два  дні  до дати їх </w:t>
      </w:r>
      <w:r w:rsidRPr="003C15ED">
        <w:rPr>
          <w:sz w:val="28"/>
          <w:szCs w:val="28"/>
        </w:rPr>
        <w:t xml:space="preserve">проведення телефонним зв’язком.   </w:t>
      </w:r>
    </w:p>
    <w:p w:rsidR="00BA1574" w:rsidRPr="008A1495" w:rsidRDefault="00BA1574" w:rsidP="00780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</w:t>
      </w:r>
      <w:r w:rsidRPr="008A1495">
        <w:rPr>
          <w:sz w:val="28"/>
          <w:szCs w:val="28"/>
        </w:rPr>
        <w:t>. Члени Комісії зобов'язані  брати участь у діяльності Комісії,</w:t>
      </w:r>
      <w:r w:rsidR="00182052">
        <w:rPr>
          <w:sz w:val="28"/>
          <w:szCs w:val="28"/>
          <w:lang w:val="uk-UA"/>
        </w:rPr>
        <w:t xml:space="preserve"> </w:t>
      </w:r>
      <w:r w:rsidRPr="008A1495">
        <w:rPr>
          <w:sz w:val="28"/>
          <w:szCs w:val="28"/>
        </w:rPr>
        <w:t xml:space="preserve">виконувати розпорядження  і  доручення  </w:t>
      </w:r>
      <w:r>
        <w:rPr>
          <w:sz w:val="28"/>
          <w:szCs w:val="28"/>
        </w:rPr>
        <w:t>г</w:t>
      </w:r>
      <w:r w:rsidRPr="008A1495">
        <w:rPr>
          <w:sz w:val="28"/>
          <w:szCs w:val="28"/>
        </w:rPr>
        <w:t>олови</w:t>
      </w:r>
      <w:r>
        <w:rPr>
          <w:sz w:val="28"/>
          <w:szCs w:val="28"/>
        </w:rPr>
        <w:t xml:space="preserve"> Комісії</w:t>
      </w:r>
      <w:r w:rsidRPr="008A1495">
        <w:rPr>
          <w:sz w:val="28"/>
          <w:szCs w:val="28"/>
        </w:rPr>
        <w:t xml:space="preserve">. </w:t>
      </w:r>
    </w:p>
    <w:p w:rsidR="00BA1574" w:rsidRDefault="00BA1574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5.7</w:t>
      </w:r>
      <w:r w:rsidRPr="008A1495">
        <w:rPr>
          <w:sz w:val="28"/>
          <w:szCs w:val="28"/>
        </w:rPr>
        <w:t xml:space="preserve">. Засідання Комісії є </w:t>
      </w:r>
      <w:r w:rsidR="00182052">
        <w:rPr>
          <w:sz w:val="28"/>
          <w:szCs w:val="28"/>
          <w:lang w:val="uk-UA"/>
        </w:rPr>
        <w:t>правоможним</w:t>
      </w:r>
      <w:r w:rsidRPr="008A1495">
        <w:rPr>
          <w:sz w:val="28"/>
          <w:szCs w:val="28"/>
        </w:rPr>
        <w:t xml:space="preserve"> за умови участі в  ньому не менш як </w:t>
      </w:r>
      <w:r w:rsidR="00182052">
        <w:rPr>
          <w:sz w:val="28"/>
          <w:szCs w:val="28"/>
          <w:lang w:val="uk-UA"/>
        </w:rPr>
        <w:t>двох третин</w:t>
      </w:r>
      <w:r w:rsidRPr="008A1495">
        <w:rPr>
          <w:sz w:val="28"/>
          <w:szCs w:val="28"/>
        </w:rPr>
        <w:t xml:space="preserve"> </w:t>
      </w:r>
      <w:r w:rsidR="00182052">
        <w:rPr>
          <w:sz w:val="28"/>
          <w:szCs w:val="28"/>
          <w:lang w:val="uk-UA"/>
        </w:rPr>
        <w:t>складу її членів</w:t>
      </w:r>
      <w:r w:rsidRPr="008A1495">
        <w:rPr>
          <w:sz w:val="28"/>
          <w:szCs w:val="28"/>
        </w:rPr>
        <w:t xml:space="preserve">. </w:t>
      </w:r>
    </w:p>
    <w:p w:rsidR="00972632" w:rsidRPr="00972632" w:rsidRDefault="00972632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якщо засідання комісії не відбулося через відсутність кворуму</w:t>
      </w:r>
      <w:r w:rsidR="00CC78B0">
        <w:rPr>
          <w:sz w:val="28"/>
          <w:szCs w:val="28"/>
          <w:lang w:val="uk-UA"/>
        </w:rPr>
        <w:t>, засідання комісії переноситься на інший день.</w:t>
      </w:r>
    </w:p>
    <w:p w:rsidR="00BA1574" w:rsidRPr="008A1495" w:rsidRDefault="00BA1574" w:rsidP="00780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8A1495">
        <w:rPr>
          <w:sz w:val="28"/>
          <w:szCs w:val="28"/>
        </w:rPr>
        <w:t xml:space="preserve">. </w:t>
      </w:r>
      <w:r w:rsidR="00182052" w:rsidRPr="008A1495">
        <w:rPr>
          <w:sz w:val="28"/>
          <w:szCs w:val="28"/>
        </w:rPr>
        <w:t>Усі   рішення  Комісії  приймаються  шляхом  поіменного усного голосування (</w:t>
      </w:r>
      <w:r w:rsidR="00182052">
        <w:rPr>
          <w:sz w:val="28"/>
          <w:szCs w:val="28"/>
          <w:lang w:val="uk-UA"/>
        </w:rPr>
        <w:t>«</w:t>
      </w:r>
      <w:r w:rsidR="00182052" w:rsidRPr="008A1495">
        <w:rPr>
          <w:sz w:val="28"/>
          <w:szCs w:val="28"/>
        </w:rPr>
        <w:t>за</w:t>
      </w:r>
      <w:r w:rsidR="00182052">
        <w:rPr>
          <w:sz w:val="28"/>
          <w:szCs w:val="28"/>
          <w:lang w:val="uk-UA"/>
        </w:rPr>
        <w:t>»</w:t>
      </w:r>
      <w:r w:rsidR="00182052" w:rsidRPr="008A1495">
        <w:rPr>
          <w:sz w:val="28"/>
          <w:szCs w:val="28"/>
        </w:rPr>
        <w:t xml:space="preserve"> або </w:t>
      </w:r>
      <w:r w:rsidR="00182052">
        <w:rPr>
          <w:sz w:val="28"/>
          <w:szCs w:val="28"/>
          <w:lang w:val="uk-UA"/>
        </w:rPr>
        <w:t>«</w:t>
      </w:r>
      <w:r w:rsidR="00182052">
        <w:rPr>
          <w:sz w:val="28"/>
          <w:szCs w:val="28"/>
        </w:rPr>
        <w:t>проти»</w:t>
      </w:r>
      <w:r w:rsidR="00182052" w:rsidRPr="008A1495">
        <w:rPr>
          <w:sz w:val="28"/>
          <w:szCs w:val="28"/>
        </w:rPr>
        <w:t>), результати  якого заносяться до протоколу.</w:t>
      </w:r>
    </w:p>
    <w:p w:rsidR="00182052" w:rsidRPr="00972632" w:rsidRDefault="00BA1574" w:rsidP="00780A4B">
      <w:pPr>
        <w:ind w:firstLine="709"/>
        <w:jc w:val="both"/>
        <w:rPr>
          <w:sz w:val="28"/>
          <w:szCs w:val="28"/>
        </w:rPr>
      </w:pPr>
      <w:r w:rsidRPr="008A1495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8A1495">
        <w:rPr>
          <w:sz w:val="28"/>
          <w:szCs w:val="28"/>
        </w:rPr>
        <w:t xml:space="preserve">. </w:t>
      </w:r>
      <w:r w:rsidR="00182052">
        <w:rPr>
          <w:sz w:val="28"/>
          <w:szCs w:val="28"/>
          <w:lang w:val="uk-UA"/>
        </w:rPr>
        <w:t xml:space="preserve">Члени комісії мають рівне право голосу при прийнятті рішень. </w:t>
      </w:r>
      <w:r w:rsidR="00182052" w:rsidRPr="00182052">
        <w:rPr>
          <w:sz w:val="28"/>
          <w:szCs w:val="28"/>
          <w:lang w:val="uk-UA"/>
        </w:rPr>
        <w:t>Рішення Комісії приймаєтьс</w:t>
      </w:r>
      <w:r w:rsidR="00182052">
        <w:rPr>
          <w:sz w:val="28"/>
          <w:szCs w:val="28"/>
          <w:lang w:val="uk-UA"/>
        </w:rPr>
        <w:t xml:space="preserve">я простою більшістю голосів членів Комісії, </w:t>
      </w:r>
      <w:r w:rsidR="00182052" w:rsidRPr="00182052">
        <w:rPr>
          <w:sz w:val="28"/>
          <w:szCs w:val="28"/>
          <w:lang w:val="uk-UA"/>
        </w:rPr>
        <w:t xml:space="preserve">присутніх на засіданні. </w:t>
      </w:r>
      <w:r w:rsidR="00182052" w:rsidRPr="008A1495">
        <w:rPr>
          <w:sz w:val="28"/>
          <w:szCs w:val="28"/>
        </w:rPr>
        <w:t xml:space="preserve">У випадку рівного розподілу голосів, </w:t>
      </w:r>
      <w:r w:rsidR="00A957CB">
        <w:rPr>
          <w:sz w:val="28"/>
          <w:szCs w:val="28"/>
          <w:lang w:val="uk-UA"/>
        </w:rPr>
        <w:t>вирішальним</w:t>
      </w:r>
      <w:r w:rsidR="00182052" w:rsidRPr="008A1495">
        <w:rPr>
          <w:sz w:val="28"/>
          <w:szCs w:val="28"/>
        </w:rPr>
        <w:t xml:space="preserve"> є голос Голови </w:t>
      </w:r>
      <w:r w:rsidR="00182052">
        <w:rPr>
          <w:sz w:val="28"/>
          <w:szCs w:val="28"/>
        </w:rPr>
        <w:t>К</w:t>
      </w:r>
      <w:r w:rsidR="00182052" w:rsidRPr="008A1495">
        <w:rPr>
          <w:sz w:val="28"/>
          <w:szCs w:val="28"/>
        </w:rPr>
        <w:t>омісії.</w:t>
      </w:r>
    </w:p>
    <w:p w:rsidR="00BA1574" w:rsidRDefault="00BA1574" w:rsidP="00780A4B">
      <w:pPr>
        <w:ind w:firstLine="709"/>
        <w:jc w:val="both"/>
        <w:rPr>
          <w:sz w:val="28"/>
          <w:szCs w:val="28"/>
          <w:lang w:val="uk-UA"/>
        </w:rPr>
      </w:pPr>
      <w:r w:rsidRPr="008A1495">
        <w:rPr>
          <w:sz w:val="28"/>
          <w:szCs w:val="28"/>
        </w:rPr>
        <w:t>5.1</w:t>
      </w:r>
      <w:r>
        <w:rPr>
          <w:sz w:val="28"/>
          <w:szCs w:val="28"/>
        </w:rPr>
        <w:t>0</w:t>
      </w:r>
      <w:r w:rsidRPr="008A1495">
        <w:rPr>
          <w:sz w:val="28"/>
          <w:szCs w:val="28"/>
        </w:rPr>
        <w:t xml:space="preserve">. </w:t>
      </w:r>
      <w:r w:rsidR="00972632">
        <w:rPr>
          <w:sz w:val="28"/>
          <w:szCs w:val="28"/>
          <w:lang w:val="uk-UA"/>
        </w:rPr>
        <w:t xml:space="preserve">За результатами засідання </w:t>
      </w:r>
      <w:r w:rsidR="00972632" w:rsidRPr="008A1495">
        <w:rPr>
          <w:sz w:val="28"/>
          <w:szCs w:val="28"/>
        </w:rPr>
        <w:t xml:space="preserve">Комісії </w:t>
      </w:r>
      <w:r w:rsidR="00972632">
        <w:rPr>
          <w:sz w:val="28"/>
          <w:szCs w:val="28"/>
          <w:lang w:val="uk-UA"/>
        </w:rPr>
        <w:t>складаються</w:t>
      </w:r>
      <w:r w:rsidR="00972632" w:rsidRPr="008A1495">
        <w:rPr>
          <w:sz w:val="28"/>
          <w:szCs w:val="28"/>
        </w:rPr>
        <w:t xml:space="preserve"> протокол</w:t>
      </w:r>
      <w:r w:rsidR="00972632">
        <w:rPr>
          <w:sz w:val="28"/>
          <w:szCs w:val="28"/>
          <w:lang w:val="uk-UA"/>
        </w:rPr>
        <w:t>и</w:t>
      </w:r>
      <w:r w:rsidR="00972632" w:rsidRPr="008A1495">
        <w:rPr>
          <w:sz w:val="28"/>
          <w:szCs w:val="28"/>
        </w:rPr>
        <w:t xml:space="preserve">, </w:t>
      </w:r>
      <w:r w:rsidR="00972632">
        <w:rPr>
          <w:sz w:val="28"/>
          <w:szCs w:val="28"/>
          <w:lang w:val="uk-UA"/>
        </w:rPr>
        <w:t>які</w:t>
      </w:r>
      <w:r w:rsidR="00972632" w:rsidRPr="008A1495">
        <w:rPr>
          <w:sz w:val="28"/>
          <w:szCs w:val="28"/>
        </w:rPr>
        <w:t xml:space="preserve"> підписуються </w:t>
      </w:r>
      <w:r w:rsidR="00972632">
        <w:rPr>
          <w:sz w:val="28"/>
          <w:szCs w:val="28"/>
          <w:lang w:val="uk-UA"/>
        </w:rPr>
        <w:t>в</w:t>
      </w:r>
      <w:r w:rsidR="00972632" w:rsidRPr="008A1495">
        <w:rPr>
          <w:sz w:val="28"/>
          <w:szCs w:val="28"/>
        </w:rPr>
        <w:t>сіма членами Комісі</w:t>
      </w:r>
      <w:r w:rsidR="00972632">
        <w:rPr>
          <w:sz w:val="28"/>
          <w:szCs w:val="28"/>
        </w:rPr>
        <w:t>ї, які брали участь у засіданні</w:t>
      </w:r>
      <w:r w:rsidR="000E138B">
        <w:rPr>
          <w:sz w:val="28"/>
          <w:szCs w:val="28"/>
          <w:lang w:val="uk-UA"/>
        </w:rPr>
        <w:t>,</w:t>
      </w:r>
      <w:r w:rsidR="00972632" w:rsidRPr="008A1495">
        <w:rPr>
          <w:sz w:val="28"/>
          <w:szCs w:val="28"/>
        </w:rPr>
        <w:t xml:space="preserve"> та подаються у  </w:t>
      </w:r>
      <w:r w:rsidR="00972632">
        <w:rPr>
          <w:sz w:val="28"/>
          <w:szCs w:val="28"/>
          <w:lang w:val="uk-UA"/>
        </w:rPr>
        <w:t>триденний</w:t>
      </w:r>
      <w:r w:rsidR="00972632" w:rsidRPr="008A1495">
        <w:rPr>
          <w:sz w:val="28"/>
          <w:szCs w:val="28"/>
        </w:rPr>
        <w:t xml:space="preserve"> строк на затвердження </w:t>
      </w:r>
      <w:r w:rsidR="00972632">
        <w:rPr>
          <w:sz w:val="28"/>
          <w:szCs w:val="28"/>
          <w:lang w:val="uk-UA"/>
        </w:rPr>
        <w:t>органу приватизації</w:t>
      </w:r>
      <w:r w:rsidR="00972632" w:rsidRPr="008A1495">
        <w:rPr>
          <w:sz w:val="28"/>
          <w:szCs w:val="28"/>
        </w:rPr>
        <w:t>.</w:t>
      </w:r>
    </w:p>
    <w:p w:rsidR="00EE3D7F" w:rsidRPr="00EE3D7F" w:rsidRDefault="00EE3D7F" w:rsidP="00780A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Комісії про встановлення умов продажу  та стартової ціни продажу обʼєкта приватизації затверджуються рішенням виконавчого комітету Кременчуцької міської ради</w:t>
      </w:r>
      <w:r w:rsidR="001C0B46">
        <w:rPr>
          <w:sz w:val="28"/>
          <w:szCs w:val="28"/>
          <w:lang w:val="uk-UA"/>
        </w:rPr>
        <w:t xml:space="preserve"> за погодженням з органом приватизації</w:t>
      </w:r>
      <w:r w:rsidR="005A02A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5A02A2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роект відповідного рішення готує орган приватизації.</w:t>
      </w:r>
    </w:p>
    <w:p w:rsidR="00BA1574" w:rsidRPr="008621B6" w:rsidRDefault="00BA1574" w:rsidP="00780A4B">
      <w:pPr>
        <w:ind w:firstLine="709"/>
        <w:jc w:val="both"/>
        <w:rPr>
          <w:sz w:val="28"/>
          <w:szCs w:val="28"/>
          <w:lang w:val="uk-UA"/>
        </w:rPr>
      </w:pPr>
      <w:r w:rsidRPr="008621B6">
        <w:rPr>
          <w:sz w:val="28"/>
          <w:szCs w:val="28"/>
          <w:lang w:val="uk-UA"/>
        </w:rPr>
        <w:t>5.1</w:t>
      </w:r>
      <w:r w:rsidR="00972632">
        <w:rPr>
          <w:sz w:val="28"/>
          <w:szCs w:val="28"/>
          <w:lang w:val="uk-UA"/>
        </w:rPr>
        <w:t>1</w:t>
      </w:r>
      <w:r w:rsidRPr="008621B6">
        <w:rPr>
          <w:sz w:val="28"/>
          <w:szCs w:val="28"/>
          <w:lang w:val="uk-UA"/>
        </w:rPr>
        <w:t xml:space="preserve">. Якщо член Комісії не бере участі в засіданні, відмовляється   голосувати за порядок денний засідання або підписувати протокол,  керівник </w:t>
      </w:r>
      <w:r w:rsidR="00DB029C">
        <w:rPr>
          <w:sz w:val="28"/>
          <w:szCs w:val="28"/>
          <w:lang w:val="uk-UA"/>
        </w:rPr>
        <w:t>органу приватизації</w:t>
      </w:r>
      <w:r w:rsidRPr="008621B6">
        <w:rPr>
          <w:sz w:val="28"/>
          <w:szCs w:val="28"/>
          <w:lang w:val="uk-UA"/>
        </w:rPr>
        <w:t xml:space="preserve"> може відповідним наказом виключити його зі складу Комісії та включити до складу Комісії іншу кандидатуру. </w:t>
      </w:r>
    </w:p>
    <w:p w:rsidR="00BA1574" w:rsidRDefault="006C38AB" w:rsidP="00780A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uk-UA"/>
        </w:rPr>
        <w:t>12</w:t>
      </w:r>
      <w:r w:rsidR="00BA1574">
        <w:rPr>
          <w:sz w:val="28"/>
          <w:szCs w:val="28"/>
        </w:rPr>
        <w:t xml:space="preserve">. </w:t>
      </w:r>
      <w:r w:rsidR="00BA1574" w:rsidRPr="00184A1C">
        <w:rPr>
          <w:sz w:val="28"/>
          <w:szCs w:val="28"/>
        </w:rPr>
        <w:t xml:space="preserve">Діяльність комісії припиняється </w:t>
      </w:r>
      <w:r w:rsidR="00BA1574">
        <w:rPr>
          <w:sz w:val="28"/>
          <w:szCs w:val="28"/>
        </w:rPr>
        <w:t xml:space="preserve">наказом </w:t>
      </w:r>
      <w:r w:rsidR="00C03BDC">
        <w:rPr>
          <w:sz w:val="28"/>
          <w:szCs w:val="28"/>
          <w:lang w:val="uk-UA"/>
        </w:rPr>
        <w:t>органу приватизації</w:t>
      </w:r>
      <w:r w:rsidR="00BA1574">
        <w:rPr>
          <w:sz w:val="28"/>
          <w:szCs w:val="28"/>
        </w:rPr>
        <w:t>.</w:t>
      </w:r>
    </w:p>
    <w:p w:rsidR="00780A4B" w:rsidRDefault="00780A4B" w:rsidP="00780A4B">
      <w:pPr>
        <w:jc w:val="both"/>
        <w:rPr>
          <w:sz w:val="28"/>
          <w:szCs w:val="28"/>
          <w:lang w:val="uk-UA"/>
        </w:rPr>
      </w:pPr>
    </w:p>
    <w:p w:rsidR="00780A4B" w:rsidRPr="00780A4B" w:rsidRDefault="00780A4B" w:rsidP="00780A4B">
      <w:pPr>
        <w:jc w:val="both"/>
        <w:rPr>
          <w:rFonts w:ascii="Arial" w:hAnsi="Arial" w:cs="Arial"/>
          <w:lang w:val="uk-UA"/>
        </w:rPr>
      </w:pPr>
    </w:p>
    <w:p w:rsidR="00BA1574" w:rsidRDefault="00780A4B" w:rsidP="00780A4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міського майна</w:t>
      </w:r>
    </w:p>
    <w:p w:rsidR="00780A4B" w:rsidRDefault="00780A4B" w:rsidP="00780A4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</w:t>
      </w:r>
    </w:p>
    <w:p w:rsidR="00780A4B" w:rsidRDefault="001B764F" w:rsidP="00780A4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  <w:t xml:space="preserve">    </w:t>
      </w:r>
      <w:r w:rsidR="00780A4B">
        <w:rPr>
          <w:b/>
          <w:sz w:val="28"/>
          <w:szCs w:val="28"/>
          <w:lang w:val="uk-UA"/>
        </w:rPr>
        <w:t xml:space="preserve">   О.О. Щ</w:t>
      </w:r>
      <w:r>
        <w:rPr>
          <w:b/>
          <w:sz w:val="28"/>
          <w:szCs w:val="28"/>
          <w:lang w:val="uk-UA"/>
        </w:rPr>
        <w:t>ЕРБІНА</w:t>
      </w:r>
    </w:p>
    <w:p w:rsidR="00855807" w:rsidRDefault="00855807" w:rsidP="00780A4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855807" w:rsidRDefault="00855807" w:rsidP="00780A4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9C3A73" w:rsidRDefault="009C3A73" w:rsidP="00780A4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9C3A73" w:rsidRDefault="009C3A73" w:rsidP="00780A4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9C3A73" w:rsidRDefault="009C3A73" w:rsidP="00780A4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9C3A73" w:rsidRDefault="009C3A73" w:rsidP="00780A4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855807" w:rsidRPr="00B33687" w:rsidRDefault="00855807" w:rsidP="00780A4B">
      <w:pPr>
        <w:tabs>
          <w:tab w:val="left" w:pos="7088"/>
        </w:tabs>
        <w:jc w:val="both"/>
        <w:rPr>
          <w:b/>
          <w:color w:val="FFFFFF" w:themeColor="background1"/>
          <w:sz w:val="28"/>
          <w:szCs w:val="28"/>
          <w:lang w:val="uk-UA"/>
        </w:rPr>
      </w:pPr>
    </w:p>
    <w:p w:rsidR="002B482A" w:rsidRPr="00B33687" w:rsidRDefault="002B482A" w:rsidP="002B482A">
      <w:pPr>
        <w:tabs>
          <w:tab w:val="left" w:pos="7088"/>
        </w:tabs>
        <w:jc w:val="both"/>
        <w:rPr>
          <w:b/>
          <w:color w:val="FFFFFF" w:themeColor="background1"/>
          <w:sz w:val="28"/>
          <w:szCs w:val="28"/>
          <w:lang w:val="uk-UA"/>
        </w:rPr>
      </w:pPr>
      <w:r w:rsidRPr="00B33687">
        <w:rPr>
          <w:b/>
          <w:color w:val="FFFFFF" w:themeColor="background1"/>
          <w:sz w:val="28"/>
          <w:szCs w:val="28"/>
          <w:lang w:val="uk-UA"/>
        </w:rPr>
        <w:t>ПОГОДЖЕНО:</w:t>
      </w:r>
    </w:p>
    <w:p w:rsidR="002B482A" w:rsidRPr="00B33687" w:rsidRDefault="002B482A" w:rsidP="002B482A">
      <w:pPr>
        <w:tabs>
          <w:tab w:val="left" w:pos="7088"/>
        </w:tabs>
        <w:jc w:val="both"/>
        <w:rPr>
          <w:b/>
          <w:color w:val="FFFFFF" w:themeColor="background1"/>
          <w:sz w:val="28"/>
          <w:szCs w:val="28"/>
          <w:lang w:val="uk-UA"/>
        </w:rPr>
      </w:pPr>
    </w:p>
    <w:p w:rsidR="002B482A" w:rsidRPr="00B33687" w:rsidRDefault="002B482A" w:rsidP="002B482A">
      <w:pPr>
        <w:tabs>
          <w:tab w:val="left" w:pos="7088"/>
        </w:tabs>
        <w:jc w:val="both"/>
        <w:rPr>
          <w:b/>
          <w:color w:val="FFFFFF" w:themeColor="background1"/>
          <w:sz w:val="28"/>
          <w:szCs w:val="28"/>
          <w:lang w:val="uk-UA"/>
        </w:rPr>
      </w:pPr>
    </w:p>
    <w:p w:rsidR="002B482A" w:rsidRPr="00B33687" w:rsidRDefault="002B482A" w:rsidP="002B482A">
      <w:pPr>
        <w:tabs>
          <w:tab w:val="left" w:pos="7088"/>
        </w:tabs>
        <w:jc w:val="both"/>
        <w:rPr>
          <w:b/>
          <w:color w:val="FFFFFF" w:themeColor="background1"/>
          <w:sz w:val="28"/>
          <w:szCs w:val="28"/>
          <w:lang w:val="uk-UA"/>
        </w:rPr>
      </w:pPr>
      <w:r w:rsidRPr="00B33687">
        <w:rPr>
          <w:b/>
          <w:color w:val="FFFFFF" w:themeColor="background1"/>
          <w:sz w:val="28"/>
          <w:szCs w:val="28"/>
          <w:lang w:val="uk-UA"/>
        </w:rPr>
        <w:t xml:space="preserve">Перший заступник </w:t>
      </w:r>
    </w:p>
    <w:p w:rsidR="002B482A" w:rsidRPr="00B33687" w:rsidRDefault="002B482A" w:rsidP="002B482A">
      <w:pPr>
        <w:tabs>
          <w:tab w:val="left" w:pos="7088"/>
        </w:tabs>
        <w:jc w:val="both"/>
        <w:rPr>
          <w:b/>
          <w:color w:val="FFFFFF" w:themeColor="background1"/>
          <w:sz w:val="28"/>
          <w:szCs w:val="28"/>
          <w:lang w:val="uk-UA"/>
        </w:rPr>
      </w:pPr>
      <w:r w:rsidRPr="00B33687">
        <w:rPr>
          <w:b/>
          <w:color w:val="FFFFFF" w:themeColor="background1"/>
          <w:sz w:val="28"/>
          <w:szCs w:val="28"/>
          <w:lang w:val="uk-UA"/>
        </w:rPr>
        <w:t>міського голови                                                                         В.М.ПЕЛИПЕНКО</w:t>
      </w:r>
    </w:p>
    <w:p w:rsidR="002B482A" w:rsidRPr="00B33687" w:rsidRDefault="002B482A" w:rsidP="002B482A">
      <w:pPr>
        <w:tabs>
          <w:tab w:val="left" w:pos="7088"/>
        </w:tabs>
        <w:jc w:val="both"/>
        <w:rPr>
          <w:b/>
          <w:color w:val="FFFFFF" w:themeColor="background1"/>
          <w:sz w:val="28"/>
          <w:szCs w:val="28"/>
          <w:lang w:val="uk-UA"/>
        </w:rPr>
      </w:pPr>
    </w:p>
    <w:p w:rsidR="002B482A" w:rsidRDefault="002B482A" w:rsidP="002B482A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855807" w:rsidRDefault="00855807" w:rsidP="00780A4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sectPr w:rsidR="00855807" w:rsidSect="00E1523E">
      <w:headerReference w:type="default" r:id="rId9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DBA" w:rsidRDefault="00516DBA" w:rsidP="00C01121">
      <w:r>
        <w:separator/>
      </w:r>
    </w:p>
  </w:endnote>
  <w:endnote w:type="continuationSeparator" w:id="1">
    <w:p w:rsidR="00516DBA" w:rsidRDefault="00516DBA" w:rsidP="00C0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DBA" w:rsidRDefault="00516DBA" w:rsidP="00C01121">
      <w:r>
        <w:separator/>
      </w:r>
    </w:p>
  </w:footnote>
  <w:footnote w:type="continuationSeparator" w:id="1">
    <w:p w:rsidR="00516DBA" w:rsidRDefault="00516DBA" w:rsidP="00C01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23E" w:rsidRPr="00C01121" w:rsidRDefault="00E1523E">
    <w:pPr>
      <w:pStyle w:val="a9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566A2"/>
    <w:multiLevelType w:val="hybridMultilevel"/>
    <w:tmpl w:val="F7562A8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CA0574"/>
    <w:multiLevelType w:val="hybridMultilevel"/>
    <w:tmpl w:val="40CE79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7506DF"/>
    <w:multiLevelType w:val="hybridMultilevel"/>
    <w:tmpl w:val="F0F2353E"/>
    <w:lvl w:ilvl="0" w:tplc="02C47A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B11"/>
    <w:rsid w:val="00006EA2"/>
    <w:rsid w:val="00027BC2"/>
    <w:rsid w:val="000313EA"/>
    <w:rsid w:val="00037D20"/>
    <w:rsid w:val="000535B2"/>
    <w:rsid w:val="00053CB2"/>
    <w:rsid w:val="0006370C"/>
    <w:rsid w:val="000700D1"/>
    <w:rsid w:val="00075209"/>
    <w:rsid w:val="00084AF7"/>
    <w:rsid w:val="00090F74"/>
    <w:rsid w:val="000915EC"/>
    <w:rsid w:val="00093684"/>
    <w:rsid w:val="000A3310"/>
    <w:rsid w:val="000A3DDB"/>
    <w:rsid w:val="000B0060"/>
    <w:rsid w:val="000B3D10"/>
    <w:rsid w:val="000B5D99"/>
    <w:rsid w:val="000C1A35"/>
    <w:rsid w:val="000D7752"/>
    <w:rsid w:val="000E138B"/>
    <w:rsid w:val="000F7AD8"/>
    <w:rsid w:val="00100C5A"/>
    <w:rsid w:val="0010672B"/>
    <w:rsid w:val="001107FB"/>
    <w:rsid w:val="00113085"/>
    <w:rsid w:val="00127111"/>
    <w:rsid w:val="00132606"/>
    <w:rsid w:val="001378C1"/>
    <w:rsid w:val="00157912"/>
    <w:rsid w:val="00161834"/>
    <w:rsid w:val="00164B05"/>
    <w:rsid w:val="001712F5"/>
    <w:rsid w:val="00182052"/>
    <w:rsid w:val="001945C3"/>
    <w:rsid w:val="001A1312"/>
    <w:rsid w:val="001A68E8"/>
    <w:rsid w:val="001A7618"/>
    <w:rsid w:val="001B049F"/>
    <w:rsid w:val="001B6FA2"/>
    <w:rsid w:val="001B764F"/>
    <w:rsid w:val="001C0B46"/>
    <w:rsid w:val="001C130A"/>
    <w:rsid w:val="001D670F"/>
    <w:rsid w:val="001E0B69"/>
    <w:rsid w:val="001E418C"/>
    <w:rsid w:val="001F2CDC"/>
    <w:rsid w:val="002034E2"/>
    <w:rsid w:val="002051F4"/>
    <w:rsid w:val="0021103D"/>
    <w:rsid w:val="00213555"/>
    <w:rsid w:val="00223AF3"/>
    <w:rsid w:val="00223E73"/>
    <w:rsid w:val="0023540E"/>
    <w:rsid w:val="00236A6E"/>
    <w:rsid w:val="00236F28"/>
    <w:rsid w:val="0024764C"/>
    <w:rsid w:val="0025032B"/>
    <w:rsid w:val="00277D7F"/>
    <w:rsid w:val="002844F7"/>
    <w:rsid w:val="002A01F2"/>
    <w:rsid w:val="002A3752"/>
    <w:rsid w:val="002A679C"/>
    <w:rsid w:val="002B1643"/>
    <w:rsid w:val="002B482A"/>
    <w:rsid w:val="002D17F8"/>
    <w:rsid w:val="002E011A"/>
    <w:rsid w:val="002E3DC9"/>
    <w:rsid w:val="002F1D10"/>
    <w:rsid w:val="002F642C"/>
    <w:rsid w:val="0031333D"/>
    <w:rsid w:val="0031430C"/>
    <w:rsid w:val="00322C39"/>
    <w:rsid w:val="00324A66"/>
    <w:rsid w:val="00337EFF"/>
    <w:rsid w:val="0035030A"/>
    <w:rsid w:val="0035397D"/>
    <w:rsid w:val="00356311"/>
    <w:rsid w:val="00365C61"/>
    <w:rsid w:val="00372320"/>
    <w:rsid w:val="003736C7"/>
    <w:rsid w:val="003761DB"/>
    <w:rsid w:val="00380FDA"/>
    <w:rsid w:val="003835A2"/>
    <w:rsid w:val="00383E03"/>
    <w:rsid w:val="003902A9"/>
    <w:rsid w:val="003A10DC"/>
    <w:rsid w:val="003A1AA1"/>
    <w:rsid w:val="003A1C71"/>
    <w:rsid w:val="003A6602"/>
    <w:rsid w:val="003C01F7"/>
    <w:rsid w:val="003D03C0"/>
    <w:rsid w:val="003D5990"/>
    <w:rsid w:val="003F106A"/>
    <w:rsid w:val="003F4ACC"/>
    <w:rsid w:val="003F54AF"/>
    <w:rsid w:val="00403BBD"/>
    <w:rsid w:val="004109D7"/>
    <w:rsid w:val="004325CC"/>
    <w:rsid w:val="00434EFF"/>
    <w:rsid w:val="00435727"/>
    <w:rsid w:val="004362C9"/>
    <w:rsid w:val="00443CA3"/>
    <w:rsid w:val="004479CD"/>
    <w:rsid w:val="0045462C"/>
    <w:rsid w:val="0045466F"/>
    <w:rsid w:val="00464F51"/>
    <w:rsid w:val="00470C89"/>
    <w:rsid w:val="00474F28"/>
    <w:rsid w:val="0048064A"/>
    <w:rsid w:val="004839C7"/>
    <w:rsid w:val="00484517"/>
    <w:rsid w:val="00486BC2"/>
    <w:rsid w:val="00490127"/>
    <w:rsid w:val="00491F33"/>
    <w:rsid w:val="00496A87"/>
    <w:rsid w:val="004A2ED3"/>
    <w:rsid w:val="004B372B"/>
    <w:rsid w:val="004B383D"/>
    <w:rsid w:val="004B4D50"/>
    <w:rsid w:val="004B6548"/>
    <w:rsid w:val="004C237C"/>
    <w:rsid w:val="004D40E7"/>
    <w:rsid w:val="004D6CB2"/>
    <w:rsid w:val="004E21E7"/>
    <w:rsid w:val="00500B27"/>
    <w:rsid w:val="00504FB1"/>
    <w:rsid w:val="00516DBA"/>
    <w:rsid w:val="0051727F"/>
    <w:rsid w:val="005226F3"/>
    <w:rsid w:val="00527D85"/>
    <w:rsid w:val="0053235E"/>
    <w:rsid w:val="00537ED1"/>
    <w:rsid w:val="00540A00"/>
    <w:rsid w:val="00540A43"/>
    <w:rsid w:val="00543832"/>
    <w:rsid w:val="00547FD2"/>
    <w:rsid w:val="00555236"/>
    <w:rsid w:val="005554B4"/>
    <w:rsid w:val="005622EC"/>
    <w:rsid w:val="00562C88"/>
    <w:rsid w:val="00567022"/>
    <w:rsid w:val="005677CE"/>
    <w:rsid w:val="0057098F"/>
    <w:rsid w:val="00570EE3"/>
    <w:rsid w:val="00575F35"/>
    <w:rsid w:val="00577F09"/>
    <w:rsid w:val="005916B8"/>
    <w:rsid w:val="00592F23"/>
    <w:rsid w:val="00597414"/>
    <w:rsid w:val="005A021A"/>
    <w:rsid w:val="005A02A2"/>
    <w:rsid w:val="005A1626"/>
    <w:rsid w:val="005A2238"/>
    <w:rsid w:val="005B0285"/>
    <w:rsid w:val="005B66F2"/>
    <w:rsid w:val="005D2A0C"/>
    <w:rsid w:val="005D62D2"/>
    <w:rsid w:val="005E4F18"/>
    <w:rsid w:val="005E61A7"/>
    <w:rsid w:val="005F40DA"/>
    <w:rsid w:val="005F486B"/>
    <w:rsid w:val="0060348E"/>
    <w:rsid w:val="00610FA8"/>
    <w:rsid w:val="00611C11"/>
    <w:rsid w:val="00620116"/>
    <w:rsid w:val="00624072"/>
    <w:rsid w:val="00624B5E"/>
    <w:rsid w:val="006331F9"/>
    <w:rsid w:val="006337BE"/>
    <w:rsid w:val="006416C7"/>
    <w:rsid w:val="00650162"/>
    <w:rsid w:val="00657786"/>
    <w:rsid w:val="0067029C"/>
    <w:rsid w:val="00681133"/>
    <w:rsid w:val="0068450A"/>
    <w:rsid w:val="00685293"/>
    <w:rsid w:val="00686319"/>
    <w:rsid w:val="00690F2C"/>
    <w:rsid w:val="00697FEA"/>
    <w:rsid w:val="006A3971"/>
    <w:rsid w:val="006B1F43"/>
    <w:rsid w:val="006C38AB"/>
    <w:rsid w:val="006C5DB1"/>
    <w:rsid w:val="006C623D"/>
    <w:rsid w:val="006D0EBA"/>
    <w:rsid w:val="006D1DF0"/>
    <w:rsid w:val="006D7B5E"/>
    <w:rsid w:val="006E08F9"/>
    <w:rsid w:val="006E2274"/>
    <w:rsid w:val="006E24B4"/>
    <w:rsid w:val="006F0790"/>
    <w:rsid w:val="006F141C"/>
    <w:rsid w:val="006F222B"/>
    <w:rsid w:val="006F5298"/>
    <w:rsid w:val="00707541"/>
    <w:rsid w:val="007076D4"/>
    <w:rsid w:val="00715253"/>
    <w:rsid w:val="0071716B"/>
    <w:rsid w:val="0071750D"/>
    <w:rsid w:val="0072376A"/>
    <w:rsid w:val="0072545C"/>
    <w:rsid w:val="0072713E"/>
    <w:rsid w:val="00732A19"/>
    <w:rsid w:val="0073459F"/>
    <w:rsid w:val="00736D88"/>
    <w:rsid w:val="00737BAF"/>
    <w:rsid w:val="00740F9E"/>
    <w:rsid w:val="00755300"/>
    <w:rsid w:val="007621D4"/>
    <w:rsid w:val="00780A4B"/>
    <w:rsid w:val="00787633"/>
    <w:rsid w:val="00795B14"/>
    <w:rsid w:val="007A3E32"/>
    <w:rsid w:val="007A6639"/>
    <w:rsid w:val="007B0D36"/>
    <w:rsid w:val="007B4C50"/>
    <w:rsid w:val="007C4094"/>
    <w:rsid w:val="007D5907"/>
    <w:rsid w:val="007E645A"/>
    <w:rsid w:val="0080448A"/>
    <w:rsid w:val="0080465B"/>
    <w:rsid w:val="0081080B"/>
    <w:rsid w:val="0081315D"/>
    <w:rsid w:val="00822D02"/>
    <w:rsid w:val="008269A5"/>
    <w:rsid w:val="00843BCB"/>
    <w:rsid w:val="00855807"/>
    <w:rsid w:val="00855850"/>
    <w:rsid w:val="008621B6"/>
    <w:rsid w:val="008670C1"/>
    <w:rsid w:val="00867A07"/>
    <w:rsid w:val="008715F6"/>
    <w:rsid w:val="00875C9D"/>
    <w:rsid w:val="00885124"/>
    <w:rsid w:val="00886195"/>
    <w:rsid w:val="0089380D"/>
    <w:rsid w:val="00894002"/>
    <w:rsid w:val="008A030C"/>
    <w:rsid w:val="008A606E"/>
    <w:rsid w:val="008C1E80"/>
    <w:rsid w:val="008D2554"/>
    <w:rsid w:val="008D4151"/>
    <w:rsid w:val="008D5AFF"/>
    <w:rsid w:val="008D7A3A"/>
    <w:rsid w:val="00901C03"/>
    <w:rsid w:val="00902BB3"/>
    <w:rsid w:val="009127FF"/>
    <w:rsid w:val="00915B66"/>
    <w:rsid w:val="00916B31"/>
    <w:rsid w:val="00935FEA"/>
    <w:rsid w:val="0093718A"/>
    <w:rsid w:val="0095703B"/>
    <w:rsid w:val="009627C4"/>
    <w:rsid w:val="0096296D"/>
    <w:rsid w:val="00971849"/>
    <w:rsid w:val="00972632"/>
    <w:rsid w:val="00980A6C"/>
    <w:rsid w:val="009921CF"/>
    <w:rsid w:val="009925CE"/>
    <w:rsid w:val="009B3027"/>
    <w:rsid w:val="009B7191"/>
    <w:rsid w:val="009B770D"/>
    <w:rsid w:val="009C0D11"/>
    <w:rsid w:val="009C288E"/>
    <w:rsid w:val="009C3630"/>
    <w:rsid w:val="009C3696"/>
    <w:rsid w:val="009C3A73"/>
    <w:rsid w:val="009D1090"/>
    <w:rsid w:val="009D4E94"/>
    <w:rsid w:val="009D57CC"/>
    <w:rsid w:val="009E61E3"/>
    <w:rsid w:val="009F1040"/>
    <w:rsid w:val="00A00BE7"/>
    <w:rsid w:val="00A059FC"/>
    <w:rsid w:val="00A07220"/>
    <w:rsid w:val="00A313D9"/>
    <w:rsid w:val="00A33B11"/>
    <w:rsid w:val="00A364FE"/>
    <w:rsid w:val="00A36754"/>
    <w:rsid w:val="00A552FA"/>
    <w:rsid w:val="00A57DB7"/>
    <w:rsid w:val="00A6289D"/>
    <w:rsid w:val="00A63144"/>
    <w:rsid w:val="00A75DE9"/>
    <w:rsid w:val="00A76526"/>
    <w:rsid w:val="00A77CE9"/>
    <w:rsid w:val="00A842A1"/>
    <w:rsid w:val="00A8517B"/>
    <w:rsid w:val="00A91D9F"/>
    <w:rsid w:val="00A93C18"/>
    <w:rsid w:val="00A957CB"/>
    <w:rsid w:val="00AB03D9"/>
    <w:rsid w:val="00AB152D"/>
    <w:rsid w:val="00AB1769"/>
    <w:rsid w:val="00AB7955"/>
    <w:rsid w:val="00AD13A1"/>
    <w:rsid w:val="00B034CA"/>
    <w:rsid w:val="00B127EF"/>
    <w:rsid w:val="00B13412"/>
    <w:rsid w:val="00B16678"/>
    <w:rsid w:val="00B264DA"/>
    <w:rsid w:val="00B33687"/>
    <w:rsid w:val="00B35AB6"/>
    <w:rsid w:val="00B36900"/>
    <w:rsid w:val="00B37969"/>
    <w:rsid w:val="00B410F4"/>
    <w:rsid w:val="00B4369F"/>
    <w:rsid w:val="00B44462"/>
    <w:rsid w:val="00B44585"/>
    <w:rsid w:val="00B45BE5"/>
    <w:rsid w:val="00B46042"/>
    <w:rsid w:val="00B526A1"/>
    <w:rsid w:val="00B620E1"/>
    <w:rsid w:val="00B64F6B"/>
    <w:rsid w:val="00B65390"/>
    <w:rsid w:val="00B664CD"/>
    <w:rsid w:val="00B823EE"/>
    <w:rsid w:val="00B82963"/>
    <w:rsid w:val="00B843EC"/>
    <w:rsid w:val="00B8768C"/>
    <w:rsid w:val="00B9527A"/>
    <w:rsid w:val="00BA1574"/>
    <w:rsid w:val="00BA7412"/>
    <w:rsid w:val="00BB21C9"/>
    <w:rsid w:val="00BB6E61"/>
    <w:rsid w:val="00BC0C8B"/>
    <w:rsid w:val="00BC3FA2"/>
    <w:rsid w:val="00BD2BA4"/>
    <w:rsid w:val="00C01121"/>
    <w:rsid w:val="00C03BDC"/>
    <w:rsid w:val="00C04209"/>
    <w:rsid w:val="00C045BA"/>
    <w:rsid w:val="00C05320"/>
    <w:rsid w:val="00C13726"/>
    <w:rsid w:val="00C303AA"/>
    <w:rsid w:val="00C33A39"/>
    <w:rsid w:val="00C61F15"/>
    <w:rsid w:val="00C65617"/>
    <w:rsid w:val="00C72ADC"/>
    <w:rsid w:val="00C7759E"/>
    <w:rsid w:val="00C83B9B"/>
    <w:rsid w:val="00CC32EA"/>
    <w:rsid w:val="00CC339E"/>
    <w:rsid w:val="00CC5AFD"/>
    <w:rsid w:val="00CC78B0"/>
    <w:rsid w:val="00CD01C8"/>
    <w:rsid w:val="00CD4BEB"/>
    <w:rsid w:val="00CD7D21"/>
    <w:rsid w:val="00CE152C"/>
    <w:rsid w:val="00CE3BC7"/>
    <w:rsid w:val="00CF3FDD"/>
    <w:rsid w:val="00D05521"/>
    <w:rsid w:val="00D1534C"/>
    <w:rsid w:val="00D20117"/>
    <w:rsid w:val="00D36164"/>
    <w:rsid w:val="00D40FF6"/>
    <w:rsid w:val="00D4170F"/>
    <w:rsid w:val="00D42719"/>
    <w:rsid w:val="00D42E64"/>
    <w:rsid w:val="00D60E35"/>
    <w:rsid w:val="00D61B08"/>
    <w:rsid w:val="00D67D31"/>
    <w:rsid w:val="00D710EA"/>
    <w:rsid w:val="00D72A41"/>
    <w:rsid w:val="00D77112"/>
    <w:rsid w:val="00D80BAA"/>
    <w:rsid w:val="00D8129E"/>
    <w:rsid w:val="00D87092"/>
    <w:rsid w:val="00D90485"/>
    <w:rsid w:val="00D910F8"/>
    <w:rsid w:val="00DA2F93"/>
    <w:rsid w:val="00DA3698"/>
    <w:rsid w:val="00DB029C"/>
    <w:rsid w:val="00DB5647"/>
    <w:rsid w:val="00DC60FB"/>
    <w:rsid w:val="00DD04D8"/>
    <w:rsid w:val="00DD357F"/>
    <w:rsid w:val="00DD4B2B"/>
    <w:rsid w:val="00DE4D00"/>
    <w:rsid w:val="00DE5FC9"/>
    <w:rsid w:val="00DF42A7"/>
    <w:rsid w:val="00E0484D"/>
    <w:rsid w:val="00E06BEC"/>
    <w:rsid w:val="00E1213F"/>
    <w:rsid w:val="00E1523E"/>
    <w:rsid w:val="00E35AB3"/>
    <w:rsid w:val="00E37785"/>
    <w:rsid w:val="00E50220"/>
    <w:rsid w:val="00E541F3"/>
    <w:rsid w:val="00E57CE9"/>
    <w:rsid w:val="00E63D3E"/>
    <w:rsid w:val="00E71D3E"/>
    <w:rsid w:val="00E76A7F"/>
    <w:rsid w:val="00E83CDF"/>
    <w:rsid w:val="00E851D7"/>
    <w:rsid w:val="00E92487"/>
    <w:rsid w:val="00EA465B"/>
    <w:rsid w:val="00EA5A11"/>
    <w:rsid w:val="00EA5EBE"/>
    <w:rsid w:val="00EB2822"/>
    <w:rsid w:val="00EC4D3B"/>
    <w:rsid w:val="00ED5CAB"/>
    <w:rsid w:val="00EE027F"/>
    <w:rsid w:val="00EE3D7F"/>
    <w:rsid w:val="00EF45FD"/>
    <w:rsid w:val="00EF5FAC"/>
    <w:rsid w:val="00EF70EC"/>
    <w:rsid w:val="00F07EF0"/>
    <w:rsid w:val="00F22A89"/>
    <w:rsid w:val="00F31A6F"/>
    <w:rsid w:val="00F42564"/>
    <w:rsid w:val="00F4631C"/>
    <w:rsid w:val="00F55557"/>
    <w:rsid w:val="00F73E5F"/>
    <w:rsid w:val="00F76F97"/>
    <w:rsid w:val="00F773A0"/>
    <w:rsid w:val="00F836D6"/>
    <w:rsid w:val="00FA1F83"/>
    <w:rsid w:val="00FA25E2"/>
    <w:rsid w:val="00FB1043"/>
    <w:rsid w:val="00FC77EC"/>
    <w:rsid w:val="00FC7C0F"/>
    <w:rsid w:val="00FD2769"/>
    <w:rsid w:val="00FD3CAC"/>
    <w:rsid w:val="00FD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B11"/>
    <w:rPr>
      <w:sz w:val="24"/>
      <w:szCs w:val="24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383E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table" w:styleId="a6">
    <w:name w:val="Table Grid"/>
    <w:basedOn w:val="a1"/>
    <w:rsid w:val="00070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63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6370C"/>
    <w:rPr>
      <w:rFonts w:ascii="Courier New" w:hAnsi="Courier New" w:cs="Courier New"/>
    </w:rPr>
  </w:style>
  <w:style w:type="character" w:customStyle="1" w:styleId="50">
    <w:name w:val="Заголовок 5 Знак"/>
    <w:link w:val="5"/>
    <w:rsid w:val="00E06BEC"/>
    <w:rPr>
      <w:b/>
      <w:bCs/>
      <w:i/>
      <w:iCs/>
      <w:sz w:val="26"/>
      <w:szCs w:val="26"/>
    </w:rPr>
  </w:style>
  <w:style w:type="character" w:customStyle="1" w:styleId="a7">
    <w:name w:val="Название Знак"/>
    <w:aliases w:val="Title of Tables Знак"/>
    <w:link w:val="a8"/>
    <w:locked/>
    <w:rsid w:val="008D5AFF"/>
    <w:rPr>
      <w:b/>
      <w:sz w:val="18"/>
    </w:rPr>
  </w:style>
  <w:style w:type="paragraph" w:styleId="a8">
    <w:name w:val="Title"/>
    <w:aliases w:val="Title of Tables"/>
    <w:basedOn w:val="a"/>
    <w:link w:val="a7"/>
    <w:qFormat/>
    <w:rsid w:val="008D5AFF"/>
    <w:pPr>
      <w:widowControl w:val="0"/>
      <w:snapToGrid w:val="0"/>
      <w:jc w:val="center"/>
    </w:pPr>
    <w:rPr>
      <w:b/>
      <w:sz w:val="18"/>
      <w:szCs w:val="20"/>
    </w:rPr>
  </w:style>
  <w:style w:type="character" w:customStyle="1" w:styleId="10">
    <w:name w:val="Название Знак1"/>
    <w:rsid w:val="008D5AF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C011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01121"/>
    <w:rPr>
      <w:sz w:val="24"/>
      <w:szCs w:val="24"/>
    </w:rPr>
  </w:style>
  <w:style w:type="paragraph" w:styleId="ab">
    <w:name w:val="footer"/>
    <w:basedOn w:val="a"/>
    <w:link w:val="ac"/>
    <w:rsid w:val="00C011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01121"/>
    <w:rPr>
      <w:sz w:val="24"/>
      <w:szCs w:val="24"/>
    </w:rPr>
  </w:style>
  <w:style w:type="paragraph" w:styleId="ad">
    <w:name w:val="List Paragraph"/>
    <w:basedOn w:val="a"/>
    <w:uiPriority w:val="34"/>
    <w:qFormat/>
    <w:rsid w:val="00CE3B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BA1574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rvps6">
    <w:name w:val="rvps6"/>
    <w:basedOn w:val="a"/>
    <w:rsid w:val="00855807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855807"/>
  </w:style>
  <w:style w:type="paragraph" w:customStyle="1" w:styleId="rvps7">
    <w:name w:val="rvps7"/>
    <w:basedOn w:val="a"/>
    <w:rsid w:val="00855807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855807"/>
  </w:style>
  <w:style w:type="character" w:styleId="ae">
    <w:name w:val="Hyperlink"/>
    <w:basedOn w:val="a0"/>
    <w:uiPriority w:val="99"/>
    <w:unhideWhenUsed/>
    <w:rsid w:val="00855807"/>
    <w:rPr>
      <w:color w:val="0000FF"/>
      <w:u w:val="single"/>
    </w:rPr>
  </w:style>
  <w:style w:type="paragraph" w:styleId="af">
    <w:name w:val="Normal (Web)"/>
    <w:basedOn w:val="a"/>
    <w:rsid w:val="00CC32EA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31333D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83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8057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A8D5-D8EA-4DA5-9F25-B6E3FE80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</dc:creator>
  <cp:lastModifiedBy>Пользователь</cp:lastModifiedBy>
  <cp:revision>21</cp:revision>
  <cp:lastPrinted>2019-04-24T13:01:00Z</cp:lastPrinted>
  <dcterms:created xsi:type="dcterms:W3CDTF">2019-03-26T14:34:00Z</dcterms:created>
  <dcterms:modified xsi:type="dcterms:W3CDTF">2019-04-24T13:01:00Z</dcterms:modified>
</cp:coreProperties>
</file>