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AF" w:rsidRDefault="00165B45" w:rsidP="006463AF">
      <w:pPr>
        <w:jc w:val="center"/>
        <w:rPr>
          <w:sz w:val="28"/>
          <w:szCs w:val="28"/>
          <w:lang w:val="uk-UA"/>
        </w:rPr>
      </w:pPr>
      <w:r w:rsidRPr="00165B4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6pt">
            <v:imagedata r:id="rId4" o:title="0[1]"/>
          </v:shape>
        </w:pic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КРЕМЕНЧУЦЬКА МІСЬКА РАДА</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ПОЛТАВСЬКОЇ ОБЛАСТІ</w:t>
      </w:r>
    </w:p>
    <w:p w:rsidR="006463AF" w:rsidRPr="006463AF" w:rsidRDefault="006463AF" w:rsidP="006463AF">
      <w:pPr>
        <w:jc w:val="center"/>
        <w:rPr>
          <w:b/>
          <w:sz w:val="16"/>
          <w:szCs w:val="16"/>
          <w:lang w:val="uk-UA"/>
        </w:rPr>
      </w:pPr>
    </w:p>
    <w:p w:rsidR="006463AF" w:rsidRDefault="00E47009" w:rsidP="006463AF">
      <w:pPr>
        <w:jc w:val="center"/>
        <w:rPr>
          <w:b/>
          <w:sz w:val="28"/>
          <w:szCs w:val="28"/>
          <w:lang w:val="uk-UA"/>
        </w:rPr>
      </w:pPr>
      <w:r>
        <w:rPr>
          <w:b/>
          <w:sz w:val="28"/>
          <w:szCs w:val="28"/>
          <w:lang w:val="uk-UA"/>
        </w:rPr>
        <w:t>ХХХІІІ</w:t>
      </w:r>
      <w:r w:rsidR="006463AF">
        <w:rPr>
          <w:b/>
          <w:sz w:val="28"/>
          <w:szCs w:val="28"/>
          <w:lang w:val="uk-UA"/>
        </w:rPr>
        <w:t xml:space="preserve">  СЕСІЯ МІСЬКОЇ РАДИ VII СКЛИКАННЯ</w:t>
      </w:r>
    </w:p>
    <w:p w:rsidR="006463AF" w:rsidRDefault="006463AF" w:rsidP="006463AF">
      <w:pPr>
        <w:jc w:val="both"/>
        <w:rPr>
          <w:sz w:val="28"/>
          <w:szCs w:val="28"/>
          <w:lang w:val="uk-UA"/>
        </w:rPr>
      </w:pPr>
      <w:r>
        <w:rPr>
          <w:sz w:val="28"/>
          <w:szCs w:val="28"/>
          <w:lang w:val="uk-UA"/>
        </w:rPr>
        <w:t xml:space="preserve">                     </w:t>
      </w:r>
    </w:p>
    <w:p w:rsidR="00E47009" w:rsidRDefault="00E47009" w:rsidP="006463AF">
      <w:pPr>
        <w:jc w:val="both"/>
        <w:rPr>
          <w:sz w:val="20"/>
          <w:szCs w:val="20"/>
          <w:lang w:val="uk-UA"/>
        </w:rPr>
      </w:pPr>
    </w:p>
    <w:p w:rsidR="006463AF" w:rsidRDefault="00BD4165" w:rsidP="00BD4165">
      <w:pPr>
        <w:jc w:val="center"/>
        <w:rPr>
          <w:b/>
          <w:sz w:val="28"/>
          <w:szCs w:val="28"/>
          <w:lang w:val="uk-UA"/>
        </w:rPr>
      </w:pPr>
      <w:r>
        <w:rPr>
          <w:b/>
          <w:sz w:val="28"/>
          <w:szCs w:val="28"/>
          <w:lang w:val="uk-UA"/>
        </w:rPr>
        <w:t>РІШЕННЯ</w:t>
      </w:r>
    </w:p>
    <w:p w:rsidR="00BD4165" w:rsidRDefault="00BD4165" w:rsidP="00BD4165">
      <w:pPr>
        <w:jc w:val="center"/>
        <w:rPr>
          <w:b/>
          <w:sz w:val="28"/>
          <w:szCs w:val="28"/>
          <w:lang w:val="uk-UA"/>
        </w:rPr>
      </w:pPr>
    </w:p>
    <w:p w:rsidR="00F043A7" w:rsidRDefault="00BD4165" w:rsidP="00BD4165">
      <w:pPr>
        <w:jc w:val="both"/>
        <w:rPr>
          <w:b/>
          <w:sz w:val="28"/>
          <w:szCs w:val="28"/>
          <w:lang w:val="uk-UA"/>
        </w:rPr>
      </w:pPr>
      <w:r>
        <w:rPr>
          <w:b/>
          <w:sz w:val="28"/>
          <w:szCs w:val="28"/>
          <w:lang w:val="uk-UA"/>
        </w:rPr>
        <w:t xml:space="preserve">від </w:t>
      </w:r>
      <w:r w:rsidR="00F043A7">
        <w:rPr>
          <w:b/>
          <w:sz w:val="28"/>
          <w:szCs w:val="28"/>
          <w:lang w:val="uk-UA"/>
        </w:rPr>
        <w:t>13</w:t>
      </w:r>
      <w:r w:rsidR="00E47009" w:rsidRPr="007A507E">
        <w:rPr>
          <w:b/>
          <w:sz w:val="28"/>
          <w:szCs w:val="28"/>
          <w:lang w:val="uk-UA"/>
        </w:rPr>
        <w:t xml:space="preserve"> грудня</w:t>
      </w:r>
      <w:r w:rsidR="00E47009">
        <w:rPr>
          <w:b/>
          <w:sz w:val="28"/>
          <w:szCs w:val="28"/>
          <w:lang w:val="uk-UA"/>
        </w:rPr>
        <w:t xml:space="preserve"> </w:t>
      </w:r>
      <w:r>
        <w:rPr>
          <w:b/>
          <w:sz w:val="28"/>
          <w:szCs w:val="28"/>
          <w:lang w:val="uk-UA"/>
        </w:rPr>
        <w:t>2018 року</w:t>
      </w:r>
    </w:p>
    <w:p w:rsidR="00BD4165" w:rsidRPr="00F043A7" w:rsidRDefault="00E61673" w:rsidP="00BD4165">
      <w:pPr>
        <w:jc w:val="both"/>
        <w:rPr>
          <w:b/>
          <w:sz w:val="28"/>
          <w:szCs w:val="28"/>
          <w:lang w:val="uk-UA"/>
        </w:rPr>
      </w:pPr>
      <w:r>
        <w:rPr>
          <w:sz w:val="16"/>
          <w:szCs w:val="16"/>
          <w:lang w:val="uk-UA"/>
        </w:rPr>
        <w:t xml:space="preserve"> </w:t>
      </w:r>
      <w:r>
        <w:rPr>
          <w:sz w:val="20"/>
          <w:szCs w:val="20"/>
          <w:lang w:val="uk-UA"/>
        </w:rPr>
        <w:t>м. Кременчук</w:t>
      </w:r>
    </w:p>
    <w:p w:rsidR="00F043A7" w:rsidRDefault="00F043A7" w:rsidP="00E47009">
      <w:pPr>
        <w:tabs>
          <w:tab w:val="decimal" w:pos="4500"/>
          <w:tab w:val="right" w:pos="5040"/>
        </w:tabs>
        <w:rPr>
          <w:b/>
          <w:sz w:val="28"/>
          <w:szCs w:val="28"/>
          <w:lang w:val="uk-UA"/>
        </w:rPr>
      </w:pPr>
    </w:p>
    <w:p w:rsidR="00E47009" w:rsidRDefault="00E47009" w:rsidP="00E47009">
      <w:pPr>
        <w:tabs>
          <w:tab w:val="decimal" w:pos="4500"/>
          <w:tab w:val="right" w:pos="5040"/>
        </w:tabs>
        <w:rPr>
          <w:b/>
          <w:bCs/>
          <w:iCs/>
          <w:color w:val="000000"/>
          <w:sz w:val="28"/>
          <w:szCs w:val="28"/>
        </w:rPr>
      </w:pPr>
      <w:r w:rsidRPr="008F6FF3">
        <w:rPr>
          <w:b/>
          <w:sz w:val="28"/>
          <w:szCs w:val="28"/>
        </w:rPr>
        <w:t>Про</w:t>
      </w:r>
      <w:r>
        <w:rPr>
          <w:b/>
          <w:sz w:val="28"/>
          <w:szCs w:val="28"/>
        </w:rPr>
        <w:t xml:space="preserve"> </w:t>
      </w:r>
      <w:proofErr w:type="spellStart"/>
      <w:r w:rsidRPr="008F6FF3">
        <w:rPr>
          <w:b/>
          <w:sz w:val="28"/>
          <w:szCs w:val="28"/>
        </w:rPr>
        <w:t>затвердження</w:t>
      </w:r>
      <w:proofErr w:type="spellEnd"/>
      <w:r>
        <w:rPr>
          <w:b/>
          <w:sz w:val="28"/>
          <w:szCs w:val="28"/>
        </w:rPr>
        <w:t xml:space="preserve"> </w:t>
      </w:r>
      <w:proofErr w:type="spellStart"/>
      <w:r>
        <w:rPr>
          <w:b/>
          <w:bCs/>
          <w:iCs/>
          <w:color w:val="000000"/>
          <w:sz w:val="28"/>
          <w:szCs w:val="28"/>
        </w:rPr>
        <w:t>Програми</w:t>
      </w:r>
      <w:proofErr w:type="spellEnd"/>
      <w:r>
        <w:rPr>
          <w:b/>
          <w:bCs/>
          <w:iCs/>
          <w:color w:val="000000"/>
          <w:sz w:val="28"/>
          <w:szCs w:val="28"/>
        </w:rPr>
        <w:t xml:space="preserve"> </w:t>
      </w:r>
    </w:p>
    <w:p w:rsidR="00E47009" w:rsidRDefault="00E47009" w:rsidP="00E47009">
      <w:pPr>
        <w:tabs>
          <w:tab w:val="decimal" w:pos="4500"/>
          <w:tab w:val="right" w:pos="5040"/>
        </w:tabs>
        <w:rPr>
          <w:b/>
          <w:bCs/>
          <w:iCs/>
          <w:color w:val="000000"/>
          <w:sz w:val="28"/>
          <w:szCs w:val="28"/>
        </w:rPr>
      </w:pPr>
      <w:proofErr w:type="spellStart"/>
      <w:r>
        <w:rPr>
          <w:b/>
          <w:bCs/>
          <w:iCs/>
          <w:color w:val="000000"/>
          <w:sz w:val="28"/>
          <w:szCs w:val="28"/>
        </w:rPr>
        <w:t>розвитку</w:t>
      </w:r>
      <w:proofErr w:type="spellEnd"/>
      <w:r>
        <w:rPr>
          <w:b/>
          <w:bCs/>
          <w:iCs/>
          <w:color w:val="000000"/>
          <w:sz w:val="28"/>
          <w:szCs w:val="28"/>
        </w:rPr>
        <w:t xml:space="preserve"> </w:t>
      </w:r>
      <w:proofErr w:type="spellStart"/>
      <w:r w:rsidRPr="00481AE4">
        <w:rPr>
          <w:b/>
          <w:bCs/>
          <w:iCs/>
          <w:color w:val="000000"/>
          <w:sz w:val="28"/>
          <w:szCs w:val="28"/>
        </w:rPr>
        <w:t>комунального</w:t>
      </w:r>
      <w:proofErr w:type="spellEnd"/>
      <w:r>
        <w:rPr>
          <w:b/>
          <w:bCs/>
          <w:iCs/>
          <w:color w:val="000000"/>
          <w:sz w:val="28"/>
          <w:szCs w:val="28"/>
        </w:rPr>
        <w:t xml:space="preserve"> </w:t>
      </w:r>
      <w:proofErr w:type="spellStart"/>
      <w:proofErr w:type="gramStart"/>
      <w:r w:rsidRPr="00481AE4">
        <w:rPr>
          <w:b/>
          <w:bCs/>
          <w:iCs/>
          <w:color w:val="000000"/>
          <w:sz w:val="28"/>
          <w:szCs w:val="28"/>
        </w:rPr>
        <w:t>п</w:t>
      </w:r>
      <w:proofErr w:type="gramEnd"/>
      <w:r w:rsidRPr="00481AE4">
        <w:rPr>
          <w:b/>
          <w:bCs/>
          <w:iCs/>
          <w:color w:val="000000"/>
          <w:sz w:val="28"/>
          <w:szCs w:val="28"/>
        </w:rPr>
        <w:t>ідприємства</w:t>
      </w:r>
      <w:proofErr w:type="spellEnd"/>
    </w:p>
    <w:p w:rsidR="00E47009" w:rsidRDefault="00E47009" w:rsidP="00E47009">
      <w:pPr>
        <w:tabs>
          <w:tab w:val="decimal" w:pos="4500"/>
          <w:tab w:val="right" w:pos="5040"/>
        </w:tabs>
        <w:rPr>
          <w:b/>
          <w:bCs/>
          <w:iCs/>
          <w:color w:val="000000"/>
          <w:sz w:val="28"/>
          <w:szCs w:val="28"/>
        </w:rPr>
      </w:pPr>
      <w:r>
        <w:rPr>
          <w:b/>
          <w:bCs/>
          <w:iCs/>
          <w:color w:val="000000"/>
          <w:sz w:val="28"/>
          <w:szCs w:val="28"/>
        </w:rPr>
        <w:t>«</w:t>
      </w:r>
      <w:proofErr w:type="spellStart"/>
      <w:r>
        <w:rPr>
          <w:b/>
          <w:bCs/>
          <w:iCs/>
          <w:color w:val="000000"/>
          <w:sz w:val="28"/>
          <w:szCs w:val="28"/>
        </w:rPr>
        <w:t>Квартирне</w:t>
      </w:r>
      <w:proofErr w:type="spellEnd"/>
      <w:r>
        <w:rPr>
          <w:b/>
          <w:bCs/>
          <w:iCs/>
          <w:color w:val="000000"/>
          <w:sz w:val="28"/>
          <w:szCs w:val="28"/>
        </w:rPr>
        <w:t xml:space="preserve"> </w:t>
      </w:r>
      <w:proofErr w:type="spellStart"/>
      <w:r>
        <w:rPr>
          <w:b/>
          <w:bCs/>
          <w:iCs/>
          <w:color w:val="000000"/>
          <w:sz w:val="28"/>
          <w:szCs w:val="28"/>
        </w:rPr>
        <w:t>управління</w:t>
      </w:r>
      <w:proofErr w:type="spellEnd"/>
      <w:r>
        <w:rPr>
          <w:b/>
          <w:bCs/>
          <w:iCs/>
          <w:color w:val="000000"/>
          <w:sz w:val="28"/>
          <w:szCs w:val="28"/>
        </w:rPr>
        <w:t xml:space="preserve">» </w:t>
      </w:r>
      <w:proofErr w:type="spellStart"/>
      <w:r>
        <w:rPr>
          <w:b/>
          <w:bCs/>
          <w:iCs/>
          <w:color w:val="000000"/>
          <w:sz w:val="28"/>
          <w:szCs w:val="28"/>
        </w:rPr>
        <w:t>Кременчуцької</w:t>
      </w:r>
      <w:proofErr w:type="spellEnd"/>
    </w:p>
    <w:p w:rsidR="00E47009" w:rsidRPr="00D93C96" w:rsidRDefault="00E47009" w:rsidP="00E47009">
      <w:pPr>
        <w:tabs>
          <w:tab w:val="decimal" w:pos="4500"/>
          <w:tab w:val="right" w:pos="5040"/>
        </w:tabs>
        <w:rPr>
          <w:b/>
          <w:bCs/>
          <w:iCs/>
          <w:color w:val="000000"/>
          <w:sz w:val="28"/>
          <w:szCs w:val="28"/>
          <w:lang w:val="uk-UA"/>
        </w:rPr>
      </w:pPr>
      <w:proofErr w:type="spellStart"/>
      <w:r>
        <w:rPr>
          <w:b/>
          <w:bCs/>
          <w:iCs/>
          <w:color w:val="000000"/>
          <w:sz w:val="28"/>
          <w:szCs w:val="28"/>
        </w:rPr>
        <w:t>міської</w:t>
      </w:r>
      <w:proofErr w:type="spellEnd"/>
      <w:r>
        <w:rPr>
          <w:b/>
          <w:bCs/>
          <w:iCs/>
          <w:color w:val="000000"/>
          <w:sz w:val="28"/>
          <w:szCs w:val="28"/>
        </w:rPr>
        <w:t xml:space="preserve"> </w:t>
      </w:r>
      <w:proofErr w:type="gramStart"/>
      <w:r>
        <w:rPr>
          <w:b/>
          <w:bCs/>
          <w:iCs/>
          <w:color w:val="000000"/>
          <w:sz w:val="28"/>
          <w:szCs w:val="28"/>
        </w:rPr>
        <w:t>ради</w:t>
      </w:r>
      <w:proofErr w:type="gramEnd"/>
      <w:r>
        <w:rPr>
          <w:b/>
          <w:bCs/>
          <w:iCs/>
          <w:color w:val="000000"/>
          <w:sz w:val="28"/>
          <w:szCs w:val="28"/>
        </w:rPr>
        <w:t xml:space="preserve"> </w:t>
      </w:r>
      <w:r>
        <w:rPr>
          <w:b/>
          <w:bCs/>
          <w:iCs/>
          <w:sz w:val="28"/>
          <w:szCs w:val="28"/>
        </w:rPr>
        <w:t>на 2019-2020 роки</w:t>
      </w:r>
    </w:p>
    <w:p w:rsidR="00BD4165" w:rsidRDefault="00BD4165" w:rsidP="00BD4165">
      <w:pPr>
        <w:jc w:val="both"/>
        <w:rPr>
          <w:sz w:val="20"/>
          <w:szCs w:val="20"/>
          <w:lang w:val="uk-UA"/>
        </w:rPr>
      </w:pPr>
    </w:p>
    <w:p w:rsidR="00E47009" w:rsidRDefault="00E47009" w:rsidP="00BD4165">
      <w:pPr>
        <w:jc w:val="both"/>
        <w:rPr>
          <w:sz w:val="20"/>
          <w:szCs w:val="20"/>
          <w:lang w:val="uk-UA"/>
        </w:rPr>
      </w:pPr>
    </w:p>
    <w:p w:rsidR="00E47009" w:rsidRPr="00BD4165" w:rsidRDefault="00E47009" w:rsidP="00BD4165">
      <w:pPr>
        <w:jc w:val="both"/>
        <w:rPr>
          <w:sz w:val="20"/>
          <w:szCs w:val="20"/>
          <w:lang w:val="uk-UA"/>
        </w:rPr>
      </w:pPr>
    </w:p>
    <w:p w:rsidR="00E47009" w:rsidRPr="00E47009" w:rsidRDefault="006463AF" w:rsidP="00E47009">
      <w:pPr>
        <w:ind w:firstLine="709"/>
        <w:jc w:val="both"/>
        <w:rPr>
          <w:b/>
          <w:bCs/>
          <w:color w:val="000000" w:themeColor="text1"/>
          <w:sz w:val="28"/>
          <w:szCs w:val="28"/>
          <w:lang w:val="uk-UA"/>
        </w:rPr>
      </w:pPr>
      <w:r>
        <w:rPr>
          <w:sz w:val="20"/>
          <w:szCs w:val="20"/>
          <w:lang w:val="uk-UA"/>
        </w:rPr>
        <w:t xml:space="preserve">      </w:t>
      </w:r>
      <w:r w:rsidR="00E47009" w:rsidRPr="00E47009">
        <w:rPr>
          <w:iCs/>
          <w:color w:val="000000" w:themeColor="text1"/>
          <w:sz w:val="28"/>
          <w:szCs w:val="28"/>
          <w:lang w:val="uk-UA"/>
        </w:rPr>
        <w:t xml:space="preserve">З метою </w:t>
      </w:r>
      <w:r w:rsidR="00E47009" w:rsidRPr="00E47009">
        <w:rPr>
          <w:sz w:val="28"/>
          <w:szCs w:val="28"/>
          <w:lang w:val="uk-UA"/>
        </w:rPr>
        <w:t>задоволення суспільних та особистих потреб у сфері надання та розподілу житлової площі громадянам із житлових фондів, що знаходяться у комунальній власності територіальної громади м. Кременчука, приватизаці</w:t>
      </w:r>
      <w:r w:rsidR="00F043A7">
        <w:rPr>
          <w:sz w:val="28"/>
          <w:szCs w:val="28"/>
          <w:lang w:val="uk-UA"/>
        </w:rPr>
        <w:t>ї</w:t>
      </w:r>
      <w:r w:rsidR="00E47009" w:rsidRPr="00E47009">
        <w:rPr>
          <w:sz w:val="28"/>
          <w:szCs w:val="28"/>
          <w:lang w:val="uk-UA"/>
        </w:rPr>
        <w:t xml:space="preserve"> житла комунальної власності, опрацювання відумерлої спадщини на житло</w:t>
      </w:r>
      <w:r w:rsidR="00E47009" w:rsidRPr="00E47009">
        <w:rPr>
          <w:iCs/>
          <w:color w:val="000000" w:themeColor="text1"/>
          <w:sz w:val="28"/>
          <w:szCs w:val="28"/>
          <w:lang w:val="uk-UA"/>
        </w:rPr>
        <w:t xml:space="preserve">, керуючись </w:t>
      </w:r>
      <w:r w:rsidR="00E47009" w:rsidRPr="00E47009">
        <w:rPr>
          <w:sz w:val="28"/>
          <w:szCs w:val="28"/>
          <w:lang w:val="uk-UA"/>
        </w:rPr>
        <w:t>Житловим кодексом УРСР,</w:t>
      </w:r>
      <w:r w:rsidR="00E47009" w:rsidRPr="00E47009">
        <w:rPr>
          <w:b/>
          <w:sz w:val="28"/>
          <w:szCs w:val="28"/>
          <w:lang w:val="uk-UA"/>
        </w:rPr>
        <w:t xml:space="preserve"> </w:t>
      </w:r>
      <w:r w:rsidR="00E47009" w:rsidRPr="00E47009">
        <w:rPr>
          <w:sz w:val="28"/>
          <w:szCs w:val="28"/>
          <w:lang w:val="uk-UA"/>
        </w:rPr>
        <w:t xml:space="preserve">Цивільним, Господарським, Бюджетним кодексами України, у відповідності до </w:t>
      </w:r>
      <w:r w:rsidR="00E47009" w:rsidRPr="00E47009">
        <w:rPr>
          <w:bCs/>
          <w:sz w:val="28"/>
          <w:szCs w:val="28"/>
          <w:lang w:val="uk-UA"/>
        </w:rPr>
        <w:t>Законів України «Про місцеве самоврядування в Україні»,</w:t>
      </w:r>
      <w:r w:rsidR="00E47009" w:rsidRPr="00E47009">
        <w:rPr>
          <w:sz w:val="28"/>
          <w:szCs w:val="28"/>
          <w:lang w:val="uk-UA"/>
        </w:rPr>
        <w:t xml:space="preserve"> «Про приватизацію державного житлового фонду», «Про житловий фонд соціального призначення», </w:t>
      </w:r>
      <w:r w:rsidR="00E47009">
        <w:rPr>
          <w:sz w:val="28"/>
          <w:szCs w:val="28"/>
          <w:shd w:val="clear" w:color="auto" w:fill="FFFFFF"/>
          <w:lang w:val="uk-UA"/>
        </w:rPr>
        <w:t>«</w:t>
      </w:r>
      <w:r w:rsidR="00E47009" w:rsidRPr="00E47009">
        <w:rPr>
          <w:sz w:val="28"/>
          <w:szCs w:val="28"/>
          <w:shd w:val="clear" w:color="auto" w:fill="FFFFFF"/>
          <w:lang w:val="uk-UA"/>
        </w:rPr>
        <w:t>Про забезпечення реалізації житлових прав мешканців гуртожитків»</w:t>
      </w:r>
      <w:r w:rsidR="00E47009" w:rsidRPr="00E47009">
        <w:rPr>
          <w:bCs/>
          <w:iCs/>
          <w:sz w:val="28"/>
          <w:szCs w:val="28"/>
          <w:lang w:val="uk-UA"/>
        </w:rPr>
        <w:t>, «</w:t>
      </w:r>
      <w:r w:rsidR="00E47009" w:rsidRPr="00E47009">
        <w:rPr>
          <w:rFonts w:eastAsiaTheme="majorEastAsia"/>
          <w:bCs/>
          <w:iCs/>
          <w:sz w:val="28"/>
          <w:szCs w:val="28"/>
          <w:lang w:val="uk-UA"/>
        </w:rPr>
        <w:t>Про передачу об’єктів права державної та комунальної власності</w:t>
      </w:r>
      <w:r w:rsidR="00E47009" w:rsidRPr="00E47009">
        <w:rPr>
          <w:bCs/>
          <w:iCs/>
          <w:sz w:val="28"/>
          <w:szCs w:val="28"/>
          <w:lang w:val="uk-UA"/>
        </w:rPr>
        <w:t>»</w:t>
      </w:r>
      <w:r w:rsidR="00E47009" w:rsidRPr="00E47009">
        <w:rPr>
          <w:iCs/>
          <w:color w:val="000000" w:themeColor="text1"/>
          <w:sz w:val="28"/>
          <w:szCs w:val="28"/>
          <w:lang w:val="uk-UA"/>
        </w:rPr>
        <w:t>, у відповідності до вимог Закону України «Про державні цільові програми», наказу Міністерства економіки України «Про затвердження Методичних рекомендацій щодо порядку розроблення регіональних цільових програм, моніторингу та звітності про їх виконання», керуючись ст. 25, ст. 26 Закону України «Про місцеве самоврядування в Україні», Кременчуцька міська рада</w:t>
      </w:r>
    </w:p>
    <w:p w:rsidR="00E47009" w:rsidRPr="00E47009" w:rsidRDefault="00E47009" w:rsidP="00E47009">
      <w:pPr>
        <w:ind w:firstLine="709"/>
        <w:jc w:val="center"/>
        <w:rPr>
          <w:b/>
          <w:bCs/>
          <w:color w:val="000000" w:themeColor="text1"/>
          <w:sz w:val="28"/>
          <w:szCs w:val="28"/>
          <w:lang w:val="uk-UA"/>
        </w:rPr>
      </w:pPr>
    </w:p>
    <w:p w:rsidR="00E47009" w:rsidRDefault="00E47009" w:rsidP="00E47009">
      <w:pPr>
        <w:ind w:firstLine="709"/>
        <w:jc w:val="center"/>
        <w:rPr>
          <w:b/>
          <w:bCs/>
          <w:color w:val="000000" w:themeColor="text1"/>
          <w:sz w:val="28"/>
          <w:szCs w:val="28"/>
        </w:rPr>
      </w:pPr>
      <w:proofErr w:type="spellStart"/>
      <w:r>
        <w:rPr>
          <w:b/>
          <w:bCs/>
          <w:color w:val="000000" w:themeColor="text1"/>
          <w:sz w:val="28"/>
          <w:szCs w:val="28"/>
        </w:rPr>
        <w:t>вирішила</w:t>
      </w:r>
      <w:proofErr w:type="spellEnd"/>
      <w:r>
        <w:rPr>
          <w:b/>
          <w:bCs/>
          <w:color w:val="000000" w:themeColor="text1"/>
          <w:sz w:val="28"/>
          <w:szCs w:val="28"/>
        </w:rPr>
        <w:t>:</w:t>
      </w:r>
    </w:p>
    <w:p w:rsidR="00E47009" w:rsidRDefault="00E47009" w:rsidP="00E47009">
      <w:pPr>
        <w:ind w:firstLine="709"/>
        <w:jc w:val="center"/>
        <w:rPr>
          <w:b/>
          <w:bCs/>
          <w:color w:val="000000" w:themeColor="text1"/>
          <w:sz w:val="28"/>
          <w:szCs w:val="28"/>
        </w:rPr>
      </w:pPr>
    </w:p>
    <w:p w:rsidR="00E47009" w:rsidRPr="00556B0C" w:rsidRDefault="00E47009" w:rsidP="00E47009">
      <w:pPr>
        <w:tabs>
          <w:tab w:val="decimal" w:pos="4500"/>
          <w:tab w:val="right" w:pos="5040"/>
        </w:tabs>
        <w:ind w:firstLine="567"/>
        <w:jc w:val="both"/>
        <w:rPr>
          <w:bCs/>
          <w:iCs/>
          <w:color w:val="000000"/>
          <w:sz w:val="28"/>
          <w:szCs w:val="28"/>
        </w:rPr>
      </w:pPr>
      <w:r>
        <w:rPr>
          <w:sz w:val="28"/>
          <w:szCs w:val="28"/>
        </w:rPr>
        <w:tab/>
      </w:r>
      <w:r w:rsidRPr="009838CF">
        <w:rPr>
          <w:sz w:val="28"/>
          <w:szCs w:val="28"/>
        </w:rPr>
        <w:t>1.</w:t>
      </w:r>
      <w:r>
        <w:rPr>
          <w:sz w:val="28"/>
          <w:szCs w:val="28"/>
        </w:rPr>
        <w:t xml:space="preserve"> </w:t>
      </w:r>
      <w:proofErr w:type="spellStart"/>
      <w:r w:rsidRPr="009838CF">
        <w:rPr>
          <w:sz w:val="28"/>
          <w:szCs w:val="28"/>
        </w:rPr>
        <w:t>Затвердити</w:t>
      </w:r>
      <w:proofErr w:type="spellEnd"/>
      <w:r>
        <w:rPr>
          <w:sz w:val="28"/>
          <w:szCs w:val="28"/>
        </w:rPr>
        <w:t xml:space="preserve"> </w:t>
      </w:r>
      <w:proofErr w:type="spellStart"/>
      <w:r w:rsidRPr="009838CF">
        <w:rPr>
          <w:bCs/>
          <w:iCs/>
          <w:color w:val="000000"/>
          <w:sz w:val="28"/>
          <w:szCs w:val="28"/>
        </w:rPr>
        <w:t>Програм</w:t>
      </w:r>
      <w:r>
        <w:rPr>
          <w:bCs/>
          <w:iCs/>
          <w:color w:val="000000"/>
          <w:sz w:val="28"/>
          <w:szCs w:val="28"/>
        </w:rPr>
        <w:t>у</w:t>
      </w:r>
      <w:proofErr w:type="spellEnd"/>
      <w:r w:rsidRPr="009838CF">
        <w:rPr>
          <w:bCs/>
          <w:iCs/>
          <w:color w:val="000000"/>
          <w:sz w:val="28"/>
          <w:szCs w:val="28"/>
        </w:rPr>
        <w:t xml:space="preserve"> </w:t>
      </w:r>
      <w:proofErr w:type="spellStart"/>
      <w:r w:rsidRPr="009838CF">
        <w:rPr>
          <w:bCs/>
          <w:iCs/>
          <w:color w:val="000000"/>
          <w:sz w:val="28"/>
          <w:szCs w:val="28"/>
        </w:rPr>
        <w:t>розвитку</w:t>
      </w:r>
      <w:proofErr w:type="spellEnd"/>
      <w:r w:rsidRPr="009838CF">
        <w:rPr>
          <w:bCs/>
          <w:iCs/>
          <w:color w:val="000000"/>
          <w:sz w:val="28"/>
          <w:szCs w:val="28"/>
        </w:rPr>
        <w:t xml:space="preserve"> </w:t>
      </w:r>
      <w:proofErr w:type="spellStart"/>
      <w:r w:rsidRPr="009838CF">
        <w:rPr>
          <w:bCs/>
          <w:iCs/>
          <w:color w:val="000000"/>
          <w:sz w:val="28"/>
          <w:szCs w:val="28"/>
        </w:rPr>
        <w:t>комуналь</w:t>
      </w:r>
      <w:r>
        <w:rPr>
          <w:bCs/>
          <w:iCs/>
          <w:color w:val="000000"/>
          <w:sz w:val="28"/>
          <w:szCs w:val="28"/>
        </w:rPr>
        <w:t>ного</w:t>
      </w:r>
      <w:proofErr w:type="spellEnd"/>
      <w:r>
        <w:rPr>
          <w:bCs/>
          <w:iCs/>
          <w:color w:val="000000"/>
          <w:sz w:val="28"/>
          <w:szCs w:val="28"/>
        </w:rPr>
        <w:t xml:space="preserve"> </w:t>
      </w:r>
      <w:proofErr w:type="spellStart"/>
      <w:proofErr w:type="gramStart"/>
      <w:r w:rsidRPr="009838CF">
        <w:rPr>
          <w:bCs/>
          <w:iCs/>
          <w:color w:val="000000"/>
          <w:sz w:val="28"/>
          <w:szCs w:val="28"/>
        </w:rPr>
        <w:t>п</w:t>
      </w:r>
      <w:proofErr w:type="gramEnd"/>
      <w:r w:rsidRPr="009838CF">
        <w:rPr>
          <w:bCs/>
          <w:iCs/>
          <w:color w:val="000000"/>
          <w:sz w:val="28"/>
          <w:szCs w:val="28"/>
        </w:rPr>
        <w:t>ідприємства</w:t>
      </w:r>
      <w:proofErr w:type="spellEnd"/>
      <w:r w:rsidRPr="009838CF">
        <w:rPr>
          <w:bCs/>
          <w:iCs/>
          <w:color w:val="000000"/>
          <w:sz w:val="28"/>
          <w:szCs w:val="28"/>
        </w:rPr>
        <w:t xml:space="preserve"> </w:t>
      </w:r>
      <w:r w:rsidRPr="00556B0C">
        <w:rPr>
          <w:bCs/>
          <w:iCs/>
          <w:color w:val="000000"/>
          <w:sz w:val="28"/>
          <w:szCs w:val="28"/>
        </w:rPr>
        <w:t>«</w:t>
      </w:r>
      <w:proofErr w:type="spellStart"/>
      <w:r w:rsidRPr="00556B0C">
        <w:rPr>
          <w:bCs/>
          <w:iCs/>
          <w:color w:val="000000"/>
          <w:sz w:val="28"/>
          <w:szCs w:val="28"/>
        </w:rPr>
        <w:t>Квартирне</w:t>
      </w:r>
      <w:proofErr w:type="spellEnd"/>
      <w:r w:rsidRPr="00556B0C">
        <w:rPr>
          <w:bCs/>
          <w:iCs/>
          <w:color w:val="000000"/>
          <w:sz w:val="28"/>
          <w:szCs w:val="28"/>
        </w:rPr>
        <w:t xml:space="preserve"> </w:t>
      </w:r>
      <w:proofErr w:type="spellStart"/>
      <w:r w:rsidRPr="00556B0C">
        <w:rPr>
          <w:bCs/>
          <w:iCs/>
          <w:color w:val="000000"/>
          <w:sz w:val="28"/>
          <w:szCs w:val="28"/>
        </w:rPr>
        <w:t>управління</w:t>
      </w:r>
      <w:proofErr w:type="spellEnd"/>
      <w:r w:rsidRPr="00556B0C">
        <w:rPr>
          <w:bCs/>
          <w:iCs/>
          <w:color w:val="000000"/>
          <w:sz w:val="28"/>
          <w:szCs w:val="28"/>
        </w:rPr>
        <w:t xml:space="preserve">» </w:t>
      </w:r>
      <w:proofErr w:type="spellStart"/>
      <w:r w:rsidRPr="00556B0C">
        <w:rPr>
          <w:bCs/>
          <w:iCs/>
          <w:color w:val="000000"/>
          <w:sz w:val="28"/>
          <w:szCs w:val="28"/>
        </w:rPr>
        <w:t>Кременчуцької</w:t>
      </w:r>
      <w:proofErr w:type="spellEnd"/>
      <w:r w:rsidRPr="00556B0C">
        <w:rPr>
          <w:bCs/>
          <w:iCs/>
          <w:color w:val="000000"/>
          <w:sz w:val="28"/>
          <w:szCs w:val="28"/>
        </w:rPr>
        <w:t xml:space="preserve"> </w:t>
      </w:r>
      <w:proofErr w:type="spellStart"/>
      <w:r w:rsidRPr="00556B0C">
        <w:rPr>
          <w:bCs/>
          <w:iCs/>
          <w:color w:val="000000"/>
          <w:sz w:val="28"/>
          <w:szCs w:val="28"/>
        </w:rPr>
        <w:t>міської</w:t>
      </w:r>
      <w:proofErr w:type="spellEnd"/>
      <w:r w:rsidRPr="00556B0C">
        <w:rPr>
          <w:bCs/>
          <w:iCs/>
          <w:color w:val="000000"/>
          <w:sz w:val="28"/>
          <w:szCs w:val="28"/>
        </w:rPr>
        <w:t xml:space="preserve"> ради </w:t>
      </w:r>
      <w:r w:rsidRPr="00556B0C">
        <w:rPr>
          <w:bCs/>
          <w:iCs/>
          <w:sz w:val="28"/>
          <w:szCs w:val="28"/>
        </w:rPr>
        <w:t>на 2019-2020 роки</w:t>
      </w:r>
      <w:r>
        <w:rPr>
          <w:bCs/>
          <w:iCs/>
          <w:sz w:val="28"/>
          <w:szCs w:val="28"/>
        </w:rPr>
        <w:t>.</w:t>
      </w:r>
    </w:p>
    <w:p w:rsidR="00A82A42" w:rsidRDefault="00E47009" w:rsidP="00E47009">
      <w:pPr>
        <w:ind w:firstLine="567"/>
        <w:jc w:val="both"/>
        <w:rPr>
          <w:bCs/>
          <w:iCs/>
          <w:sz w:val="28"/>
          <w:szCs w:val="28"/>
          <w:lang w:val="uk-UA"/>
        </w:rPr>
      </w:pPr>
      <w:r>
        <w:rPr>
          <w:bCs/>
          <w:iCs/>
          <w:sz w:val="28"/>
          <w:szCs w:val="28"/>
        </w:rPr>
        <w:t xml:space="preserve">2. </w:t>
      </w:r>
      <w:r>
        <w:rPr>
          <w:sz w:val="28"/>
          <w:szCs w:val="28"/>
        </w:rPr>
        <w:t xml:space="preserve">Департаменту </w:t>
      </w:r>
      <w:proofErr w:type="spellStart"/>
      <w:r>
        <w:rPr>
          <w:sz w:val="28"/>
          <w:szCs w:val="28"/>
        </w:rPr>
        <w:t>фінансів</w:t>
      </w:r>
      <w:proofErr w:type="spellEnd"/>
      <w:r>
        <w:rPr>
          <w:sz w:val="28"/>
          <w:szCs w:val="28"/>
        </w:rPr>
        <w:t xml:space="preserve"> </w:t>
      </w:r>
      <w:proofErr w:type="spellStart"/>
      <w:r w:rsidRPr="00073FF2">
        <w:rPr>
          <w:sz w:val="28"/>
          <w:szCs w:val="28"/>
        </w:rPr>
        <w:t>виконавчого</w:t>
      </w:r>
      <w:proofErr w:type="spellEnd"/>
      <w:r w:rsidRPr="00073FF2">
        <w:rPr>
          <w:sz w:val="28"/>
          <w:szCs w:val="28"/>
        </w:rPr>
        <w:t xml:space="preserve"> </w:t>
      </w:r>
      <w:proofErr w:type="spellStart"/>
      <w:r w:rsidRPr="00073FF2">
        <w:rPr>
          <w:sz w:val="28"/>
          <w:szCs w:val="28"/>
        </w:rPr>
        <w:t>комітету</w:t>
      </w:r>
      <w:proofErr w:type="spellEnd"/>
      <w:r w:rsidRPr="00073FF2">
        <w:rPr>
          <w:sz w:val="28"/>
          <w:szCs w:val="28"/>
        </w:rPr>
        <w:t xml:space="preserve"> </w:t>
      </w:r>
      <w:proofErr w:type="spellStart"/>
      <w:r w:rsidRPr="00073FF2">
        <w:rPr>
          <w:sz w:val="28"/>
          <w:szCs w:val="28"/>
        </w:rPr>
        <w:t>Кременчуцької</w:t>
      </w:r>
      <w:proofErr w:type="spellEnd"/>
      <w:r w:rsidRPr="00073FF2">
        <w:rPr>
          <w:sz w:val="28"/>
          <w:szCs w:val="28"/>
        </w:rPr>
        <w:t xml:space="preserve"> </w:t>
      </w:r>
      <w:proofErr w:type="spellStart"/>
      <w:r w:rsidRPr="00073FF2">
        <w:rPr>
          <w:sz w:val="28"/>
          <w:szCs w:val="28"/>
        </w:rPr>
        <w:t>міської</w:t>
      </w:r>
      <w:proofErr w:type="spellEnd"/>
      <w:r w:rsidRPr="00073FF2">
        <w:rPr>
          <w:sz w:val="28"/>
          <w:szCs w:val="28"/>
        </w:rPr>
        <w:t xml:space="preserve"> ради </w:t>
      </w:r>
      <w:proofErr w:type="spellStart"/>
      <w:r w:rsidRPr="00073FF2">
        <w:rPr>
          <w:sz w:val="28"/>
          <w:szCs w:val="28"/>
        </w:rPr>
        <w:t>Полтавської</w:t>
      </w:r>
      <w:proofErr w:type="spellEnd"/>
      <w:r w:rsidRPr="00073FF2">
        <w:rPr>
          <w:sz w:val="28"/>
          <w:szCs w:val="28"/>
        </w:rPr>
        <w:t xml:space="preserve"> </w:t>
      </w:r>
      <w:proofErr w:type="spellStart"/>
      <w:r w:rsidRPr="00073FF2">
        <w:rPr>
          <w:sz w:val="28"/>
          <w:szCs w:val="28"/>
        </w:rPr>
        <w:t>області</w:t>
      </w:r>
      <w:proofErr w:type="spellEnd"/>
      <w:r w:rsidRPr="00073FF2">
        <w:rPr>
          <w:sz w:val="28"/>
          <w:szCs w:val="28"/>
        </w:rPr>
        <w:t xml:space="preserve"> </w:t>
      </w:r>
      <w:r>
        <w:rPr>
          <w:sz w:val="28"/>
          <w:szCs w:val="28"/>
          <w:lang w:val="uk-UA"/>
        </w:rPr>
        <w:t>(</w:t>
      </w:r>
      <w:proofErr w:type="spellStart"/>
      <w:r w:rsidRPr="00073FF2">
        <w:rPr>
          <w:sz w:val="28"/>
          <w:szCs w:val="28"/>
        </w:rPr>
        <w:t>Неіленко</w:t>
      </w:r>
      <w:proofErr w:type="spellEnd"/>
      <w:r w:rsidRPr="00073FF2">
        <w:rPr>
          <w:sz w:val="28"/>
          <w:szCs w:val="28"/>
        </w:rPr>
        <w:t xml:space="preserve"> Т.Г</w:t>
      </w:r>
      <w:r>
        <w:rPr>
          <w:sz w:val="28"/>
          <w:szCs w:val="28"/>
          <w:lang w:val="uk-UA"/>
        </w:rPr>
        <w:t xml:space="preserve">) та </w:t>
      </w:r>
      <w:r>
        <w:rPr>
          <w:bCs/>
          <w:iCs/>
          <w:sz w:val="28"/>
          <w:szCs w:val="28"/>
        </w:rPr>
        <w:t xml:space="preserve">Департаменту </w:t>
      </w:r>
      <w:proofErr w:type="spellStart"/>
      <w:r>
        <w:rPr>
          <w:bCs/>
          <w:iCs/>
          <w:sz w:val="28"/>
          <w:szCs w:val="28"/>
        </w:rPr>
        <w:t>житлово</w:t>
      </w:r>
      <w:proofErr w:type="spellEnd"/>
      <w:r>
        <w:rPr>
          <w:bCs/>
          <w:iCs/>
          <w:sz w:val="28"/>
          <w:szCs w:val="28"/>
        </w:rPr>
        <w:t>–</w:t>
      </w:r>
      <w:proofErr w:type="spellStart"/>
      <w:r>
        <w:rPr>
          <w:bCs/>
          <w:iCs/>
          <w:sz w:val="28"/>
          <w:szCs w:val="28"/>
        </w:rPr>
        <w:t>комунального</w:t>
      </w:r>
      <w:proofErr w:type="spellEnd"/>
      <w:r>
        <w:rPr>
          <w:bCs/>
          <w:iCs/>
          <w:sz w:val="28"/>
          <w:szCs w:val="28"/>
        </w:rPr>
        <w:t xml:space="preserve"> </w:t>
      </w:r>
      <w:proofErr w:type="spellStart"/>
      <w:r>
        <w:rPr>
          <w:bCs/>
          <w:iCs/>
          <w:sz w:val="28"/>
          <w:szCs w:val="28"/>
        </w:rPr>
        <w:t>господарства</w:t>
      </w:r>
      <w:proofErr w:type="spellEnd"/>
      <w:r>
        <w:rPr>
          <w:bCs/>
          <w:iCs/>
          <w:sz w:val="28"/>
          <w:szCs w:val="28"/>
        </w:rPr>
        <w:t xml:space="preserve"> </w:t>
      </w:r>
      <w:proofErr w:type="spellStart"/>
      <w:r>
        <w:rPr>
          <w:bCs/>
          <w:iCs/>
          <w:sz w:val="28"/>
          <w:szCs w:val="28"/>
        </w:rPr>
        <w:t>виконавчого</w:t>
      </w:r>
      <w:proofErr w:type="spellEnd"/>
      <w:r>
        <w:rPr>
          <w:bCs/>
          <w:iCs/>
          <w:sz w:val="28"/>
          <w:szCs w:val="28"/>
        </w:rPr>
        <w:t xml:space="preserve"> </w:t>
      </w:r>
      <w:proofErr w:type="spellStart"/>
      <w:r>
        <w:rPr>
          <w:bCs/>
          <w:iCs/>
          <w:sz w:val="28"/>
          <w:szCs w:val="28"/>
        </w:rPr>
        <w:t>комітету</w:t>
      </w:r>
      <w:proofErr w:type="spellEnd"/>
      <w:r>
        <w:rPr>
          <w:bCs/>
          <w:iCs/>
          <w:sz w:val="28"/>
          <w:szCs w:val="28"/>
        </w:rPr>
        <w:t xml:space="preserve"> </w:t>
      </w:r>
      <w:proofErr w:type="spellStart"/>
      <w:r>
        <w:rPr>
          <w:bCs/>
          <w:iCs/>
          <w:sz w:val="28"/>
          <w:szCs w:val="28"/>
        </w:rPr>
        <w:t>Кременчуцької</w:t>
      </w:r>
      <w:proofErr w:type="spellEnd"/>
      <w:r>
        <w:rPr>
          <w:bCs/>
          <w:iCs/>
          <w:sz w:val="28"/>
          <w:szCs w:val="28"/>
        </w:rPr>
        <w:t xml:space="preserve"> </w:t>
      </w:r>
      <w:proofErr w:type="spellStart"/>
      <w:r>
        <w:rPr>
          <w:bCs/>
          <w:iCs/>
          <w:sz w:val="28"/>
          <w:szCs w:val="28"/>
        </w:rPr>
        <w:t>міської</w:t>
      </w:r>
      <w:proofErr w:type="spellEnd"/>
      <w:r>
        <w:rPr>
          <w:bCs/>
          <w:iCs/>
          <w:sz w:val="28"/>
          <w:szCs w:val="28"/>
        </w:rPr>
        <w:t xml:space="preserve"> </w:t>
      </w:r>
      <w:proofErr w:type="gramStart"/>
      <w:r>
        <w:rPr>
          <w:bCs/>
          <w:iCs/>
          <w:sz w:val="28"/>
          <w:szCs w:val="28"/>
        </w:rPr>
        <w:t>ради</w:t>
      </w:r>
      <w:proofErr w:type="gramEnd"/>
      <w:r>
        <w:rPr>
          <w:bCs/>
          <w:iCs/>
          <w:sz w:val="28"/>
          <w:szCs w:val="28"/>
        </w:rPr>
        <w:t xml:space="preserve"> </w:t>
      </w:r>
    </w:p>
    <w:p w:rsidR="00A82A42" w:rsidRDefault="00A82A42" w:rsidP="00A82A42">
      <w:pPr>
        <w:jc w:val="both"/>
        <w:rPr>
          <w:bCs/>
          <w:iCs/>
          <w:sz w:val="28"/>
          <w:szCs w:val="28"/>
          <w:lang w:val="uk-UA"/>
        </w:rPr>
      </w:pPr>
    </w:p>
    <w:p w:rsidR="00A82A42" w:rsidRDefault="00A82A42" w:rsidP="00A82A42">
      <w:pPr>
        <w:jc w:val="both"/>
        <w:rPr>
          <w:bCs/>
          <w:iCs/>
          <w:sz w:val="28"/>
          <w:szCs w:val="28"/>
          <w:lang w:val="uk-UA"/>
        </w:rPr>
      </w:pPr>
    </w:p>
    <w:p w:rsidR="00A82A42" w:rsidRDefault="00A82A42" w:rsidP="00A82A42">
      <w:pPr>
        <w:jc w:val="both"/>
        <w:rPr>
          <w:bCs/>
          <w:iCs/>
          <w:sz w:val="28"/>
          <w:szCs w:val="28"/>
          <w:lang w:val="uk-UA"/>
        </w:rPr>
      </w:pPr>
    </w:p>
    <w:p w:rsidR="00E47009" w:rsidRDefault="00E47009" w:rsidP="00A82A42">
      <w:pPr>
        <w:jc w:val="both"/>
        <w:rPr>
          <w:bCs/>
          <w:iCs/>
          <w:sz w:val="28"/>
          <w:szCs w:val="28"/>
        </w:rPr>
      </w:pPr>
      <w:r>
        <w:rPr>
          <w:bCs/>
          <w:iCs/>
          <w:sz w:val="28"/>
          <w:szCs w:val="28"/>
        </w:rPr>
        <w:t>(</w:t>
      </w:r>
      <w:proofErr w:type="spellStart"/>
      <w:r>
        <w:rPr>
          <w:bCs/>
          <w:iCs/>
          <w:sz w:val="28"/>
          <w:szCs w:val="28"/>
        </w:rPr>
        <w:t>Москалик</w:t>
      </w:r>
      <w:proofErr w:type="spellEnd"/>
      <w:proofErr w:type="gramStart"/>
      <w:r>
        <w:rPr>
          <w:bCs/>
          <w:iCs/>
          <w:sz w:val="28"/>
          <w:szCs w:val="28"/>
        </w:rPr>
        <w:t xml:space="preserve"> І.</w:t>
      </w:r>
      <w:proofErr w:type="gramEnd"/>
      <w:r>
        <w:rPr>
          <w:bCs/>
          <w:iCs/>
          <w:sz w:val="28"/>
          <w:szCs w:val="28"/>
        </w:rPr>
        <w:t xml:space="preserve">В.) </w:t>
      </w:r>
      <w:proofErr w:type="spellStart"/>
      <w:r>
        <w:rPr>
          <w:bCs/>
          <w:iCs/>
          <w:sz w:val="28"/>
          <w:szCs w:val="28"/>
        </w:rPr>
        <w:t>здійснювати</w:t>
      </w:r>
      <w:proofErr w:type="spellEnd"/>
      <w:r>
        <w:rPr>
          <w:bCs/>
          <w:iCs/>
          <w:sz w:val="28"/>
          <w:szCs w:val="28"/>
        </w:rPr>
        <w:t xml:space="preserve"> </w:t>
      </w:r>
      <w:proofErr w:type="spellStart"/>
      <w:r>
        <w:rPr>
          <w:bCs/>
          <w:iCs/>
          <w:sz w:val="28"/>
          <w:szCs w:val="28"/>
        </w:rPr>
        <w:t>загальну</w:t>
      </w:r>
      <w:proofErr w:type="spellEnd"/>
      <w:r>
        <w:rPr>
          <w:bCs/>
          <w:iCs/>
          <w:sz w:val="28"/>
          <w:szCs w:val="28"/>
        </w:rPr>
        <w:t xml:space="preserve"> </w:t>
      </w:r>
      <w:proofErr w:type="spellStart"/>
      <w:r>
        <w:rPr>
          <w:bCs/>
          <w:iCs/>
          <w:sz w:val="28"/>
          <w:szCs w:val="28"/>
        </w:rPr>
        <w:t>координацію</w:t>
      </w:r>
      <w:proofErr w:type="spellEnd"/>
      <w:r>
        <w:rPr>
          <w:bCs/>
          <w:iCs/>
          <w:sz w:val="28"/>
          <w:szCs w:val="28"/>
        </w:rPr>
        <w:t xml:space="preserve">, </w:t>
      </w:r>
      <w:proofErr w:type="spellStart"/>
      <w:r>
        <w:rPr>
          <w:bCs/>
          <w:iCs/>
          <w:sz w:val="28"/>
          <w:szCs w:val="28"/>
        </w:rPr>
        <w:t>фінансування</w:t>
      </w:r>
      <w:proofErr w:type="spellEnd"/>
      <w:r>
        <w:rPr>
          <w:bCs/>
          <w:iCs/>
          <w:sz w:val="28"/>
          <w:szCs w:val="28"/>
        </w:rPr>
        <w:t xml:space="preserve"> та </w:t>
      </w:r>
      <w:proofErr w:type="spellStart"/>
      <w:r>
        <w:rPr>
          <w:bCs/>
          <w:iCs/>
          <w:sz w:val="28"/>
          <w:szCs w:val="28"/>
        </w:rPr>
        <w:t>моніторинг</w:t>
      </w:r>
      <w:proofErr w:type="spellEnd"/>
      <w:r>
        <w:rPr>
          <w:bCs/>
          <w:iCs/>
          <w:sz w:val="28"/>
          <w:szCs w:val="28"/>
        </w:rPr>
        <w:t xml:space="preserve"> </w:t>
      </w:r>
      <w:proofErr w:type="spellStart"/>
      <w:r>
        <w:rPr>
          <w:bCs/>
          <w:iCs/>
          <w:sz w:val="28"/>
          <w:szCs w:val="28"/>
        </w:rPr>
        <w:t>виконання</w:t>
      </w:r>
      <w:proofErr w:type="spellEnd"/>
      <w:r>
        <w:rPr>
          <w:bCs/>
          <w:iCs/>
          <w:sz w:val="28"/>
          <w:szCs w:val="28"/>
        </w:rPr>
        <w:t xml:space="preserve"> </w:t>
      </w:r>
      <w:proofErr w:type="spellStart"/>
      <w:r>
        <w:rPr>
          <w:bCs/>
          <w:iCs/>
          <w:sz w:val="28"/>
          <w:szCs w:val="28"/>
        </w:rPr>
        <w:t>заходів</w:t>
      </w:r>
      <w:proofErr w:type="spellEnd"/>
      <w:r>
        <w:rPr>
          <w:bCs/>
          <w:iCs/>
          <w:sz w:val="28"/>
          <w:szCs w:val="28"/>
        </w:rPr>
        <w:t xml:space="preserve"> </w:t>
      </w:r>
      <w:proofErr w:type="spellStart"/>
      <w:r>
        <w:rPr>
          <w:bCs/>
          <w:iCs/>
          <w:sz w:val="28"/>
          <w:szCs w:val="28"/>
        </w:rPr>
        <w:t>Програми</w:t>
      </w:r>
      <w:proofErr w:type="spellEnd"/>
      <w:r>
        <w:rPr>
          <w:bCs/>
          <w:iCs/>
          <w:sz w:val="28"/>
          <w:szCs w:val="28"/>
        </w:rPr>
        <w:t xml:space="preserve">.  </w:t>
      </w:r>
    </w:p>
    <w:p w:rsidR="00E47009" w:rsidRPr="00556B0C" w:rsidRDefault="00E47009" w:rsidP="00E10599">
      <w:pPr>
        <w:ind w:firstLine="567"/>
        <w:jc w:val="both"/>
        <w:rPr>
          <w:sz w:val="28"/>
          <w:szCs w:val="28"/>
        </w:rPr>
      </w:pPr>
      <w:r>
        <w:rPr>
          <w:bCs/>
          <w:iCs/>
          <w:sz w:val="28"/>
          <w:szCs w:val="28"/>
        </w:rPr>
        <w:t xml:space="preserve">3. </w:t>
      </w:r>
      <w:r w:rsidRPr="00556B0C">
        <w:rPr>
          <w:sz w:val="28"/>
          <w:szCs w:val="28"/>
        </w:rPr>
        <w:t xml:space="preserve"> </w:t>
      </w:r>
      <w:proofErr w:type="spellStart"/>
      <w:r w:rsidRPr="00556B0C">
        <w:rPr>
          <w:sz w:val="28"/>
          <w:szCs w:val="28"/>
        </w:rPr>
        <w:t>Оприлюднити</w:t>
      </w:r>
      <w:proofErr w:type="spellEnd"/>
      <w:r w:rsidRPr="00556B0C">
        <w:rPr>
          <w:sz w:val="28"/>
          <w:szCs w:val="28"/>
        </w:rPr>
        <w:t xml:space="preserve"> </w:t>
      </w:r>
      <w:proofErr w:type="spellStart"/>
      <w:r w:rsidRPr="00556B0C">
        <w:rPr>
          <w:sz w:val="28"/>
          <w:szCs w:val="28"/>
        </w:rPr>
        <w:t>рішення</w:t>
      </w:r>
      <w:proofErr w:type="spellEnd"/>
      <w:r w:rsidRPr="00556B0C">
        <w:rPr>
          <w:sz w:val="28"/>
          <w:szCs w:val="28"/>
        </w:rPr>
        <w:t xml:space="preserve"> </w:t>
      </w:r>
      <w:proofErr w:type="spellStart"/>
      <w:r w:rsidRPr="00556B0C">
        <w:rPr>
          <w:sz w:val="28"/>
          <w:szCs w:val="28"/>
        </w:rPr>
        <w:t>відповідно</w:t>
      </w:r>
      <w:proofErr w:type="spellEnd"/>
      <w:r w:rsidRPr="00556B0C">
        <w:rPr>
          <w:sz w:val="28"/>
          <w:szCs w:val="28"/>
        </w:rPr>
        <w:t xml:space="preserve"> до </w:t>
      </w:r>
      <w:proofErr w:type="spellStart"/>
      <w:r w:rsidRPr="00556B0C">
        <w:rPr>
          <w:sz w:val="28"/>
          <w:szCs w:val="28"/>
        </w:rPr>
        <w:t>вимог</w:t>
      </w:r>
      <w:proofErr w:type="spellEnd"/>
      <w:r w:rsidRPr="00556B0C">
        <w:rPr>
          <w:sz w:val="28"/>
          <w:szCs w:val="28"/>
        </w:rPr>
        <w:t xml:space="preserve"> </w:t>
      </w:r>
      <w:proofErr w:type="spellStart"/>
      <w:r w:rsidRPr="00556B0C">
        <w:rPr>
          <w:sz w:val="28"/>
          <w:szCs w:val="28"/>
        </w:rPr>
        <w:t>законодавства</w:t>
      </w:r>
      <w:proofErr w:type="spellEnd"/>
      <w:r w:rsidRPr="00556B0C">
        <w:rPr>
          <w:sz w:val="28"/>
          <w:szCs w:val="28"/>
        </w:rPr>
        <w:t>.</w:t>
      </w:r>
    </w:p>
    <w:p w:rsidR="00E47009" w:rsidRPr="00556B0C" w:rsidRDefault="00E10599" w:rsidP="00E10599">
      <w:pPr>
        <w:ind w:firstLine="567"/>
        <w:jc w:val="both"/>
        <w:rPr>
          <w:sz w:val="28"/>
          <w:szCs w:val="28"/>
        </w:rPr>
      </w:pPr>
      <w:r>
        <w:rPr>
          <w:sz w:val="28"/>
          <w:szCs w:val="28"/>
          <w:lang w:val="uk-UA"/>
        </w:rPr>
        <w:t>4</w:t>
      </w:r>
      <w:r w:rsidR="00E47009" w:rsidRPr="00556B0C">
        <w:rPr>
          <w:sz w:val="28"/>
          <w:szCs w:val="28"/>
        </w:rPr>
        <w:t xml:space="preserve">. Контроль за </w:t>
      </w:r>
      <w:proofErr w:type="spellStart"/>
      <w:r w:rsidR="00E47009" w:rsidRPr="00556B0C">
        <w:rPr>
          <w:sz w:val="28"/>
          <w:szCs w:val="28"/>
        </w:rPr>
        <w:t>виконанням</w:t>
      </w:r>
      <w:proofErr w:type="spellEnd"/>
      <w:r w:rsidR="00E47009" w:rsidRPr="00556B0C">
        <w:rPr>
          <w:sz w:val="28"/>
          <w:szCs w:val="28"/>
        </w:rPr>
        <w:t xml:space="preserve"> </w:t>
      </w:r>
      <w:proofErr w:type="spellStart"/>
      <w:proofErr w:type="gramStart"/>
      <w:r w:rsidR="00E47009" w:rsidRPr="00556B0C">
        <w:rPr>
          <w:sz w:val="28"/>
          <w:szCs w:val="28"/>
        </w:rPr>
        <w:t>р</w:t>
      </w:r>
      <w:proofErr w:type="gramEnd"/>
      <w:r w:rsidR="00E47009" w:rsidRPr="00556B0C">
        <w:rPr>
          <w:sz w:val="28"/>
          <w:szCs w:val="28"/>
        </w:rPr>
        <w:t>ішення</w:t>
      </w:r>
      <w:proofErr w:type="spellEnd"/>
      <w:r w:rsidR="00E47009" w:rsidRPr="00556B0C">
        <w:rPr>
          <w:sz w:val="28"/>
          <w:szCs w:val="28"/>
        </w:rPr>
        <w:t xml:space="preserve"> </w:t>
      </w:r>
      <w:proofErr w:type="spellStart"/>
      <w:r w:rsidR="00E47009" w:rsidRPr="00556B0C">
        <w:rPr>
          <w:sz w:val="28"/>
          <w:szCs w:val="28"/>
        </w:rPr>
        <w:t>покласти</w:t>
      </w:r>
      <w:proofErr w:type="spellEnd"/>
      <w:r w:rsidR="00E47009" w:rsidRPr="00556B0C">
        <w:rPr>
          <w:sz w:val="28"/>
          <w:szCs w:val="28"/>
        </w:rPr>
        <w:t xml:space="preserve"> на заступника </w:t>
      </w:r>
      <w:proofErr w:type="spellStart"/>
      <w:r w:rsidR="00E47009" w:rsidRPr="00556B0C">
        <w:rPr>
          <w:sz w:val="28"/>
          <w:szCs w:val="28"/>
        </w:rPr>
        <w:t>міського</w:t>
      </w:r>
      <w:proofErr w:type="spellEnd"/>
      <w:r w:rsidR="00E47009" w:rsidRPr="00556B0C">
        <w:rPr>
          <w:sz w:val="28"/>
          <w:szCs w:val="28"/>
        </w:rPr>
        <w:t xml:space="preserve"> </w:t>
      </w:r>
      <w:proofErr w:type="spellStart"/>
      <w:r w:rsidR="00E47009" w:rsidRPr="00556B0C">
        <w:rPr>
          <w:sz w:val="28"/>
          <w:szCs w:val="28"/>
        </w:rPr>
        <w:t>голови</w:t>
      </w:r>
      <w:proofErr w:type="spellEnd"/>
      <w:r w:rsidR="00E47009" w:rsidRPr="00556B0C">
        <w:rPr>
          <w:sz w:val="28"/>
          <w:szCs w:val="28"/>
        </w:rPr>
        <w:t xml:space="preserve"> </w:t>
      </w:r>
      <w:proofErr w:type="spellStart"/>
      <w:r w:rsidR="00E47009" w:rsidRPr="00556B0C">
        <w:rPr>
          <w:sz w:val="28"/>
          <w:szCs w:val="28"/>
        </w:rPr>
        <w:t>Декусара</w:t>
      </w:r>
      <w:proofErr w:type="spellEnd"/>
      <w:r w:rsidR="00E47009" w:rsidRPr="00556B0C">
        <w:rPr>
          <w:sz w:val="28"/>
          <w:szCs w:val="28"/>
        </w:rPr>
        <w:t xml:space="preserve"> В.В. та на </w:t>
      </w:r>
      <w:proofErr w:type="spellStart"/>
      <w:r w:rsidR="00E47009" w:rsidRPr="00556B0C">
        <w:rPr>
          <w:sz w:val="28"/>
          <w:szCs w:val="28"/>
        </w:rPr>
        <w:t>постійну</w:t>
      </w:r>
      <w:proofErr w:type="spellEnd"/>
      <w:r w:rsidR="00E47009" w:rsidRPr="00556B0C">
        <w:rPr>
          <w:sz w:val="28"/>
          <w:szCs w:val="28"/>
        </w:rPr>
        <w:t xml:space="preserve"> </w:t>
      </w:r>
      <w:proofErr w:type="spellStart"/>
      <w:r w:rsidR="00E47009" w:rsidRPr="00556B0C">
        <w:rPr>
          <w:sz w:val="28"/>
          <w:szCs w:val="28"/>
        </w:rPr>
        <w:t>депутатську</w:t>
      </w:r>
      <w:proofErr w:type="spellEnd"/>
      <w:r w:rsidR="00E47009" w:rsidRPr="00556B0C">
        <w:rPr>
          <w:sz w:val="28"/>
          <w:szCs w:val="28"/>
        </w:rPr>
        <w:t xml:space="preserve"> </w:t>
      </w:r>
      <w:proofErr w:type="spellStart"/>
      <w:r w:rsidR="00E47009" w:rsidRPr="00556B0C">
        <w:rPr>
          <w:sz w:val="28"/>
          <w:szCs w:val="28"/>
        </w:rPr>
        <w:t>комісію</w:t>
      </w:r>
      <w:proofErr w:type="spellEnd"/>
      <w:r w:rsidR="00E47009" w:rsidRPr="00556B0C">
        <w:rPr>
          <w:sz w:val="28"/>
          <w:szCs w:val="28"/>
        </w:rPr>
        <w:t xml:space="preserve"> </w:t>
      </w:r>
      <w:proofErr w:type="spellStart"/>
      <w:r w:rsidR="00E47009" w:rsidRPr="00556B0C">
        <w:rPr>
          <w:sz w:val="28"/>
          <w:szCs w:val="28"/>
        </w:rPr>
        <w:t>з</w:t>
      </w:r>
      <w:proofErr w:type="spellEnd"/>
      <w:r w:rsidR="00E47009" w:rsidRPr="00556B0C">
        <w:rPr>
          <w:sz w:val="28"/>
          <w:szCs w:val="28"/>
        </w:rPr>
        <w:t xml:space="preserve"> </w:t>
      </w:r>
      <w:proofErr w:type="spellStart"/>
      <w:r w:rsidR="00E47009" w:rsidRPr="00556B0C">
        <w:rPr>
          <w:sz w:val="28"/>
          <w:szCs w:val="28"/>
        </w:rPr>
        <w:t>питань</w:t>
      </w:r>
      <w:proofErr w:type="spellEnd"/>
      <w:r w:rsidR="00E47009" w:rsidRPr="00556B0C">
        <w:rPr>
          <w:sz w:val="28"/>
          <w:szCs w:val="28"/>
        </w:rPr>
        <w:t xml:space="preserve"> </w:t>
      </w:r>
      <w:proofErr w:type="spellStart"/>
      <w:r w:rsidR="00E47009" w:rsidRPr="00556B0C">
        <w:rPr>
          <w:sz w:val="28"/>
          <w:szCs w:val="28"/>
        </w:rPr>
        <w:t>житлово-комунального</w:t>
      </w:r>
      <w:proofErr w:type="spellEnd"/>
      <w:r w:rsidR="00E47009" w:rsidRPr="00556B0C">
        <w:rPr>
          <w:sz w:val="28"/>
          <w:szCs w:val="28"/>
        </w:rPr>
        <w:t xml:space="preserve"> </w:t>
      </w:r>
      <w:proofErr w:type="spellStart"/>
      <w:r w:rsidR="00E47009" w:rsidRPr="00556B0C">
        <w:rPr>
          <w:sz w:val="28"/>
          <w:szCs w:val="28"/>
        </w:rPr>
        <w:t>господарства</w:t>
      </w:r>
      <w:proofErr w:type="spellEnd"/>
      <w:r w:rsidR="00E47009" w:rsidRPr="00556B0C">
        <w:rPr>
          <w:sz w:val="28"/>
          <w:szCs w:val="28"/>
        </w:rPr>
        <w:t xml:space="preserve">, </w:t>
      </w:r>
      <w:proofErr w:type="spellStart"/>
      <w:r w:rsidR="00E47009" w:rsidRPr="00556B0C">
        <w:rPr>
          <w:sz w:val="28"/>
          <w:szCs w:val="28"/>
        </w:rPr>
        <w:t>управління</w:t>
      </w:r>
      <w:proofErr w:type="spellEnd"/>
      <w:r w:rsidR="00E47009" w:rsidRPr="00556B0C">
        <w:rPr>
          <w:sz w:val="28"/>
          <w:szCs w:val="28"/>
        </w:rPr>
        <w:t xml:space="preserve"> </w:t>
      </w:r>
      <w:proofErr w:type="spellStart"/>
      <w:r w:rsidR="00E47009" w:rsidRPr="00556B0C">
        <w:rPr>
          <w:sz w:val="28"/>
          <w:szCs w:val="28"/>
        </w:rPr>
        <w:t>комунальною</w:t>
      </w:r>
      <w:proofErr w:type="spellEnd"/>
      <w:r w:rsidR="00E47009" w:rsidRPr="00556B0C">
        <w:rPr>
          <w:sz w:val="28"/>
          <w:szCs w:val="28"/>
        </w:rPr>
        <w:t xml:space="preserve"> </w:t>
      </w:r>
      <w:proofErr w:type="spellStart"/>
      <w:r w:rsidR="00E47009" w:rsidRPr="00556B0C">
        <w:rPr>
          <w:sz w:val="28"/>
          <w:szCs w:val="28"/>
        </w:rPr>
        <w:t>власністю</w:t>
      </w:r>
      <w:proofErr w:type="spellEnd"/>
      <w:r w:rsidR="00E47009" w:rsidRPr="00556B0C">
        <w:rPr>
          <w:sz w:val="28"/>
          <w:szCs w:val="28"/>
        </w:rPr>
        <w:t xml:space="preserve">, </w:t>
      </w:r>
      <w:proofErr w:type="spellStart"/>
      <w:r w:rsidR="00E47009" w:rsidRPr="00556B0C">
        <w:rPr>
          <w:sz w:val="28"/>
          <w:szCs w:val="28"/>
        </w:rPr>
        <w:t>енергозбереження</w:t>
      </w:r>
      <w:proofErr w:type="spellEnd"/>
      <w:r w:rsidR="00E47009" w:rsidRPr="00556B0C">
        <w:rPr>
          <w:sz w:val="28"/>
          <w:szCs w:val="28"/>
        </w:rPr>
        <w:t xml:space="preserve">, </w:t>
      </w:r>
      <w:proofErr w:type="spellStart"/>
      <w:r w:rsidR="00E47009" w:rsidRPr="00556B0C">
        <w:rPr>
          <w:sz w:val="28"/>
          <w:szCs w:val="28"/>
        </w:rPr>
        <w:t>зв’язку</w:t>
      </w:r>
      <w:proofErr w:type="spellEnd"/>
      <w:r w:rsidR="00E47009" w:rsidRPr="00556B0C">
        <w:rPr>
          <w:sz w:val="28"/>
          <w:szCs w:val="28"/>
        </w:rPr>
        <w:t xml:space="preserve"> та </w:t>
      </w:r>
      <w:proofErr w:type="spellStart"/>
      <w:r w:rsidR="00E47009" w:rsidRPr="00556B0C">
        <w:rPr>
          <w:sz w:val="28"/>
          <w:szCs w:val="28"/>
        </w:rPr>
        <w:t>ІТ-технологій</w:t>
      </w:r>
      <w:proofErr w:type="spellEnd"/>
      <w:r w:rsidR="00E47009" w:rsidRPr="00556B0C">
        <w:rPr>
          <w:sz w:val="28"/>
          <w:szCs w:val="28"/>
        </w:rPr>
        <w:t xml:space="preserve"> (голова </w:t>
      </w:r>
      <w:proofErr w:type="spellStart"/>
      <w:r w:rsidR="00E47009" w:rsidRPr="00556B0C">
        <w:rPr>
          <w:sz w:val="28"/>
          <w:szCs w:val="28"/>
        </w:rPr>
        <w:t>комісії</w:t>
      </w:r>
      <w:proofErr w:type="spellEnd"/>
      <w:r w:rsidR="00E47009" w:rsidRPr="00556B0C">
        <w:rPr>
          <w:sz w:val="28"/>
          <w:szCs w:val="28"/>
        </w:rPr>
        <w:t xml:space="preserve"> Котляр В.Ю.).</w:t>
      </w:r>
    </w:p>
    <w:p w:rsidR="00E47009" w:rsidRPr="00556B0C" w:rsidRDefault="00E47009" w:rsidP="00E47009">
      <w:pPr>
        <w:tabs>
          <w:tab w:val="left" w:pos="7020"/>
        </w:tabs>
        <w:jc w:val="both"/>
        <w:rPr>
          <w:b/>
          <w:color w:val="000000"/>
          <w:sz w:val="28"/>
          <w:szCs w:val="28"/>
        </w:rPr>
      </w:pPr>
    </w:p>
    <w:p w:rsidR="00E47009" w:rsidRPr="00556B0C" w:rsidRDefault="00E47009" w:rsidP="00E47009">
      <w:pPr>
        <w:tabs>
          <w:tab w:val="left" w:pos="7020"/>
        </w:tabs>
        <w:jc w:val="both"/>
        <w:rPr>
          <w:b/>
          <w:color w:val="000000"/>
          <w:sz w:val="28"/>
          <w:szCs w:val="28"/>
        </w:rPr>
      </w:pPr>
    </w:p>
    <w:p w:rsidR="00E47009" w:rsidRPr="00556B0C" w:rsidRDefault="00E47009" w:rsidP="00E47009">
      <w:pPr>
        <w:tabs>
          <w:tab w:val="left" w:pos="7020"/>
        </w:tabs>
        <w:jc w:val="both"/>
        <w:rPr>
          <w:b/>
          <w:color w:val="000000"/>
          <w:sz w:val="28"/>
          <w:szCs w:val="28"/>
        </w:rPr>
      </w:pPr>
    </w:p>
    <w:p w:rsidR="00E47009" w:rsidRPr="00556B0C" w:rsidRDefault="00E47009" w:rsidP="00E47009">
      <w:pPr>
        <w:tabs>
          <w:tab w:val="left" w:pos="7020"/>
        </w:tabs>
        <w:jc w:val="both"/>
        <w:rPr>
          <w:b/>
          <w:sz w:val="28"/>
          <w:szCs w:val="28"/>
        </w:rPr>
      </w:pPr>
      <w:proofErr w:type="spellStart"/>
      <w:r w:rsidRPr="00556B0C">
        <w:rPr>
          <w:b/>
          <w:color w:val="000000"/>
          <w:sz w:val="28"/>
          <w:szCs w:val="28"/>
        </w:rPr>
        <w:t>Міський</w:t>
      </w:r>
      <w:proofErr w:type="spellEnd"/>
      <w:r w:rsidRPr="00556B0C">
        <w:rPr>
          <w:b/>
          <w:color w:val="000000"/>
          <w:sz w:val="28"/>
          <w:szCs w:val="28"/>
        </w:rPr>
        <w:t xml:space="preserve"> голова    </w:t>
      </w:r>
      <w:r>
        <w:rPr>
          <w:b/>
          <w:color w:val="000000"/>
          <w:sz w:val="28"/>
          <w:szCs w:val="28"/>
        </w:rPr>
        <w:t xml:space="preserve">                                                          </w:t>
      </w:r>
      <w:r w:rsidR="00A82A42">
        <w:rPr>
          <w:b/>
          <w:color w:val="000000"/>
          <w:sz w:val="28"/>
          <w:szCs w:val="28"/>
          <w:lang w:val="uk-UA"/>
        </w:rPr>
        <w:t xml:space="preserve">      </w:t>
      </w:r>
      <w:r w:rsidRPr="00556B0C">
        <w:rPr>
          <w:b/>
          <w:color w:val="000000"/>
          <w:sz w:val="28"/>
          <w:szCs w:val="28"/>
        </w:rPr>
        <w:t>В.О.МАЛЕЦЬКИЙ</w:t>
      </w:r>
    </w:p>
    <w:p w:rsidR="00E47009" w:rsidRPr="00556B0C" w:rsidRDefault="00E47009" w:rsidP="00E47009">
      <w:pPr>
        <w:rPr>
          <w:sz w:val="28"/>
          <w:szCs w:val="28"/>
        </w:rPr>
      </w:pPr>
    </w:p>
    <w:p w:rsidR="00E47009" w:rsidRPr="00556B0C" w:rsidRDefault="00E47009" w:rsidP="00E47009">
      <w:pPr>
        <w:ind w:firstLine="567"/>
        <w:jc w:val="both"/>
      </w:pPr>
    </w:p>
    <w:p w:rsidR="007B210D" w:rsidRDefault="006463AF" w:rsidP="006463AF">
      <w:pPr>
        <w:jc w:val="both"/>
        <w:rPr>
          <w:sz w:val="20"/>
          <w:szCs w:val="20"/>
          <w:lang w:val="uk-UA"/>
        </w:rPr>
      </w:pPr>
      <w:r>
        <w:rPr>
          <w:sz w:val="20"/>
          <w:szCs w:val="20"/>
          <w:lang w:val="uk-UA"/>
        </w:rPr>
        <w:t xml:space="preserve">   </w:t>
      </w:r>
    </w:p>
    <w:sectPr w:rsidR="007B210D" w:rsidSect="00A82A42">
      <w:pgSz w:w="11906" w:h="16838"/>
      <w:pgMar w:top="53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3AF"/>
    <w:rsid w:val="00165B45"/>
    <w:rsid w:val="002677E9"/>
    <w:rsid w:val="006463AF"/>
    <w:rsid w:val="00775951"/>
    <w:rsid w:val="007A507E"/>
    <w:rsid w:val="007B210D"/>
    <w:rsid w:val="00A82A42"/>
    <w:rsid w:val="00BD4165"/>
    <w:rsid w:val="00D85611"/>
    <w:rsid w:val="00D93C96"/>
    <w:rsid w:val="00E10599"/>
    <w:rsid w:val="00E245C4"/>
    <w:rsid w:val="00E47009"/>
    <w:rsid w:val="00E61673"/>
    <w:rsid w:val="00F043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332</Words>
  <Characters>1897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Admin</cp:lastModifiedBy>
  <cp:revision>7</cp:revision>
  <cp:lastPrinted>2018-11-13T07:23:00Z</cp:lastPrinted>
  <dcterms:created xsi:type="dcterms:W3CDTF">2018-11-12T09:40:00Z</dcterms:created>
  <dcterms:modified xsi:type="dcterms:W3CDTF">2018-12-18T06:26:00Z</dcterms:modified>
</cp:coreProperties>
</file>