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04" w:rsidRPr="00BF11C7" w:rsidRDefault="00C02304" w:rsidP="00C02304">
      <w:pPr>
        <w:spacing w:after="0" w:line="240" w:lineRule="auto"/>
        <w:ind w:left="6270"/>
        <w:rPr>
          <w:rFonts w:ascii="Times New Roman" w:hAnsi="Times New Roman"/>
          <w:sz w:val="28"/>
          <w:szCs w:val="28"/>
          <w:lang w:val="uk-UA"/>
        </w:rPr>
      </w:pPr>
      <w:r w:rsidRPr="00BF11C7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C02304" w:rsidRPr="00BF11C7" w:rsidRDefault="00C02304" w:rsidP="00C02304">
      <w:pPr>
        <w:spacing w:after="0" w:line="240" w:lineRule="auto"/>
        <w:ind w:left="6270"/>
        <w:rPr>
          <w:rFonts w:ascii="Times New Roman" w:hAnsi="Times New Roman"/>
          <w:sz w:val="28"/>
          <w:szCs w:val="28"/>
          <w:lang w:val="uk-UA"/>
        </w:rPr>
      </w:pPr>
      <w:r w:rsidRPr="00BF11C7">
        <w:rPr>
          <w:rFonts w:ascii="Times New Roman" w:hAnsi="Times New Roman"/>
          <w:sz w:val="28"/>
          <w:szCs w:val="28"/>
          <w:lang w:val="uk-UA"/>
        </w:rPr>
        <w:t xml:space="preserve">до рішення міської ради </w:t>
      </w:r>
    </w:p>
    <w:p w:rsidR="00C02304" w:rsidRPr="00BF11C7" w:rsidRDefault="00C02304" w:rsidP="00C02304">
      <w:pPr>
        <w:spacing w:after="0" w:line="240" w:lineRule="auto"/>
        <w:ind w:left="6270"/>
        <w:rPr>
          <w:rFonts w:ascii="Times New Roman" w:hAnsi="Times New Roman"/>
          <w:sz w:val="28"/>
          <w:szCs w:val="28"/>
          <w:lang w:val="uk-UA"/>
        </w:rPr>
      </w:pPr>
      <w:r w:rsidRPr="00BF11C7">
        <w:rPr>
          <w:rFonts w:ascii="Times New Roman" w:hAnsi="Times New Roman"/>
          <w:sz w:val="28"/>
          <w:szCs w:val="28"/>
          <w:lang w:val="uk-UA"/>
        </w:rPr>
        <w:t>від</w:t>
      </w:r>
      <w:r w:rsidR="003737FA" w:rsidRPr="00BF11C7">
        <w:rPr>
          <w:rFonts w:ascii="Times New Roman" w:hAnsi="Times New Roman"/>
          <w:sz w:val="28"/>
          <w:szCs w:val="28"/>
          <w:lang w:val="uk-UA"/>
        </w:rPr>
        <w:t xml:space="preserve"> 12 грудня 2018 року</w:t>
      </w:r>
    </w:p>
    <w:p w:rsidR="00C02304" w:rsidRDefault="00C02304" w:rsidP="00C02304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C02304" w:rsidRPr="00BF11C7" w:rsidRDefault="00C02304" w:rsidP="00C0230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11C7">
        <w:rPr>
          <w:rFonts w:ascii="Times New Roman" w:hAnsi="Times New Roman"/>
          <w:b/>
          <w:sz w:val="28"/>
          <w:szCs w:val="28"/>
          <w:lang w:val="uk-UA"/>
        </w:rPr>
        <w:t>Напрямки реалізації програми Кременчуцької ОДПІ  по покращенню умов обслуговування платників податків та збільшення надходжень до Державного та місцевого бюджетів на 201</w:t>
      </w:r>
      <w:r w:rsidRPr="00BF11C7">
        <w:rPr>
          <w:rFonts w:ascii="Times New Roman" w:hAnsi="Times New Roman"/>
          <w:b/>
          <w:sz w:val="28"/>
          <w:szCs w:val="28"/>
        </w:rPr>
        <w:t>8</w:t>
      </w:r>
      <w:r w:rsidRPr="00BF11C7">
        <w:rPr>
          <w:rFonts w:ascii="Times New Roman" w:hAnsi="Times New Roman"/>
          <w:b/>
          <w:sz w:val="28"/>
          <w:szCs w:val="28"/>
          <w:lang w:val="uk-UA"/>
        </w:rPr>
        <w:t xml:space="preserve"> -2020 роки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992"/>
        <w:gridCol w:w="1813"/>
        <w:gridCol w:w="1276"/>
        <w:gridCol w:w="1842"/>
        <w:gridCol w:w="1661"/>
      </w:tblGrid>
      <w:tr w:rsidR="00C02304" w:rsidTr="00A240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C02304" w:rsidRDefault="00C02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</w:t>
            </w:r>
          </w:p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ind w:hanging="21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Джерело</w:t>
            </w:r>
          </w:p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Орієнтовні</w:t>
            </w:r>
          </w:p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обсяги   фінансування</w:t>
            </w:r>
          </w:p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Очікуваний</w:t>
            </w:r>
          </w:p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</w:t>
            </w:r>
          </w:p>
        </w:tc>
      </w:tr>
      <w:tr w:rsidR="00C02304" w:rsidTr="00A240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C02304" w:rsidTr="00A24032">
        <w:trPr>
          <w:trHeight w:val="16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Обладнання пожежною сигналізацією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2018 -2019 роки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Pr="00BF11C7" w:rsidRDefault="00C02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1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Кременчуцьке управління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Pr="00BF11C7" w:rsidRDefault="00BF11C7" w:rsidP="00BF1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11C7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  <w:r w:rsidR="00C02304" w:rsidRPr="00BF11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 w:rsidP="00A2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  <w:r w:rsidR="00A240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 70,0</w:t>
            </w:r>
          </w:p>
          <w:p w:rsidR="00C02304" w:rsidRDefault="00C02304" w:rsidP="00A2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  <w:r w:rsidR="00A240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533,0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збереження державного майна та забезпечення безпеки працівників та відвідувачів Кременчуцького управління </w:t>
            </w:r>
          </w:p>
        </w:tc>
      </w:tr>
      <w:tr w:rsidR="00C02304" w:rsidTr="00A24032">
        <w:trPr>
          <w:trHeight w:val="70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-2020 роки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04" w:rsidRDefault="00C023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 w:rsidP="00BF1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BF11C7">
              <w:rPr>
                <w:rFonts w:ascii="Times New Roman" w:hAnsi="Times New Roman"/>
                <w:sz w:val="24"/>
                <w:szCs w:val="24"/>
                <w:lang w:val="uk-UA"/>
              </w:rPr>
              <w:t>ісцевий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04" w:rsidRDefault="00C02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04" w:rsidRDefault="00C023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  <w:lang w:val="uk-UA"/>
              </w:rPr>
            </w:pPr>
          </w:p>
        </w:tc>
      </w:tr>
    </w:tbl>
    <w:p w:rsidR="00C02304" w:rsidRDefault="00C02304" w:rsidP="00C02304">
      <w:pPr>
        <w:pStyle w:val="a3"/>
        <w:spacing w:before="0" w:beforeAutospacing="0" w:after="0" w:afterAutospacing="0"/>
        <w:ind w:firstLine="720"/>
        <w:jc w:val="both"/>
        <w:rPr>
          <w:lang w:val="uk-UA"/>
        </w:rPr>
      </w:pPr>
    </w:p>
    <w:p w:rsidR="00BF11C7" w:rsidRDefault="00BF11C7" w:rsidP="00C0230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02304" w:rsidRPr="00BF11C7" w:rsidRDefault="00C02304" w:rsidP="00DC577E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BF11C7">
        <w:rPr>
          <w:b/>
          <w:sz w:val="28"/>
          <w:szCs w:val="28"/>
          <w:lang w:val="uk-UA"/>
        </w:rPr>
        <w:t>Начальник Кременчуцького управління</w:t>
      </w:r>
    </w:p>
    <w:p w:rsidR="00C02304" w:rsidRPr="00BF11C7" w:rsidRDefault="00C02304" w:rsidP="00DC577E">
      <w:pPr>
        <w:pStyle w:val="a3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BF11C7">
        <w:rPr>
          <w:b/>
          <w:sz w:val="28"/>
          <w:szCs w:val="28"/>
          <w:lang w:val="uk-UA"/>
        </w:rPr>
        <w:t>Головного управління  ДФС</w:t>
      </w:r>
    </w:p>
    <w:p w:rsidR="00C02304" w:rsidRPr="00BF11C7" w:rsidRDefault="00C02304" w:rsidP="00DC577E">
      <w:pPr>
        <w:pStyle w:val="a3"/>
        <w:tabs>
          <w:tab w:val="left" w:pos="7088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 w:rsidRPr="00BF11C7">
        <w:rPr>
          <w:b/>
          <w:sz w:val="28"/>
          <w:szCs w:val="28"/>
          <w:lang w:val="uk-UA"/>
        </w:rPr>
        <w:t xml:space="preserve">у Полтавській області                                                     </w:t>
      </w:r>
      <w:r w:rsidR="00BF11C7">
        <w:rPr>
          <w:b/>
          <w:sz w:val="28"/>
          <w:szCs w:val="28"/>
          <w:lang w:val="uk-UA"/>
        </w:rPr>
        <w:t xml:space="preserve"> </w:t>
      </w:r>
      <w:r w:rsidR="00DC577E">
        <w:rPr>
          <w:b/>
          <w:sz w:val="28"/>
          <w:szCs w:val="28"/>
          <w:lang w:val="uk-UA"/>
        </w:rPr>
        <w:t xml:space="preserve">      </w:t>
      </w:r>
      <w:r w:rsidRPr="00BF11C7">
        <w:rPr>
          <w:b/>
          <w:sz w:val="28"/>
          <w:szCs w:val="28"/>
          <w:lang w:val="uk-UA"/>
        </w:rPr>
        <w:t>А.С. ЯКИМЕНКО</w:t>
      </w:r>
    </w:p>
    <w:p w:rsidR="00C02304" w:rsidRPr="00BF11C7" w:rsidRDefault="00C02304" w:rsidP="00DC577E">
      <w:pPr>
        <w:pStyle w:val="a3"/>
        <w:spacing w:before="0" w:beforeAutospacing="0" w:after="0" w:afterAutospacing="0"/>
        <w:ind w:firstLine="720"/>
        <w:rPr>
          <w:b/>
          <w:sz w:val="28"/>
          <w:szCs w:val="28"/>
          <w:lang w:val="uk-UA"/>
        </w:rPr>
      </w:pPr>
    </w:p>
    <w:p w:rsidR="00C02304" w:rsidRDefault="00C02304" w:rsidP="00DC577E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DC577E" w:rsidRPr="00DC577E" w:rsidTr="0075567F">
        <w:tc>
          <w:tcPr>
            <w:tcW w:w="4926" w:type="dxa"/>
            <w:shd w:val="clear" w:color="auto" w:fill="auto"/>
          </w:tcPr>
          <w:p w:rsidR="00DC577E" w:rsidRPr="00DC577E" w:rsidRDefault="00DC577E" w:rsidP="00DC577E">
            <w:pPr>
              <w:suppressAutoHyphens/>
              <w:spacing w:after="0"/>
              <w:rPr>
                <w:rFonts w:eastAsia="font292" w:cs="font292"/>
                <w:kern w:val="1"/>
                <w:lang w:val="uk-UA" w:eastAsia="uk-UA"/>
              </w:rPr>
            </w:pPr>
            <w:r w:rsidRPr="00DC577E">
              <w:rPr>
                <w:rFonts w:ascii="Times New Roman" w:eastAsia="font292" w:hAnsi="Times New Roman"/>
                <w:b/>
                <w:kern w:val="1"/>
                <w:sz w:val="28"/>
                <w:szCs w:val="28"/>
                <w:lang w:val="uk-UA" w:eastAsia="uk-UA"/>
              </w:rPr>
              <w:t xml:space="preserve">Заступник міського голови – </w:t>
            </w:r>
          </w:p>
          <w:p w:rsidR="00DC577E" w:rsidRPr="00DC577E" w:rsidRDefault="00DC577E" w:rsidP="00DC577E">
            <w:pPr>
              <w:suppressAutoHyphens/>
              <w:spacing w:after="0"/>
              <w:rPr>
                <w:rFonts w:eastAsia="font292" w:cs="font292"/>
                <w:kern w:val="1"/>
                <w:lang w:val="uk-UA" w:eastAsia="uk-UA"/>
              </w:rPr>
            </w:pPr>
            <w:r w:rsidRPr="00DC577E">
              <w:rPr>
                <w:rFonts w:ascii="Times New Roman" w:eastAsia="font292" w:hAnsi="Times New Roman"/>
                <w:b/>
                <w:kern w:val="1"/>
                <w:sz w:val="28"/>
                <w:szCs w:val="28"/>
                <w:lang w:val="uk-UA" w:eastAsia="uk-UA"/>
              </w:rPr>
              <w:t>директор Департаменту фінансів</w:t>
            </w:r>
          </w:p>
          <w:p w:rsidR="00DC577E" w:rsidRPr="00DC577E" w:rsidRDefault="00DC577E" w:rsidP="00DC577E">
            <w:pPr>
              <w:tabs>
                <w:tab w:val="left" w:pos="6804"/>
                <w:tab w:val="left" w:pos="6946"/>
              </w:tabs>
              <w:suppressAutoHyphens/>
              <w:spacing w:after="0"/>
              <w:rPr>
                <w:rFonts w:eastAsia="font292" w:cs="font292"/>
                <w:kern w:val="1"/>
                <w:lang w:val="uk-UA" w:eastAsia="uk-UA"/>
              </w:rPr>
            </w:pPr>
            <w:r w:rsidRPr="00DC577E">
              <w:rPr>
                <w:rFonts w:ascii="Times New Roman" w:eastAsia="font292" w:hAnsi="Times New Roman"/>
                <w:b/>
                <w:kern w:val="1"/>
                <w:sz w:val="28"/>
                <w:szCs w:val="28"/>
                <w:lang w:val="uk-UA" w:eastAsia="uk-UA"/>
              </w:rPr>
              <w:t xml:space="preserve">виконавчого комітету </w:t>
            </w:r>
          </w:p>
          <w:p w:rsidR="00DC577E" w:rsidRPr="00DC577E" w:rsidRDefault="00DC577E" w:rsidP="00DC577E">
            <w:pPr>
              <w:tabs>
                <w:tab w:val="left" w:pos="6804"/>
                <w:tab w:val="left" w:pos="6946"/>
              </w:tabs>
              <w:suppressAutoHyphens/>
              <w:spacing w:after="0"/>
              <w:rPr>
                <w:rFonts w:eastAsia="font292" w:cs="font292"/>
                <w:kern w:val="1"/>
                <w:lang w:val="uk-UA" w:eastAsia="uk-UA"/>
              </w:rPr>
            </w:pPr>
            <w:r w:rsidRPr="00DC577E">
              <w:rPr>
                <w:rFonts w:ascii="Times New Roman" w:eastAsia="font292" w:hAnsi="Times New Roman"/>
                <w:b/>
                <w:kern w:val="1"/>
                <w:sz w:val="28"/>
                <w:szCs w:val="28"/>
                <w:lang w:val="uk-UA" w:eastAsia="uk-UA"/>
              </w:rPr>
              <w:t>Кременчуцької міської ради</w:t>
            </w:r>
          </w:p>
          <w:p w:rsidR="00DC577E" w:rsidRPr="00DC577E" w:rsidRDefault="00DC577E" w:rsidP="00DC577E">
            <w:pPr>
              <w:suppressAutoHyphens/>
              <w:spacing w:after="0"/>
              <w:ind w:right="20"/>
              <w:rPr>
                <w:rFonts w:eastAsia="font292" w:cs="font292"/>
                <w:kern w:val="1"/>
                <w:lang w:val="uk-UA" w:eastAsia="uk-UA"/>
              </w:rPr>
            </w:pPr>
            <w:r w:rsidRPr="00DC577E">
              <w:rPr>
                <w:rFonts w:ascii="Times New Roman" w:eastAsia="font292" w:hAnsi="Times New Roman"/>
                <w:b/>
                <w:kern w:val="1"/>
                <w:sz w:val="28"/>
                <w:szCs w:val="28"/>
                <w:lang w:val="uk-UA" w:eastAsia="uk-UA"/>
              </w:rPr>
              <w:t>Полтавської області</w:t>
            </w:r>
          </w:p>
        </w:tc>
        <w:tc>
          <w:tcPr>
            <w:tcW w:w="4926" w:type="dxa"/>
            <w:shd w:val="clear" w:color="auto" w:fill="auto"/>
          </w:tcPr>
          <w:p w:rsidR="00DC577E" w:rsidRPr="00DC577E" w:rsidRDefault="00DC577E" w:rsidP="00DC577E">
            <w:pPr>
              <w:suppressAutoHyphens/>
              <w:spacing w:after="0"/>
              <w:ind w:right="20"/>
              <w:rPr>
                <w:rFonts w:ascii="Times New Roman" w:eastAsia="Courier New CYR" w:hAnsi="Times New Roman"/>
                <w:b/>
                <w:color w:val="000000"/>
                <w:kern w:val="1"/>
                <w:sz w:val="28"/>
                <w:szCs w:val="28"/>
                <w:lang w:val="uk-UA" w:eastAsia="uk-UA"/>
              </w:rPr>
            </w:pPr>
          </w:p>
          <w:p w:rsidR="00DC577E" w:rsidRPr="00DC577E" w:rsidRDefault="00DC577E" w:rsidP="00DC577E">
            <w:pPr>
              <w:suppressAutoHyphens/>
              <w:spacing w:after="0"/>
              <w:rPr>
                <w:rFonts w:ascii="Times New Roman" w:eastAsia="Courier New CYR" w:hAnsi="Times New Roman"/>
                <w:kern w:val="1"/>
                <w:sz w:val="28"/>
                <w:szCs w:val="28"/>
                <w:lang w:val="uk-UA" w:eastAsia="uk-UA"/>
              </w:rPr>
            </w:pPr>
          </w:p>
          <w:p w:rsidR="00DC577E" w:rsidRPr="00DC577E" w:rsidRDefault="00DC577E" w:rsidP="00DC577E">
            <w:pPr>
              <w:suppressAutoHyphens/>
              <w:spacing w:after="0"/>
              <w:rPr>
                <w:rFonts w:ascii="Times New Roman" w:eastAsia="Courier New CYR" w:hAnsi="Times New Roman"/>
                <w:kern w:val="1"/>
                <w:sz w:val="28"/>
                <w:szCs w:val="28"/>
                <w:lang w:val="uk-UA" w:eastAsia="uk-UA"/>
              </w:rPr>
            </w:pPr>
          </w:p>
          <w:p w:rsidR="00DC577E" w:rsidRPr="00DC577E" w:rsidRDefault="00DC577E" w:rsidP="00DC577E">
            <w:pPr>
              <w:tabs>
                <w:tab w:val="left" w:pos="3210"/>
              </w:tabs>
              <w:suppressAutoHyphens/>
              <w:spacing w:after="0"/>
              <w:rPr>
                <w:rFonts w:eastAsia="font292" w:cs="font292"/>
                <w:kern w:val="1"/>
                <w:lang w:val="uk-UA" w:eastAsia="uk-UA"/>
              </w:rPr>
            </w:pPr>
            <w:r w:rsidRPr="00DC577E">
              <w:rPr>
                <w:rFonts w:ascii="Times New Roman" w:eastAsia="Courier New CYR" w:hAnsi="Times New Roman"/>
                <w:kern w:val="1"/>
                <w:sz w:val="28"/>
                <w:szCs w:val="28"/>
                <w:lang w:val="uk-UA" w:eastAsia="uk-UA"/>
              </w:rPr>
              <w:tab/>
            </w:r>
          </w:p>
          <w:p w:rsidR="00DC577E" w:rsidRPr="00DC577E" w:rsidRDefault="00DC577E" w:rsidP="00DC577E">
            <w:pPr>
              <w:tabs>
                <w:tab w:val="left" w:pos="2154"/>
                <w:tab w:val="left" w:pos="3210"/>
              </w:tabs>
              <w:suppressAutoHyphens/>
              <w:spacing w:after="0"/>
              <w:rPr>
                <w:rFonts w:eastAsia="font292" w:cs="font292"/>
                <w:kern w:val="1"/>
                <w:lang w:val="uk-UA" w:eastAsia="uk-UA"/>
              </w:rPr>
            </w:pPr>
            <w:r>
              <w:rPr>
                <w:rFonts w:ascii="Times New Roman" w:eastAsia="font292" w:hAnsi="Times New Roman"/>
                <w:b/>
                <w:kern w:val="1"/>
                <w:sz w:val="28"/>
                <w:szCs w:val="28"/>
                <w:lang w:val="uk-UA" w:eastAsia="uk-UA"/>
              </w:rPr>
              <w:t xml:space="preserve">                               </w:t>
            </w:r>
            <w:r w:rsidRPr="00DC577E">
              <w:rPr>
                <w:rFonts w:ascii="Times New Roman" w:eastAsia="font292" w:hAnsi="Times New Roman"/>
                <w:b/>
                <w:kern w:val="1"/>
                <w:sz w:val="28"/>
                <w:szCs w:val="28"/>
                <w:lang w:val="uk-UA" w:eastAsia="uk-UA"/>
              </w:rPr>
              <w:t>Т.Г.НЕІЛЕНКО</w:t>
            </w:r>
          </w:p>
        </w:tc>
      </w:tr>
    </w:tbl>
    <w:p w:rsidR="00C02304" w:rsidRDefault="00C02304" w:rsidP="00C023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753D" w:rsidRPr="00C02304" w:rsidRDefault="009C753D">
      <w:pPr>
        <w:rPr>
          <w:lang w:val="uk-UA"/>
        </w:rPr>
      </w:pPr>
    </w:p>
    <w:sectPr w:rsidR="009C753D" w:rsidRPr="00C0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2">
    <w:altName w:val="Times New Roman"/>
    <w:charset w:val="CC"/>
    <w:family w:val="auto"/>
    <w:pitch w:val="variable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84"/>
    <w:rsid w:val="00122D84"/>
    <w:rsid w:val="003737FA"/>
    <w:rsid w:val="007C1DE6"/>
    <w:rsid w:val="009C753D"/>
    <w:rsid w:val="00A24032"/>
    <w:rsid w:val="00BF11C7"/>
    <w:rsid w:val="00C02304"/>
    <w:rsid w:val="00DC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7</cp:revision>
  <cp:lastPrinted>2018-12-14T12:56:00Z</cp:lastPrinted>
  <dcterms:created xsi:type="dcterms:W3CDTF">2018-11-27T08:19:00Z</dcterms:created>
  <dcterms:modified xsi:type="dcterms:W3CDTF">2018-12-14T12:56:00Z</dcterms:modified>
</cp:coreProperties>
</file>