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E85" w:rsidRDefault="000E5B91" w:rsidP="000E5B91">
      <w:pPr>
        <w:pStyle w:val="a3"/>
        <w:ind w:left="2832" w:firstLine="708"/>
        <w:rPr>
          <w:rFonts w:ascii="Times New Roman" w:hAnsi="Times New Roman"/>
        </w:rPr>
      </w:pPr>
      <w:bookmarkStart w:id="0" w:name="_GoBack"/>
      <w:bookmarkEnd w:id="0"/>
      <w:r>
        <w:rPr>
          <w:rFonts w:ascii="Times New Roman" w:hAnsi="Times New Roman"/>
          <w:b/>
          <w:color w:val="auto"/>
          <w:sz w:val="28"/>
          <w:szCs w:val="28"/>
        </w:rPr>
        <w:t xml:space="preserve"> </w:t>
      </w:r>
      <w:r w:rsidR="004C7E85" w:rsidRPr="000E5B91">
        <w:rPr>
          <w:rFonts w:ascii="Times New Roman" w:hAnsi="Times New Roman"/>
        </w:rPr>
        <w:t xml:space="preserve">  </w:t>
      </w:r>
      <w:r w:rsidR="004C7E85">
        <w:rPr>
          <w:rFonts w:ascii="Times New Roman" w:hAnsi="Times New Roman"/>
        </w:rPr>
        <w:t xml:space="preserve"> </w:t>
      </w:r>
      <w:r w:rsidR="008F7D87">
        <w:rPr>
          <w:rFonts w:ascii="Times New Roman" w:hAnsi="Times New Roman"/>
        </w:rPr>
        <w:t xml:space="preserve">    </w:t>
      </w:r>
      <w:r w:rsidR="004C7E85">
        <w:rPr>
          <w:rFonts w:ascii="Times New Roman" w:hAnsi="Times New Roman"/>
        </w:rPr>
        <w:t xml:space="preserve"> </w:t>
      </w:r>
      <w:r w:rsidR="004C7E85">
        <w:rPr>
          <w:rFonts w:ascii="Times New Roman" w:hAnsi="Times New Roman"/>
          <w:noProof/>
          <w:lang w:val="ru-RU" w:eastAsia="ru-RU" w:bidi="ar-SA"/>
        </w:rPr>
        <w:drawing>
          <wp:inline distT="0" distB="0" distL="0" distR="0">
            <wp:extent cx="457200" cy="571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57200" cy="571500"/>
                    </a:xfrm>
                    <a:prstGeom prst="rect">
                      <a:avLst/>
                    </a:prstGeom>
                    <a:noFill/>
                    <a:ln w="9525">
                      <a:noFill/>
                      <a:miter lim="800000"/>
                      <a:headEnd/>
                      <a:tailEnd/>
                    </a:ln>
                  </pic:spPr>
                </pic:pic>
              </a:graphicData>
            </a:graphic>
          </wp:inline>
        </w:drawing>
      </w:r>
      <w:r w:rsidR="004C7E85">
        <w:rPr>
          <w:rFonts w:ascii="Times New Roman" w:hAnsi="Times New Roman"/>
        </w:rPr>
        <w:t xml:space="preserve">                            </w:t>
      </w:r>
      <w:r w:rsidR="008F7D87">
        <w:rPr>
          <w:rFonts w:ascii="Times New Roman" w:hAnsi="Times New Roman"/>
        </w:rPr>
        <w:t xml:space="preserve">                            </w:t>
      </w:r>
      <w:r w:rsidR="004C7E85">
        <w:rPr>
          <w:rFonts w:ascii="Times New Roman" w:hAnsi="Times New Roman"/>
        </w:rPr>
        <w:t xml:space="preserve">    </w:t>
      </w:r>
    </w:p>
    <w:p w:rsidR="004C7E85" w:rsidRDefault="004C7E85" w:rsidP="004C7E85">
      <w:pPr>
        <w:pStyle w:val="a3"/>
        <w:jc w:val="center"/>
        <w:rPr>
          <w:rFonts w:ascii="Times New Roman" w:hAnsi="Times New Roman"/>
          <w:b/>
          <w:sz w:val="28"/>
        </w:rPr>
      </w:pPr>
      <w:r>
        <w:rPr>
          <w:rFonts w:ascii="Times New Roman" w:hAnsi="Times New Roman"/>
          <w:b/>
          <w:sz w:val="28"/>
        </w:rPr>
        <w:t>КРЕМЕНЧУЦЬКА МІСЬКА РАДА</w:t>
      </w:r>
    </w:p>
    <w:p w:rsidR="004C7E85" w:rsidRDefault="004C7E85" w:rsidP="004C7E85">
      <w:pPr>
        <w:pStyle w:val="a3"/>
        <w:jc w:val="center"/>
        <w:rPr>
          <w:rFonts w:ascii="Times New Roman" w:hAnsi="Times New Roman"/>
          <w:b/>
          <w:sz w:val="28"/>
        </w:rPr>
      </w:pPr>
      <w:r>
        <w:rPr>
          <w:rFonts w:ascii="Times New Roman" w:hAnsi="Times New Roman"/>
          <w:b/>
          <w:sz w:val="28"/>
        </w:rPr>
        <w:t>ПОЛТАВСЬКОЇ ОБЛАСТІ</w:t>
      </w:r>
    </w:p>
    <w:p w:rsidR="004C7E85" w:rsidRDefault="004C7E85" w:rsidP="004C7E85">
      <w:pPr>
        <w:pStyle w:val="a3"/>
        <w:jc w:val="center"/>
        <w:rPr>
          <w:rFonts w:ascii="Times New Roman" w:hAnsi="Times New Roman"/>
          <w:b/>
          <w:sz w:val="28"/>
        </w:rPr>
      </w:pPr>
      <w:r>
        <w:rPr>
          <w:rFonts w:ascii="Times New Roman" w:hAnsi="Times New Roman"/>
          <w:b/>
          <w:sz w:val="28"/>
        </w:rPr>
        <w:t>Х</w:t>
      </w:r>
      <w:r>
        <w:rPr>
          <w:rFonts w:ascii="Times New Roman" w:hAnsi="Times New Roman"/>
          <w:b/>
          <w:sz w:val="28"/>
          <w:lang w:val="en-US"/>
        </w:rPr>
        <w:t>XXI</w:t>
      </w:r>
      <w:r>
        <w:rPr>
          <w:rFonts w:ascii="Times New Roman" w:hAnsi="Times New Roman"/>
          <w:b/>
          <w:sz w:val="28"/>
        </w:rPr>
        <w:t>IІ СЕСІЯ МІСЬКОЇ РАДИ VIІ CКЛИКАННЯ</w:t>
      </w:r>
    </w:p>
    <w:p w:rsidR="004C7E85" w:rsidRDefault="004C7E85" w:rsidP="004C7E85">
      <w:pPr>
        <w:pStyle w:val="a3"/>
        <w:jc w:val="center"/>
        <w:rPr>
          <w:rFonts w:ascii="Times New Roman" w:hAnsi="Times New Roman"/>
          <w:b/>
        </w:rPr>
      </w:pPr>
    </w:p>
    <w:p w:rsidR="004C7E85" w:rsidRDefault="004C7E85" w:rsidP="004C7E85">
      <w:pPr>
        <w:pStyle w:val="a3"/>
        <w:jc w:val="center"/>
        <w:rPr>
          <w:rFonts w:ascii="Times New Roman" w:hAnsi="Times New Roman"/>
          <w:b/>
          <w:sz w:val="28"/>
        </w:rPr>
      </w:pPr>
      <w:r>
        <w:rPr>
          <w:rFonts w:ascii="Times New Roman" w:hAnsi="Times New Roman"/>
          <w:b/>
          <w:sz w:val="28"/>
        </w:rPr>
        <w:t>РІШЕННЯ</w:t>
      </w:r>
    </w:p>
    <w:p w:rsidR="004C7E85" w:rsidRDefault="004C7E85" w:rsidP="004C7E85">
      <w:pPr>
        <w:pStyle w:val="a3"/>
        <w:rPr>
          <w:rFonts w:ascii="Times New Roman" w:hAnsi="Times New Roman"/>
          <w:b/>
          <w:sz w:val="28"/>
        </w:rPr>
      </w:pPr>
    </w:p>
    <w:p w:rsidR="004C7E85" w:rsidRDefault="004C7E85" w:rsidP="004C7E85">
      <w:pPr>
        <w:pStyle w:val="a3"/>
        <w:rPr>
          <w:rFonts w:ascii="Times New Roman" w:hAnsi="Times New Roman"/>
          <w:b/>
          <w:sz w:val="28"/>
        </w:rPr>
      </w:pPr>
      <w:r>
        <w:rPr>
          <w:rFonts w:ascii="Times New Roman" w:hAnsi="Times New Roman"/>
          <w:b/>
          <w:sz w:val="28"/>
        </w:rPr>
        <w:t>від 12 грудня 2018 року</w:t>
      </w:r>
    </w:p>
    <w:p w:rsidR="004C7E85" w:rsidRDefault="004C7E85" w:rsidP="004C7E85">
      <w:pPr>
        <w:pStyle w:val="a3"/>
        <w:rPr>
          <w:rFonts w:ascii="Times New Roman" w:hAnsi="Times New Roman"/>
        </w:rPr>
      </w:pPr>
      <w:r>
        <w:rPr>
          <w:rFonts w:ascii="Times New Roman" w:hAnsi="Times New Roman"/>
        </w:rPr>
        <w:t xml:space="preserve">м. Кременчук                                        </w:t>
      </w:r>
    </w:p>
    <w:p w:rsidR="004C7E85" w:rsidRDefault="004C7E85" w:rsidP="004C7E85">
      <w:pPr>
        <w:pStyle w:val="a3"/>
        <w:rPr>
          <w:rFonts w:ascii="Times New Roman" w:hAnsi="Times New Roman"/>
          <w:b/>
        </w:rPr>
      </w:pPr>
    </w:p>
    <w:p w:rsidR="004C7E85" w:rsidRDefault="004C7E85" w:rsidP="004C7E85">
      <w:pPr>
        <w:pStyle w:val="1"/>
        <w:rPr>
          <w:rFonts w:ascii="Times New Roman" w:hAnsi="Times New Roman"/>
          <w:b/>
          <w:sz w:val="28"/>
          <w:szCs w:val="28"/>
        </w:rPr>
      </w:pPr>
      <w:r>
        <w:rPr>
          <w:rFonts w:ascii="Times New Roman" w:hAnsi="Times New Roman"/>
          <w:b/>
          <w:sz w:val="28"/>
          <w:szCs w:val="28"/>
        </w:rPr>
        <w:t xml:space="preserve">Про затвердження комплексної </w:t>
      </w:r>
    </w:p>
    <w:p w:rsidR="004C7E85" w:rsidRDefault="004C7E85" w:rsidP="004C7E85">
      <w:pPr>
        <w:pStyle w:val="1"/>
        <w:rPr>
          <w:rFonts w:ascii="Times New Roman" w:hAnsi="Times New Roman"/>
          <w:b/>
          <w:sz w:val="28"/>
          <w:szCs w:val="28"/>
        </w:rPr>
      </w:pPr>
      <w:r>
        <w:rPr>
          <w:rFonts w:ascii="Times New Roman" w:hAnsi="Times New Roman"/>
          <w:b/>
          <w:sz w:val="28"/>
          <w:szCs w:val="28"/>
        </w:rPr>
        <w:t xml:space="preserve">міської  програми «Доступна </w:t>
      </w:r>
    </w:p>
    <w:p w:rsidR="004C7E85" w:rsidRDefault="004C7E85" w:rsidP="004C7E85">
      <w:pPr>
        <w:pStyle w:val="1"/>
        <w:rPr>
          <w:rFonts w:ascii="Times New Roman" w:hAnsi="Times New Roman"/>
          <w:b/>
          <w:sz w:val="28"/>
          <w:szCs w:val="28"/>
        </w:rPr>
      </w:pPr>
      <w:r>
        <w:rPr>
          <w:rFonts w:ascii="Times New Roman" w:hAnsi="Times New Roman"/>
          <w:b/>
          <w:sz w:val="28"/>
          <w:szCs w:val="28"/>
        </w:rPr>
        <w:t xml:space="preserve">аптека» в м. Кременчуці  на </w:t>
      </w:r>
    </w:p>
    <w:p w:rsidR="004C7E85" w:rsidRDefault="004C7E85" w:rsidP="004C7E85">
      <w:pPr>
        <w:pStyle w:val="1"/>
        <w:rPr>
          <w:lang w:val="ru-RU"/>
        </w:rPr>
      </w:pPr>
      <w:r>
        <w:rPr>
          <w:rFonts w:ascii="Times New Roman" w:hAnsi="Times New Roman"/>
          <w:b/>
          <w:sz w:val="28"/>
          <w:szCs w:val="28"/>
        </w:rPr>
        <w:t>2019-2021 роки</w:t>
      </w:r>
    </w:p>
    <w:p w:rsidR="004C7E85" w:rsidRDefault="004C7E85" w:rsidP="004C7E85">
      <w:pPr>
        <w:rPr>
          <w:rFonts w:ascii="Times New Roman" w:hAnsi="Times New Roman" w:cs="Times New Roman"/>
          <w:b/>
          <w:color w:val="auto"/>
          <w:sz w:val="28"/>
          <w:szCs w:val="28"/>
        </w:rPr>
      </w:pPr>
    </w:p>
    <w:p w:rsidR="004C7E85" w:rsidRDefault="004C7E85" w:rsidP="004C7E85">
      <w:pPr>
        <w:pStyle w:val="a3"/>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З метою запровадження механізму часткового відшкодування вартості лікарських засобів під час амбулаторного лікування та забезпечення доступності ліків та виробів медичного призначення пацієнтам закладів охорони здоров’я міста Кременчука, зменшення вартості медикаментів для населення, в тому числі для соціально незахищених верств населення, відповідно до ст. 91 Бюджетного кодексу України та керуючись ст. 26 Закону України «Про місцеве самоврядування в Україні», Кременчуцька міська рада Полтавської області</w:t>
      </w:r>
    </w:p>
    <w:p w:rsidR="004C7E85" w:rsidRDefault="004C7E85" w:rsidP="004C7E85">
      <w:pPr>
        <w:pStyle w:val="a3"/>
        <w:rPr>
          <w:rFonts w:ascii="Times New Roman" w:hAnsi="Times New Roman" w:cs="Times New Roman"/>
          <w:color w:val="auto"/>
          <w:sz w:val="28"/>
          <w:szCs w:val="28"/>
        </w:rPr>
      </w:pPr>
    </w:p>
    <w:p w:rsidR="004C7E85" w:rsidRDefault="004C7E85" w:rsidP="004C7E85">
      <w:pPr>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вирішила:</w:t>
      </w:r>
    </w:p>
    <w:p w:rsidR="004C7E85" w:rsidRDefault="004C7E85" w:rsidP="004C7E85">
      <w:pPr>
        <w:ind w:firstLine="709"/>
        <w:jc w:val="center"/>
        <w:rPr>
          <w:rFonts w:ascii="Times New Roman" w:hAnsi="Times New Roman" w:cs="Times New Roman"/>
          <w:b/>
          <w:color w:val="auto"/>
          <w:sz w:val="28"/>
          <w:szCs w:val="28"/>
        </w:rPr>
      </w:pPr>
    </w:p>
    <w:p w:rsidR="004C7E85" w:rsidRDefault="004C7E85" w:rsidP="004C7E85">
      <w:pPr>
        <w:pStyle w:val="a4"/>
        <w:numPr>
          <w:ilvl w:val="0"/>
          <w:numId w:val="1"/>
        </w:numPr>
        <w:ind w:left="0" w:firstLine="709"/>
        <w:jc w:val="both"/>
        <w:rPr>
          <w:rFonts w:ascii="Times New Roman" w:eastAsia="Calibri" w:hAnsi="Times New Roman" w:cs="Times New Roman"/>
          <w:sz w:val="28"/>
          <w:szCs w:val="22"/>
          <w:lang w:eastAsia="en-US"/>
        </w:rPr>
      </w:pPr>
      <w:r>
        <w:rPr>
          <w:rFonts w:ascii="Times New Roman" w:eastAsia="Calibri" w:hAnsi="Times New Roman" w:cs="Times New Roman"/>
          <w:sz w:val="28"/>
          <w:szCs w:val="22"/>
          <w:lang w:eastAsia="en-US"/>
        </w:rPr>
        <w:t xml:space="preserve">Затвердити комплексну міську програму «Доступна аптека» в </w:t>
      </w:r>
      <w:r>
        <w:rPr>
          <w:rFonts w:ascii="Times New Roman" w:eastAsia="Calibri" w:hAnsi="Times New Roman" w:cs="Times New Roman"/>
          <w:sz w:val="28"/>
          <w:szCs w:val="22"/>
          <w:lang w:val="ru-RU" w:eastAsia="en-US"/>
        </w:rPr>
        <w:t xml:space="preserve">                  </w:t>
      </w:r>
      <w:r>
        <w:rPr>
          <w:rFonts w:ascii="Times New Roman" w:eastAsia="Calibri" w:hAnsi="Times New Roman" w:cs="Times New Roman"/>
          <w:sz w:val="28"/>
          <w:szCs w:val="22"/>
          <w:lang w:eastAsia="en-US"/>
        </w:rPr>
        <w:t>м. Кременчуці на 2019-2021 роки</w:t>
      </w:r>
      <w:r>
        <w:rPr>
          <w:rFonts w:ascii="Times New Roman" w:eastAsia="Calibri" w:hAnsi="Times New Roman" w:cs="Times New Roman"/>
          <w:sz w:val="28"/>
          <w:szCs w:val="22"/>
          <w:lang w:val="ru-RU" w:eastAsia="en-US"/>
        </w:rPr>
        <w:t xml:space="preserve"> </w:t>
      </w:r>
      <w:r>
        <w:rPr>
          <w:rFonts w:ascii="Times New Roman" w:eastAsia="Calibri" w:hAnsi="Times New Roman" w:cs="Times New Roman"/>
          <w:sz w:val="28"/>
          <w:szCs w:val="22"/>
          <w:lang w:eastAsia="en-US"/>
        </w:rPr>
        <w:t>(додається).</w:t>
      </w:r>
    </w:p>
    <w:p w:rsidR="00577C4A" w:rsidRDefault="00577C4A" w:rsidP="00577C4A">
      <w:pPr>
        <w:pStyle w:val="a3"/>
        <w:numPr>
          <w:ilvl w:val="0"/>
          <w:numId w:val="1"/>
        </w:numPr>
        <w:ind w:left="0" w:firstLine="709"/>
        <w:jc w:val="both"/>
        <w:rPr>
          <w:rFonts w:ascii="Times New Roman" w:hAnsi="Times New Roman"/>
          <w:sz w:val="28"/>
          <w:szCs w:val="28"/>
        </w:rPr>
      </w:pPr>
      <w:r w:rsidRPr="00073FF2">
        <w:rPr>
          <w:rFonts w:ascii="Times New Roman" w:hAnsi="Times New Roman"/>
          <w:sz w:val="28"/>
          <w:szCs w:val="28"/>
        </w:rPr>
        <w:t xml:space="preserve">Заступнику міського голови – </w:t>
      </w:r>
      <w:r>
        <w:rPr>
          <w:rFonts w:ascii="Times New Roman" w:hAnsi="Times New Roman"/>
          <w:sz w:val="28"/>
          <w:szCs w:val="28"/>
        </w:rPr>
        <w:t xml:space="preserve">директору Департаменту фінансів </w:t>
      </w:r>
      <w:r w:rsidRPr="00073FF2">
        <w:rPr>
          <w:rFonts w:ascii="Times New Roman" w:hAnsi="Times New Roman"/>
          <w:sz w:val="28"/>
          <w:szCs w:val="28"/>
        </w:rPr>
        <w:t xml:space="preserve">виконавчого комітету Кременчуцької міської ради Полтавської області </w:t>
      </w:r>
      <w:r>
        <w:rPr>
          <w:rFonts w:ascii="Times New Roman" w:hAnsi="Times New Roman"/>
          <w:sz w:val="28"/>
          <w:szCs w:val="28"/>
        </w:rPr>
        <w:t>(</w:t>
      </w:r>
      <w:proofErr w:type="spellStart"/>
      <w:r w:rsidRPr="00073FF2">
        <w:rPr>
          <w:rFonts w:ascii="Times New Roman" w:hAnsi="Times New Roman"/>
          <w:sz w:val="28"/>
          <w:szCs w:val="28"/>
        </w:rPr>
        <w:t>Неіленко</w:t>
      </w:r>
      <w:proofErr w:type="spellEnd"/>
      <w:r w:rsidRPr="00073FF2">
        <w:rPr>
          <w:rFonts w:ascii="Times New Roman" w:hAnsi="Times New Roman"/>
          <w:sz w:val="28"/>
          <w:szCs w:val="28"/>
        </w:rPr>
        <w:t xml:space="preserve"> Т.Г.</w:t>
      </w:r>
      <w:r>
        <w:rPr>
          <w:rFonts w:ascii="Times New Roman" w:hAnsi="Times New Roman"/>
          <w:sz w:val="28"/>
          <w:szCs w:val="28"/>
        </w:rPr>
        <w:t>)</w:t>
      </w:r>
      <w:r w:rsidRPr="00073FF2">
        <w:rPr>
          <w:rFonts w:ascii="Times New Roman" w:hAnsi="Times New Roman"/>
          <w:sz w:val="28"/>
          <w:szCs w:val="28"/>
        </w:rPr>
        <w:t xml:space="preserve"> щорічно пр</w:t>
      </w:r>
      <w:r>
        <w:rPr>
          <w:rFonts w:ascii="Times New Roman" w:hAnsi="Times New Roman"/>
          <w:sz w:val="28"/>
          <w:szCs w:val="28"/>
        </w:rPr>
        <w:t>и формуванні бюджету передбачати</w:t>
      </w:r>
      <w:r w:rsidRPr="00073FF2">
        <w:rPr>
          <w:rFonts w:ascii="Times New Roman" w:hAnsi="Times New Roman"/>
          <w:sz w:val="28"/>
          <w:szCs w:val="28"/>
        </w:rPr>
        <w:t xml:space="preserve"> кошти на виконання затвердженої програми.</w:t>
      </w:r>
    </w:p>
    <w:p w:rsidR="004C7E85" w:rsidRDefault="004C7E85" w:rsidP="00577C4A">
      <w:pPr>
        <w:ind w:firstLine="708"/>
        <w:jc w:val="both"/>
        <w:rPr>
          <w:rFonts w:ascii="Times New Roman" w:eastAsia="Calibri" w:hAnsi="Times New Roman" w:cs="Times New Roman"/>
          <w:sz w:val="28"/>
          <w:szCs w:val="22"/>
          <w:lang w:eastAsia="en-US"/>
        </w:rPr>
      </w:pPr>
      <w:r>
        <w:rPr>
          <w:rFonts w:ascii="Times New Roman" w:eastAsia="Calibri" w:hAnsi="Times New Roman" w:cs="Times New Roman"/>
          <w:sz w:val="28"/>
          <w:szCs w:val="22"/>
          <w:lang w:eastAsia="en-US"/>
        </w:rPr>
        <w:t>3. Оприлюднити рішення відповідно до вимог законодавства.</w:t>
      </w:r>
    </w:p>
    <w:p w:rsidR="004C7E85" w:rsidRDefault="004C7E85" w:rsidP="004C7E85">
      <w:pPr>
        <w:ind w:firstLine="709"/>
        <w:jc w:val="both"/>
        <w:rPr>
          <w:rFonts w:ascii="Times New Roman" w:eastAsia="Calibri" w:hAnsi="Times New Roman" w:cs="Times New Roman"/>
          <w:sz w:val="28"/>
          <w:szCs w:val="22"/>
          <w:lang w:val="ru-RU" w:eastAsia="en-US"/>
        </w:rPr>
      </w:pPr>
      <w:r>
        <w:rPr>
          <w:rFonts w:ascii="Times New Roman" w:eastAsia="Calibri" w:hAnsi="Times New Roman" w:cs="Times New Roman"/>
          <w:sz w:val="28"/>
          <w:szCs w:val="22"/>
          <w:lang w:eastAsia="en-US"/>
        </w:rPr>
        <w:t xml:space="preserve">4. Контроль за виконанням цього рішення покласти на заступника міського голови </w:t>
      </w:r>
      <w:proofErr w:type="spellStart"/>
      <w:r>
        <w:rPr>
          <w:rFonts w:ascii="Times New Roman" w:eastAsia="Calibri" w:hAnsi="Times New Roman" w:cs="Times New Roman"/>
          <w:sz w:val="28"/>
          <w:szCs w:val="22"/>
          <w:lang w:eastAsia="en-US"/>
        </w:rPr>
        <w:t>Усанову</w:t>
      </w:r>
      <w:proofErr w:type="spellEnd"/>
      <w:r>
        <w:rPr>
          <w:rFonts w:ascii="Times New Roman" w:eastAsia="Calibri" w:hAnsi="Times New Roman" w:cs="Times New Roman"/>
          <w:sz w:val="28"/>
          <w:szCs w:val="22"/>
          <w:lang w:eastAsia="en-US"/>
        </w:rPr>
        <w:t xml:space="preserve"> О.П. та постійну депутатську комісію з питань освіти, молоді, культури, спорту, соціального захисту населення, розгляду питань, пов’язаних з АТО, охорони здоров’я, материнства та дитинства (голова комісії Терещенко Д.Ю.).</w:t>
      </w:r>
    </w:p>
    <w:p w:rsidR="004C7E85" w:rsidRDefault="004C7E85" w:rsidP="004C7E85">
      <w:pPr>
        <w:ind w:firstLine="709"/>
        <w:jc w:val="both"/>
        <w:rPr>
          <w:rFonts w:ascii="Times New Roman" w:hAnsi="Times New Roman" w:cs="Times New Roman"/>
          <w:color w:val="auto"/>
          <w:sz w:val="28"/>
          <w:szCs w:val="28"/>
        </w:rPr>
      </w:pPr>
    </w:p>
    <w:p w:rsidR="004C7E85" w:rsidRDefault="004C7E85" w:rsidP="004C7E85">
      <w:pPr>
        <w:ind w:firstLine="709"/>
        <w:jc w:val="both"/>
        <w:rPr>
          <w:rFonts w:ascii="Times New Roman" w:hAnsi="Times New Roman" w:cs="Times New Roman"/>
          <w:color w:val="auto"/>
          <w:sz w:val="28"/>
          <w:szCs w:val="28"/>
        </w:rPr>
      </w:pPr>
    </w:p>
    <w:p w:rsidR="004C7E85" w:rsidRDefault="004C7E85" w:rsidP="004C7E85">
      <w:pPr>
        <w:ind w:firstLine="709"/>
        <w:jc w:val="both"/>
        <w:rPr>
          <w:rFonts w:ascii="Times New Roman" w:hAnsi="Times New Roman" w:cs="Times New Roman"/>
          <w:color w:val="auto"/>
          <w:sz w:val="28"/>
          <w:szCs w:val="28"/>
        </w:rPr>
      </w:pPr>
    </w:p>
    <w:p w:rsidR="004C7E85" w:rsidRDefault="004C7E85" w:rsidP="004C7E85">
      <w:pPr>
        <w:ind w:firstLine="709"/>
        <w:jc w:val="both"/>
        <w:rPr>
          <w:rFonts w:ascii="Times New Roman" w:hAnsi="Times New Roman" w:cs="Times New Roman"/>
          <w:color w:val="auto"/>
          <w:sz w:val="28"/>
          <w:szCs w:val="28"/>
        </w:rPr>
      </w:pPr>
    </w:p>
    <w:p w:rsidR="004C7E85" w:rsidRDefault="004C7E85" w:rsidP="004C7E85">
      <w:pPr>
        <w:jc w:val="both"/>
        <w:rPr>
          <w:rFonts w:ascii="Times New Roman" w:hAnsi="Times New Roman" w:cs="Times New Roman"/>
          <w:b/>
          <w:color w:val="auto"/>
          <w:sz w:val="28"/>
          <w:szCs w:val="28"/>
        </w:rPr>
      </w:pPr>
      <w:r>
        <w:rPr>
          <w:rFonts w:ascii="Times New Roman" w:hAnsi="Times New Roman" w:cs="Times New Roman"/>
          <w:b/>
          <w:color w:val="auto"/>
          <w:sz w:val="28"/>
          <w:szCs w:val="28"/>
        </w:rPr>
        <w:t>Міський голова                                                                   В.О.МАЛЕЦЬКИЙ</w:t>
      </w:r>
    </w:p>
    <w:p w:rsidR="00B00010" w:rsidRDefault="00A15D6F"/>
    <w:sectPr w:rsidR="00B00010" w:rsidSect="00A15D6F">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E3080"/>
    <w:multiLevelType w:val="hybridMultilevel"/>
    <w:tmpl w:val="7DDC02FA"/>
    <w:lvl w:ilvl="0" w:tplc="0708355C">
      <w:start w:val="1"/>
      <w:numFmt w:val="decimal"/>
      <w:lvlText w:val="%1."/>
      <w:lvlJc w:val="left"/>
      <w:pPr>
        <w:ind w:left="1873" w:hanging="116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C7E85"/>
    <w:rsid w:val="000E5B91"/>
    <w:rsid w:val="00117E7B"/>
    <w:rsid w:val="001D24AA"/>
    <w:rsid w:val="004C7E85"/>
    <w:rsid w:val="00577C4A"/>
    <w:rsid w:val="00680D6B"/>
    <w:rsid w:val="008F7D87"/>
    <w:rsid w:val="00976630"/>
    <w:rsid w:val="00A15D6F"/>
    <w:rsid w:val="00A51EB4"/>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E85"/>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C7E85"/>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4">
    <w:name w:val="List Paragraph"/>
    <w:basedOn w:val="a"/>
    <w:uiPriority w:val="34"/>
    <w:qFormat/>
    <w:rsid w:val="004C7E85"/>
    <w:pPr>
      <w:ind w:left="720"/>
      <w:contextualSpacing/>
    </w:pPr>
  </w:style>
  <w:style w:type="paragraph" w:customStyle="1" w:styleId="1">
    <w:name w:val="Без интервала1"/>
    <w:qFormat/>
    <w:rsid w:val="004C7E85"/>
    <w:pPr>
      <w:spacing w:after="0" w:line="240" w:lineRule="auto"/>
    </w:pPr>
    <w:rPr>
      <w:rFonts w:ascii="Calibri" w:eastAsia="Calibri" w:hAnsi="Calibri" w:cs="Times New Roman"/>
      <w:lang w:val="uk-UA"/>
    </w:rPr>
  </w:style>
  <w:style w:type="paragraph" w:styleId="a5">
    <w:name w:val="Balloon Text"/>
    <w:basedOn w:val="a"/>
    <w:link w:val="a6"/>
    <w:uiPriority w:val="99"/>
    <w:semiHidden/>
    <w:unhideWhenUsed/>
    <w:rsid w:val="004C7E85"/>
    <w:rPr>
      <w:rFonts w:ascii="Tahoma" w:hAnsi="Tahoma" w:cs="Tahoma"/>
      <w:sz w:val="16"/>
      <w:szCs w:val="16"/>
    </w:rPr>
  </w:style>
  <w:style w:type="character" w:customStyle="1" w:styleId="a6">
    <w:name w:val="Текст выноски Знак"/>
    <w:basedOn w:val="a0"/>
    <w:link w:val="a5"/>
    <w:uiPriority w:val="99"/>
    <w:semiHidden/>
    <w:rsid w:val="004C7E85"/>
    <w:rPr>
      <w:rFonts w:ascii="Tahoma" w:eastAsia="Arial Unicode MS" w:hAnsi="Tahoma" w:cs="Tahoma"/>
      <w:color w:val="000000"/>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5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1437</Characters>
  <Application>Microsoft Office Word</Application>
  <DocSecurity>0</DocSecurity>
  <Lines>11</Lines>
  <Paragraphs>3</Paragraphs>
  <ScaleCrop>false</ScaleCrop>
  <Company>office 2007 rus ent: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Asrock</cp:lastModifiedBy>
  <cp:revision>6</cp:revision>
  <cp:lastPrinted>2018-12-14T09:31:00Z</cp:lastPrinted>
  <dcterms:created xsi:type="dcterms:W3CDTF">2018-11-14T14:14:00Z</dcterms:created>
  <dcterms:modified xsi:type="dcterms:W3CDTF">2018-12-14T09:33:00Z</dcterms:modified>
</cp:coreProperties>
</file>