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DC" w:rsidRPr="002C4E62" w:rsidRDefault="00B31DDC" w:rsidP="002C4E62">
      <w:pPr>
        <w:tabs>
          <w:tab w:val="left" w:pos="9923"/>
        </w:tabs>
        <w:suppressAutoHyphens/>
        <w:spacing w:after="0" w:line="240" w:lineRule="auto"/>
        <w:ind w:left="5954" w:right="-541" w:firstLine="283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     </w:t>
      </w:r>
      <w:r w:rsidR="00B522C9" w:rsidRPr="002C4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Додаток 2</w:t>
      </w:r>
    </w:p>
    <w:p w:rsidR="00B31DDC" w:rsidRPr="002C4E62" w:rsidRDefault="00B31DDC" w:rsidP="002C4E62">
      <w:pPr>
        <w:tabs>
          <w:tab w:val="left" w:pos="9923"/>
        </w:tabs>
        <w:suppressAutoHyphens/>
        <w:spacing w:after="0" w:line="240" w:lineRule="auto"/>
        <w:ind w:left="5954" w:right="-541" w:firstLine="283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2C4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       до рішення Кременчуцької міської ради </w:t>
      </w:r>
    </w:p>
    <w:p w:rsidR="00B31DDC" w:rsidRPr="002C4E62" w:rsidRDefault="00B31DDC" w:rsidP="002C4E62">
      <w:pPr>
        <w:tabs>
          <w:tab w:val="left" w:pos="9923"/>
        </w:tabs>
        <w:suppressAutoHyphens/>
        <w:spacing w:after="0" w:line="240" w:lineRule="auto"/>
        <w:ind w:left="5954" w:right="-541" w:firstLine="283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2C4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       Кременчуцького району Полтавської області</w:t>
      </w:r>
    </w:p>
    <w:p w:rsidR="004E6737" w:rsidRPr="004E6737" w:rsidRDefault="00B31DDC" w:rsidP="004E6737">
      <w:pPr>
        <w:tabs>
          <w:tab w:val="left" w:pos="9923"/>
        </w:tabs>
        <w:suppressAutoHyphens/>
        <w:spacing w:after="0" w:line="240" w:lineRule="auto"/>
        <w:ind w:left="5954" w:right="-541" w:firstLine="2835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2C4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       </w:t>
      </w:r>
      <w:r w:rsidR="00A75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24 </w:t>
      </w:r>
      <w:r w:rsidR="00D05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>лютого 2026</w:t>
      </w:r>
      <w:r w:rsidRPr="002C4E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року</w:t>
      </w:r>
    </w:p>
    <w:p w:rsidR="004E6737" w:rsidRPr="00BB46E7" w:rsidRDefault="004E6737" w:rsidP="005E015D">
      <w:pPr>
        <w:suppressAutoHyphens/>
        <w:spacing w:after="0" w:line="192" w:lineRule="auto"/>
        <w:ind w:right="-39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</w:p>
    <w:p w:rsidR="007005F7" w:rsidRDefault="004E6737" w:rsidP="007005F7">
      <w:pPr>
        <w:tabs>
          <w:tab w:val="left" w:pos="921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</w:pPr>
      <w:r w:rsidRPr="00BB46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   </w:t>
      </w:r>
      <w:r w:rsidR="007005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                                               </w:t>
      </w:r>
      <w:r w:rsidR="00BB46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Додаток 2 </w:t>
      </w:r>
    </w:p>
    <w:p w:rsidR="004E6737" w:rsidRPr="00BB46E7" w:rsidRDefault="007005F7" w:rsidP="007005F7">
      <w:pPr>
        <w:tabs>
          <w:tab w:val="left" w:pos="921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</w:t>
      </w:r>
      <w:r w:rsidR="004E6737" w:rsidRPr="00BB46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до Програми </w:t>
      </w:r>
      <w:r w:rsidR="004E6737" w:rsidRPr="00BB46E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розвитку </w:t>
      </w:r>
      <w:r w:rsidR="004E6737" w:rsidRPr="00BB46E7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закладів позашкільної освіти, </w:t>
      </w:r>
    </w:p>
    <w:p w:rsidR="004E6737" w:rsidRPr="00BB46E7" w:rsidRDefault="001C1CCA" w:rsidP="007005F7">
      <w:pPr>
        <w:tabs>
          <w:tab w:val="left" w:pos="921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</w:pPr>
      <w:r w:rsidRPr="00BB46E7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                                                                                                                 </w:t>
      </w:r>
      <w:r w:rsidR="00D83A8F" w:rsidRPr="00BB46E7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  </w:t>
      </w:r>
      <w:r w:rsidR="007005F7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                                   </w:t>
      </w:r>
      <w:r w:rsidR="004E6737" w:rsidRPr="00BB46E7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підпорядкованих </w:t>
      </w:r>
      <w:r w:rsidR="004E6737" w:rsidRPr="00BB46E7"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  <w:t xml:space="preserve">Департаменту у справах сімей та дітей </w:t>
      </w:r>
    </w:p>
    <w:p w:rsidR="004E6737" w:rsidRPr="00BB46E7" w:rsidRDefault="004E6737" w:rsidP="007005F7">
      <w:pPr>
        <w:tabs>
          <w:tab w:val="left" w:pos="9214"/>
        </w:tabs>
        <w:suppressAutoHyphens/>
        <w:spacing w:after="0" w:line="240" w:lineRule="auto"/>
        <w:ind w:right="-399"/>
        <w:jc w:val="center"/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</w:pPr>
      <w:r w:rsidRPr="00BB46E7"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  <w:t xml:space="preserve">                                                                                                         </w:t>
      </w:r>
      <w:r w:rsidR="007005F7"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  <w:t xml:space="preserve">                                    </w:t>
      </w:r>
      <w:bookmarkStart w:id="0" w:name="_GoBack"/>
      <w:bookmarkEnd w:id="0"/>
      <w:r w:rsidRPr="00BB46E7"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  <w:t xml:space="preserve">Кременчуцької міської ради  Кременчуцького району </w:t>
      </w:r>
    </w:p>
    <w:p w:rsidR="005E015D" w:rsidRDefault="004E6737" w:rsidP="00DB6CF4">
      <w:pPr>
        <w:tabs>
          <w:tab w:val="left" w:pos="9214"/>
        </w:tabs>
        <w:suppressAutoHyphens/>
        <w:spacing w:after="0" w:line="240" w:lineRule="auto"/>
        <w:ind w:right="-399"/>
        <w:jc w:val="center"/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</w:pPr>
      <w:r w:rsidRPr="00BB46E7"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  <w:t xml:space="preserve">                                                                                  </w:t>
      </w:r>
      <w:r w:rsidR="007005F7"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  <w:t xml:space="preserve">                                  </w:t>
      </w:r>
      <w:r w:rsidRPr="00BB46E7"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  <w:t xml:space="preserve"> Полтавської області, на 2026-2028 роки</w:t>
      </w:r>
    </w:p>
    <w:p w:rsidR="00DB6CF4" w:rsidRPr="00DB6CF4" w:rsidRDefault="00DB6CF4" w:rsidP="00DB6CF4">
      <w:pPr>
        <w:tabs>
          <w:tab w:val="left" w:pos="9214"/>
        </w:tabs>
        <w:suppressAutoHyphens/>
        <w:spacing w:after="0" w:line="240" w:lineRule="auto"/>
        <w:ind w:right="-399"/>
        <w:jc w:val="center"/>
        <w:rPr>
          <w:rFonts w:ascii="Times New Roman" w:eastAsia="Calibri" w:hAnsi="Times New Roman" w:cs="Times New Roman"/>
          <w:sz w:val="24"/>
          <w:szCs w:val="24"/>
          <w:u w:color="000000"/>
          <w:lang w:val="uk-UA"/>
        </w:rPr>
      </w:pPr>
    </w:p>
    <w:p w:rsidR="00B31DDC" w:rsidRPr="00B31DDC" w:rsidRDefault="00B31DDC" w:rsidP="00B31DDC">
      <w:pPr>
        <w:suppressAutoHyphens/>
        <w:spacing w:after="0" w:line="240" w:lineRule="auto"/>
        <w:ind w:right="-399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</w:pPr>
      <w:r w:rsidRPr="00B31D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Завдання і заходи з виконання Програми </w:t>
      </w:r>
      <w:r w:rsidRPr="00B31DD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розвитку </w:t>
      </w:r>
      <w:r w:rsidRPr="00B31DD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закладів позашкільної освіти</w:t>
      </w:r>
      <w:r w:rsidR="0067500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>,</w:t>
      </w:r>
      <w:r w:rsidRPr="00B31DD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 </w:t>
      </w:r>
    </w:p>
    <w:p w:rsidR="00B31DDC" w:rsidRPr="00B31DDC" w:rsidRDefault="00B31DDC" w:rsidP="00B31DDC">
      <w:pPr>
        <w:suppressAutoHyphens/>
        <w:spacing w:after="0" w:line="240" w:lineRule="auto"/>
        <w:ind w:right="-399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val="uk-UA"/>
        </w:rPr>
      </w:pPr>
      <w:r w:rsidRPr="00B31DDC">
        <w:rPr>
          <w:rFonts w:ascii="Times New Roman" w:eastAsia="Calibri" w:hAnsi="Times New Roman" w:cs="Times New Roman"/>
          <w:b/>
          <w:iCs/>
          <w:sz w:val="28"/>
          <w:szCs w:val="28"/>
          <w:lang w:val="uk-UA"/>
        </w:rPr>
        <w:t xml:space="preserve">підпорядкованих </w:t>
      </w:r>
      <w:r w:rsidRPr="00B31DDC">
        <w:rPr>
          <w:rFonts w:ascii="Times New Roman" w:eastAsia="Calibri" w:hAnsi="Times New Roman" w:cs="Times New Roman"/>
          <w:b/>
          <w:sz w:val="28"/>
          <w:szCs w:val="28"/>
          <w:u w:color="000000"/>
          <w:lang w:val="uk-UA"/>
        </w:rPr>
        <w:t xml:space="preserve">Департаменту у справах сімей та дітей Кременчуцької міської ради </w:t>
      </w:r>
    </w:p>
    <w:p w:rsidR="00B31DDC" w:rsidRDefault="00B31DDC" w:rsidP="00FD3051">
      <w:pPr>
        <w:suppressAutoHyphens/>
        <w:spacing w:after="0" w:line="240" w:lineRule="auto"/>
        <w:ind w:right="-399"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val="uk-UA"/>
        </w:rPr>
      </w:pPr>
      <w:r w:rsidRPr="00B31DDC">
        <w:rPr>
          <w:rFonts w:ascii="Times New Roman" w:eastAsia="Calibri" w:hAnsi="Times New Roman" w:cs="Times New Roman"/>
          <w:b/>
          <w:sz w:val="28"/>
          <w:szCs w:val="28"/>
          <w:u w:color="000000"/>
          <w:lang w:val="uk-UA"/>
        </w:rPr>
        <w:t>Кременчуцького району Полтавської області</w:t>
      </w:r>
      <w:r w:rsidR="003D4C25">
        <w:rPr>
          <w:rFonts w:ascii="Times New Roman" w:eastAsia="Calibri" w:hAnsi="Times New Roman" w:cs="Times New Roman"/>
          <w:b/>
          <w:sz w:val="28"/>
          <w:szCs w:val="28"/>
          <w:u w:color="000000"/>
          <w:lang w:val="uk-UA"/>
        </w:rPr>
        <w:t>,</w:t>
      </w:r>
      <w:r w:rsidRPr="00B31DDC">
        <w:rPr>
          <w:rFonts w:ascii="Times New Roman" w:eastAsia="Calibri" w:hAnsi="Times New Roman" w:cs="Times New Roman"/>
          <w:b/>
          <w:sz w:val="28"/>
          <w:szCs w:val="28"/>
          <w:u w:color="000000"/>
          <w:lang w:val="uk-UA"/>
        </w:rPr>
        <w:t xml:space="preserve"> на 2026-2028 роки</w:t>
      </w:r>
    </w:p>
    <w:p w:rsidR="00FD3051" w:rsidRDefault="00FD3051" w:rsidP="004E6737">
      <w:pPr>
        <w:suppressAutoHyphens/>
        <w:spacing w:after="0" w:line="240" w:lineRule="auto"/>
        <w:ind w:right="-399"/>
        <w:rPr>
          <w:rFonts w:ascii="Times New Roman" w:eastAsia="Calibri" w:hAnsi="Times New Roman" w:cs="Times New Roman"/>
          <w:b/>
          <w:sz w:val="28"/>
          <w:szCs w:val="28"/>
          <w:u w:color="000000"/>
          <w:lang w:val="uk-UA"/>
        </w:rPr>
      </w:pPr>
    </w:p>
    <w:tbl>
      <w:tblPr>
        <w:tblStyle w:val="a3"/>
        <w:tblW w:w="15136" w:type="dxa"/>
        <w:jc w:val="center"/>
        <w:tblInd w:w="-2" w:type="dxa"/>
        <w:tblLook w:val="04A0" w:firstRow="1" w:lastRow="0" w:firstColumn="1" w:lastColumn="0" w:noHBand="0" w:noVBand="1"/>
      </w:tblPr>
      <w:tblGrid>
        <w:gridCol w:w="2662"/>
        <w:gridCol w:w="3260"/>
        <w:gridCol w:w="1843"/>
        <w:gridCol w:w="1843"/>
        <w:gridCol w:w="1984"/>
        <w:gridCol w:w="1843"/>
        <w:gridCol w:w="1701"/>
      </w:tblGrid>
      <w:tr w:rsidR="0007466C" w:rsidRPr="00BB46E7" w:rsidTr="008E2444">
        <w:trPr>
          <w:jc w:val="center"/>
        </w:trPr>
        <w:tc>
          <w:tcPr>
            <w:tcW w:w="2662" w:type="dxa"/>
            <w:vMerge w:val="restart"/>
          </w:tcPr>
          <w:p w:rsidR="0007466C" w:rsidRPr="00C65425" w:rsidRDefault="0007466C" w:rsidP="00B31DDC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C6542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Назва напряму </w:t>
            </w:r>
            <w:r w:rsidR="00DA34EB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   </w:t>
            </w:r>
            <w:r w:rsidRPr="00C6542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діяльності</w:t>
            </w:r>
          </w:p>
        </w:tc>
        <w:tc>
          <w:tcPr>
            <w:tcW w:w="3260" w:type="dxa"/>
            <w:vMerge w:val="restart"/>
          </w:tcPr>
          <w:p w:rsidR="0007466C" w:rsidRPr="00C65425" w:rsidRDefault="0007466C" w:rsidP="0007466C">
            <w:pPr>
              <w:tabs>
                <w:tab w:val="left" w:pos="3010"/>
              </w:tabs>
              <w:suppressAutoHyphens/>
              <w:ind w:left="-108" w:right="-250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843" w:type="dxa"/>
            <w:vMerge w:val="restart"/>
          </w:tcPr>
          <w:p w:rsidR="0007466C" w:rsidRPr="00C65425" w:rsidRDefault="0007466C" w:rsidP="0007466C">
            <w:pPr>
              <w:suppressAutoHyphens/>
              <w:ind w:left="-108"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     Виконавці</w:t>
            </w:r>
          </w:p>
        </w:tc>
        <w:tc>
          <w:tcPr>
            <w:tcW w:w="7371" w:type="dxa"/>
            <w:gridSpan w:val="4"/>
          </w:tcPr>
          <w:p w:rsidR="0007466C" w:rsidRPr="00C65425" w:rsidRDefault="0007466C" w:rsidP="00B31DDC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Орієнтовні обсяги фінансування (тис грн)</w:t>
            </w:r>
          </w:p>
        </w:tc>
      </w:tr>
      <w:tr w:rsidR="0007466C" w:rsidRPr="00C65425" w:rsidTr="008E2444">
        <w:trPr>
          <w:jc w:val="center"/>
        </w:trPr>
        <w:tc>
          <w:tcPr>
            <w:tcW w:w="2662" w:type="dxa"/>
            <w:vMerge/>
          </w:tcPr>
          <w:p w:rsidR="0007466C" w:rsidRPr="00C65425" w:rsidRDefault="0007466C" w:rsidP="00B31DDC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</w:tcPr>
          <w:p w:rsidR="0007466C" w:rsidRPr="00C65425" w:rsidRDefault="0007466C" w:rsidP="00B31DDC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07466C" w:rsidRPr="00C65425" w:rsidRDefault="0007466C" w:rsidP="00B31DDC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7466C" w:rsidRPr="00C65425" w:rsidRDefault="0007466C" w:rsidP="00B31DDC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2026</w:t>
            </w:r>
          </w:p>
        </w:tc>
        <w:tc>
          <w:tcPr>
            <w:tcW w:w="1984" w:type="dxa"/>
          </w:tcPr>
          <w:p w:rsidR="0007466C" w:rsidRPr="00C65425" w:rsidRDefault="0007466C" w:rsidP="00B31DDC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2027</w:t>
            </w:r>
          </w:p>
        </w:tc>
        <w:tc>
          <w:tcPr>
            <w:tcW w:w="1843" w:type="dxa"/>
          </w:tcPr>
          <w:p w:rsidR="0007466C" w:rsidRPr="00C65425" w:rsidRDefault="0007466C" w:rsidP="00B31DDC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2028</w:t>
            </w:r>
          </w:p>
        </w:tc>
        <w:tc>
          <w:tcPr>
            <w:tcW w:w="1701" w:type="dxa"/>
          </w:tcPr>
          <w:p w:rsidR="0007466C" w:rsidRPr="00C65425" w:rsidRDefault="00DA34EB" w:rsidP="00DA34EB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      </w:t>
            </w:r>
            <w:r w:rsidR="0007466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Всього</w:t>
            </w:r>
          </w:p>
        </w:tc>
      </w:tr>
      <w:tr w:rsidR="0087061D" w:rsidRPr="00C65425" w:rsidTr="008E2444">
        <w:trPr>
          <w:jc w:val="center"/>
        </w:trPr>
        <w:tc>
          <w:tcPr>
            <w:tcW w:w="15136" w:type="dxa"/>
            <w:gridSpan w:val="7"/>
          </w:tcPr>
          <w:p w:rsidR="0087061D" w:rsidRPr="0087061D" w:rsidRDefault="0087061D" w:rsidP="0087061D">
            <w:pPr>
              <w:pStyle w:val="a4"/>
              <w:numPr>
                <w:ilvl w:val="0"/>
                <w:numId w:val="1"/>
              </w:num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Здійснення заходів щодо удосконалення та розвитку мережі закладів позашкільної освіти</w:t>
            </w:r>
          </w:p>
        </w:tc>
      </w:tr>
      <w:tr w:rsidR="003330AC" w:rsidRPr="00C65425" w:rsidTr="008E2444">
        <w:trPr>
          <w:jc w:val="center"/>
        </w:trPr>
        <w:tc>
          <w:tcPr>
            <w:tcW w:w="2662" w:type="dxa"/>
            <w:vMerge w:val="restart"/>
          </w:tcPr>
          <w:p w:rsidR="003330AC" w:rsidRPr="00AD3D50" w:rsidRDefault="003330AC" w:rsidP="007044C2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AD3D50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uk-UA" w:eastAsia="uk-UA"/>
              </w:rPr>
              <w:t xml:space="preserve">1.1. Збереження мережі закладів позашкільної освіти, гуртків, груп </w:t>
            </w:r>
          </w:p>
        </w:tc>
        <w:tc>
          <w:tcPr>
            <w:tcW w:w="3260" w:type="dxa"/>
            <w:vMerge w:val="restart"/>
          </w:tcPr>
          <w:p w:rsidR="003330AC" w:rsidRDefault="006E7B48" w:rsidP="006E7B48">
            <w:pPr>
              <w:tabs>
                <w:tab w:val="left" w:pos="3044"/>
              </w:tabs>
              <w:suppressAutoHyphens/>
              <w:ind w:right="143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  <w:t xml:space="preserve">1. Утримання </w:t>
            </w:r>
            <w:r w:rsidR="003330AC" w:rsidRPr="00E7524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  <w:t>закладів позашкільної освіти,</w:t>
            </w:r>
          </w:p>
          <w:p w:rsidR="003330AC" w:rsidRDefault="003330AC" w:rsidP="006E7B48">
            <w:pPr>
              <w:tabs>
                <w:tab w:val="left" w:pos="3044"/>
              </w:tabs>
              <w:suppressAutoHyphens/>
              <w:ind w:right="143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</w:pPr>
            <w:r w:rsidRPr="00E7524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  <w:t>створення мережі гуртків,</w:t>
            </w:r>
          </w:p>
          <w:p w:rsidR="003330AC" w:rsidRDefault="003330AC" w:rsidP="006E7B48">
            <w:pPr>
              <w:tabs>
                <w:tab w:val="left" w:pos="3044"/>
              </w:tabs>
              <w:suppressAutoHyphens/>
              <w:ind w:right="143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</w:pPr>
            <w:r w:rsidRPr="00E7524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  <w:t>груп та інших творчих</w:t>
            </w:r>
          </w:p>
          <w:p w:rsidR="003330AC" w:rsidRPr="00C65425" w:rsidRDefault="003330AC" w:rsidP="006E7B48">
            <w:pPr>
              <w:tabs>
                <w:tab w:val="left" w:pos="3044"/>
              </w:tabs>
              <w:suppressAutoHyphens/>
              <w:ind w:right="143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E75249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  <w:t>об`єднань</w:t>
            </w:r>
          </w:p>
        </w:tc>
        <w:tc>
          <w:tcPr>
            <w:tcW w:w="1843" w:type="dxa"/>
          </w:tcPr>
          <w:p w:rsidR="003330AC" w:rsidRPr="00D51C06" w:rsidRDefault="003330AC" w:rsidP="003330AC">
            <w:pPr>
              <w:suppressAutoHyphens/>
              <w:ind w:left="-108"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 </w:t>
            </w:r>
            <w:r w:rsidRPr="00D51C06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КЗПО БДЮТ</w:t>
            </w:r>
          </w:p>
          <w:p w:rsidR="003330AC" w:rsidRPr="00D51C06" w:rsidRDefault="003330AC" w:rsidP="003330AC">
            <w:pPr>
              <w:suppressAutoHyphens/>
              <w:ind w:left="-108" w:right="-399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330AC" w:rsidRPr="003330AC" w:rsidRDefault="003330AC" w:rsidP="0033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AC">
              <w:rPr>
                <w:rFonts w:ascii="Times New Roman" w:hAnsi="Times New Roman" w:cs="Times New Roman"/>
                <w:b/>
                <w:sz w:val="24"/>
                <w:szCs w:val="24"/>
              </w:rPr>
              <w:t>11 281,8</w:t>
            </w:r>
          </w:p>
        </w:tc>
        <w:tc>
          <w:tcPr>
            <w:tcW w:w="1984" w:type="dxa"/>
            <w:vAlign w:val="center"/>
          </w:tcPr>
          <w:p w:rsidR="003330AC" w:rsidRPr="003330AC" w:rsidRDefault="003330AC" w:rsidP="0033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AC">
              <w:rPr>
                <w:rFonts w:ascii="Times New Roman" w:hAnsi="Times New Roman" w:cs="Times New Roman"/>
                <w:b/>
                <w:sz w:val="24"/>
                <w:szCs w:val="24"/>
              </w:rPr>
              <w:t>12 344,0</w:t>
            </w:r>
          </w:p>
        </w:tc>
        <w:tc>
          <w:tcPr>
            <w:tcW w:w="1843" w:type="dxa"/>
            <w:vAlign w:val="center"/>
          </w:tcPr>
          <w:p w:rsidR="003330AC" w:rsidRPr="003330AC" w:rsidRDefault="003330AC" w:rsidP="0033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AC">
              <w:rPr>
                <w:rFonts w:ascii="Times New Roman" w:hAnsi="Times New Roman" w:cs="Times New Roman"/>
                <w:b/>
                <w:sz w:val="24"/>
                <w:szCs w:val="24"/>
              </w:rPr>
              <w:t>13 578,5</w:t>
            </w:r>
          </w:p>
        </w:tc>
        <w:tc>
          <w:tcPr>
            <w:tcW w:w="1701" w:type="dxa"/>
            <w:vAlign w:val="center"/>
          </w:tcPr>
          <w:p w:rsidR="003330AC" w:rsidRPr="003330AC" w:rsidRDefault="003330AC" w:rsidP="003330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0AC">
              <w:rPr>
                <w:rFonts w:ascii="Times New Roman" w:hAnsi="Times New Roman" w:cs="Times New Roman"/>
                <w:b/>
                <w:sz w:val="24"/>
                <w:szCs w:val="24"/>
              </w:rPr>
              <w:t>37 204,3</w:t>
            </w:r>
          </w:p>
        </w:tc>
      </w:tr>
      <w:tr w:rsidR="00F67595" w:rsidRPr="00C65425" w:rsidTr="008E2444">
        <w:trPr>
          <w:trHeight w:val="70"/>
          <w:jc w:val="center"/>
        </w:trPr>
        <w:tc>
          <w:tcPr>
            <w:tcW w:w="2662" w:type="dxa"/>
            <w:vMerge/>
          </w:tcPr>
          <w:p w:rsidR="00F67595" w:rsidRPr="00C65425" w:rsidRDefault="00F67595" w:rsidP="00F67595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</w:tcPr>
          <w:p w:rsidR="00F67595" w:rsidRPr="00C65425" w:rsidRDefault="00F67595" w:rsidP="00F67595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F67595" w:rsidRPr="00D51C06" w:rsidRDefault="00F67595" w:rsidP="00F67595">
            <w:pPr>
              <w:suppressAutoHyphens/>
              <w:ind w:left="-108"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 </w:t>
            </w:r>
            <w:r w:rsidRPr="00D51C06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КЗПО ОДЮК</w:t>
            </w:r>
          </w:p>
          <w:p w:rsidR="00F67595" w:rsidRPr="00D51C06" w:rsidRDefault="00F67595" w:rsidP="00F67595">
            <w:pPr>
              <w:suppressAutoHyphens/>
              <w:ind w:left="-108" w:right="-399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67595" w:rsidRPr="00F67595" w:rsidRDefault="00F67595" w:rsidP="00F6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595">
              <w:rPr>
                <w:rFonts w:ascii="Times New Roman" w:hAnsi="Times New Roman" w:cs="Times New Roman"/>
                <w:b/>
                <w:sz w:val="24"/>
                <w:szCs w:val="24"/>
              </w:rPr>
              <w:t>11 665,0</w:t>
            </w:r>
          </w:p>
        </w:tc>
        <w:tc>
          <w:tcPr>
            <w:tcW w:w="1984" w:type="dxa"/>
            <w:vAlign w:val="center"/>
          </w:tcPr>
          <w:p w:rsidR="00F67595" w:rsidRPr="00F67595" w:rsidRDefault="00F67595" w:rsidP="00F6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595">
              <w:rPr>
                <w:rFonts w:ascii="Times New Roman" w:hAnsi="Times New Roman" w:cs="Times New Roman"/>
                <w:b/>
                <w:sz w:val="24"/>
                <w:szCs w:val="24"/>
              </w:rPr>
              <w:t>14 005,0</w:t>
            </w:r>
          </w:p>
        </w:tc>
        <w:tc>
          <w:tcPr>
            <w:tcW w:w="1843" w:type="dxa"/>
            <w:vAlign w:val="center"/>
          </w:tcPr>
          <w:p w:rsidR="00F67595" w:rsidRPr="00F67595" w:rsidRDefault="00F67595" w:rsidP="00F6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595">
              <w:rPr>
                <w:rFonts w:ascii="Times New Roman" w:hAnsi="Times New Roman" w:cs="Times New Roman"/>
                <w:b/>
                <w:sz w:val="24"/>
                <w:szCs w:val="24"/>
              </w:rPr>
              <w:t>16 800,0</w:t>
            </w:r>
          </w:p>
        </w:tc>
        <w:tc>
          <w:tcPr>
            <w:tcW w:w="1701" w:type="dxa"/>
            <w:vAlign w:val="center"/>
          </w:tcPr>
          <w:p w:rsidR="00F67595" w:rsidRPr="00F67595" w:rsidRDefault="00F67595" w:rsidP="00F67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595">
              <w:rPr>
                <w:rFonts w:ascii="Times New Roman" w:hAnsi="Times New Roman" w:cs="Times New Roman"/>
                <w:b/>
                <w:sz w:val="24"/>
                <w:szCs w:val="24"/>
              </w:rPr>
              <w:t>42 470,0</w:t>
            </w:r>
          </w:p>
        </w:tc>
      </w:tr>
      <w:tr w:rsidR="00DD17B3" w:rsidRPr="00C65425" w:rsidTr="008E2444">
        <w:trPr>
          <w:jc w:val="center"/>
        </w:trPr>
        <w:tc>
          <w:tcPr>
            <w:tcW w:w="2662" w:type="dxa"/>
            <w:vMerge/>
          </w:tcPr>
          <w:p w:rsidR="00DD17B3" w:rsidRPr="00C65425" w:rsidRDefault="00DD17B3" w:rsidP="00DD17B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Merge/>
          </w:tcPr>
          <w:p w:rsidR="00DD17B3" w:rsidRPr="00C65425" w:rsidRDefault="00DD17B3" w:rsidP="00DD17B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D17B3" w:rsidRPr="00D51C06" w:rsidRDefault="007D6D70" w:rsidP="007D6D70">
            <w:pPr>
              <w:suppressAutoHyphens/>
              <w:ind w:left="50"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     </w:t>
            </w:r>
            <w:r w:rsidR="00DD17B3" w:rsidRPr="00D51C06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КЮМ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       </w:t>
            </w:r>
            <w:r w:rsidR="00DD17B3" w:rsidRPr="00D51C06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«Гардемарин»</w:t>
            </w:r>
          </w:p>
        </w:tc>
        <w:tc>
          <w:tcPr>
            <w:tcW w:w="1843" w:type="dxa"/>
            <w:vAlign w:val="center"/>
          </w:tcPr>
          <w:p w:rsidR="00DD17B3" w:rsidRPr="000F6690" w:rsidRDefault="002C4E62" w:rsidP="00DD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6 055,</w:t>
            </w:r>
            <w:r w:rsidR="00B560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032</w:t>
            </w:r>
          </w:p>
        </w:tc>
        <w:tc>
          <w:tcPr>
            <w:tcW w:w="1984" w:type="dxa"/>
            <w:vAlign w:val="center"/>
          </w:tcPr>
          <w:p w:rsidR="00DD17B3" w:rsidRPr="00B560AA" w:rsidRDefault="00B560AA" w:rsidP="00DD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760,239</w:t>
            </w:r>
          </w:p>
        </w:tc>
        <w:tc>
          <w:tcPr>
            <w:tcW w:w="1843" w:type="dxa"/>
            <w:vAlign w:val="center"/>
          </w:tcPr>
          <w:p w:rsidR="00DD17B3" w:rsidRPr="00B560AA" w:rsidRDefault="00B560AA" w:rsidP="00DD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75,686</w:t>
            </w:r>
          </w:p>
        </w:tc>
        <w:tc>
          <w:tcPr>
            <w:tcW w:w="1701" w:type="dxa"/>
            <w:vAlign w:val="center"/>
          </w:tcPr>
          <w:p w:rsidR="00DD17B3" w:rsidRPr="00B560AA" w:rsidRDefault="00B560AA" w:rsidP="00DD1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690,957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 w:val="restart"/>
          </w:tcPr>
          <w:p w:rsidR="005E4F2F" w:rsidRDefault="005E4F2F" w:rsidP="003F12AE">
            <w:pPr>
              <w:suppressAutoHyphens/>
              <w:ind w:right="-399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</w:pPr>
            <w:r w:rsidRPr="006E7B4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  <w:t xml:space="preserve">1.2. Проведення  </w:t>
            </w:r>
          </w:p>
          <w:p w:rsidR="005E4F2F" w:rsidRDefault="005E4F2F" w:rsidP="003F12AE">
            <w:pPr>
              <w:suppressAutoHyphens/>
              <w:ind w:right="-399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</w:pPr>
            <w:r w:rsidRPr="006E7B4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  <w:t xml:space="preserve">поточних та капітальних ремонтів будівель, </w:t>
            </w:r>
          </w:p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6E7B48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val="uk-UA" w:eastAsia="uk-UA"/>
              </w:rPr>
              <w:t>споруд, комунікацій та обладнання закладів позашкільної освіти</w:t>
            </w: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widowControl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1. 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Проведення капітального ремонту 15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кабінетів                              ІІ поверху</w:t>
            </w:r>
          </w:p>
        </w:tc>
        <w:tc>
          <w:tcPr>
            <w:tcW w:w="1843" w:type="dxa"/>
            <w:vMerge w:val="restart"/>
          </w:tcPr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</w:t>
            </w:r>
            <w:r w:rsidRPr="00D51C06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КЗПО БДЮТ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098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098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2. 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Проведення капітального ремонту 7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кабінетів                           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val="en-US" w:eastAsia="uk-UA"/>
              </w:rPr>
              <w:t>IV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val="ru-RU" w:eastAsia="uk-UA"/>
              </w:rPr>
              <w:t xml:space="preserve">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поверху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221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widowControl/>
              <w:tabs>
                <w:tab w:val="left" w:pos="176"/>
              </w:tabs>
              <w:spacing w:line="245" w:lineRule="exact"/>
              <w:ind w:left="34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3. Проведення капітального ремонту укриття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950,0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950,0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widowControl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4. Проведення капітального ремонту туалетів ІІ поверху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600,0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tabs>
                <w:tab w:val="left" w:pos="459"/>
              </w:tabs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5. Проведення капітального ремонту танцювальної зали з роздягальнями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val="ru-RU" w:eastAsia="uk-UA"/>
              </w:rPr>
              <w:t xml:space="preserve">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І поверху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1 200,0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1 200,0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6. Проведення капітального ремонту холу та коридору                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lastRenderedPageBreak/>
              <w:t>І поверху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7. Проведення капітального ремонту коридору                            ІІ поверху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8. Проведення капітального ремонту коридору 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                    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en-US" w:eastAsia="uk-UA"/>
              </w:rPr>
              <w:t>IV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val="ru-RU" w:eastAsia="uk-UA"/>
              </w:rPr>
              <w:t xml:space="preserve"> поверху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5E4F2F" w:rsidRPr="00C65425" w:rsidTr="005E4F2F">
        <w:trPr>
          <w:trHeight w:val="516"/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 w:rsidRPr="00D14BC4">
              <w:rPr>
                <w:rFonts w:ascii="Times New Roman" w:hAnsi="Times New Roman" w:cs="Arial"/>
                <w:color w:val="000000"/>
                <w:lang w:eastAsia="uk-UA"/>
              </w:rPr>
              <w:t>9. Проведення поточного ремонту фасаду закладу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E4F2F" w:rsidRPr="00C65425" w:rsidTr="005E4F2F">
        <w:trPr>
          <w:trHeight w:val="384"/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spacing w:line="245" w:lineRule="exact"/>
              <w:jc w:val="both"/>
              <w:rPr>
                <w:rFonts w:ascii="Times New Roman" w:hAnsi="Times New Roman" w:cs="Arial"/>
                <w:color w:val="000000"/>
                <w:lang w:eastAsia="uk-UA"/>
              </w:rPr>
            </w:pPr>
            <w:r>
              <w:rPr>
                <w:rFonts w:ascii="Times New Roman" w:hAnsi="Times New Roman" w:cs="Arial"/>
                <w:color w:val="000000"/>
                <w:lang w:eastAsia="uk-UA"/>
              </w:rPr>
              <w:t>10. П</w:t>
            </w:r>
            <w:r w:rsidR="00857061">
              <w:rPr>
                <w:rFonts w:ascii="Times New Roman" w:hAnsi="Times New Roman" w:cs="Arial"/>
                <w:color w:val="000000"/>
                <w:lang w:eastAsia="uk-UA"/>
              </w:rPr>
              <w:t>ридбання зарядної станції,</w:t>
            </w:r>
            <w:r>
              <w:rPr>
                <w:rFonts w:ascii="Times New Roman" w:hAnsi="Times New Roman" w:cs="Arial"/>
                <w:color w:val="000000"/>
                <w:lang w:eastAsia="uk-UA"/>
              </w:rPr>
              <w:t xml:space="preserve"> 1 шт</w:t>
            </w:r>
            <w:r w:rsidR="00857061">
              <w:rPr>
                <w:rFonts w:ascii="Times New Roman" w:hAnsi="Times New Roman" w:cs="Arial"/>
                <w:color w:val="000000"/>
                <w:lang w:eastAsia="uk-UA"/>
              </w:rPr>
              <w:t>.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74467F" w:rsidRDefault="0074467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1984" w:type="dxa"/>
            <w:vAlign w:val="center"/>
          </w:tcPr>
          <w:p w:rsidR="005E4F2F" w:rsidRPr="0074467F" w:rsidRDefault="0074467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74467F" w:rsidRDefault="0074467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74467F" w:rsidRDefault="0074467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35,0</w:t>
            </w:r>
          </w:p>
        </w:tc>
      </w:tr>
      <w:tr w:rsidR="00693EA9" w:rsidRPr="00C65425" w:rsidTr="005A302E">
        <w:trPr>
          <w:trHeight w:val="562"/>
          <w:jc w:val="center"/>
        </w:trPr>
        <w:tc>
          <w:tcPr>
            <w:tcW w:w="2662" w:type="dxa"/>
            <w:vMerge/>
          </w:tcPr>
          <w:p w:rsidR="00693EA9" w:rsidRPr="00C65425" w:rsidRDefault="00693EA9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93EA9" w:rsidRDefault="00693EA9" w:rsidP="00311FAA">
            <w:pPr>
              <w:pStyle w:val="Style3"/>
              <w:spacing w:line="245" w:lineRule="exact"/>
              <w:jc w:val="both"/>
              <w:rPr>
                <w:rFonts w:ascii="Times New Roman" w:hAnsi="Times New Roman" w:cs="Arial"/>
                <w:color w:val="000000"/>
                <w:lang w:eastAsia="uk-UA"/>
              </w:rPr>
            </w:pPr>
            <w:r>
              <w:rPr>
                <w:rFonts w:ascii="Times New Roman" w:hAnsi="Times New Roman" w:cs="Arial"/>
                <w:color w:val="000000"/>
                <w:lang w:eastAsia="uk-UA"/>
              </w:rPr>
              <w:t>11</w:t>
            </w:r>
            <w:r w:rsidRPr="00D14BC4">
              <w:rPr>
                <w:rFonts w:ascii="Times New Roman" w:hAnsi="Times New Roman" w:cs="Arial"/>
                <w:color w:val="000000"/>
                <w:lang w:eastAsia="uk-UA"/>
              </w:rPr>
              <w:t>. Проведе</w:t>
            </w:r>
            <w:r>
              <w:rPr>
                <w:rFonts w:ascii="Times New Roman" w:hAnsi="Times New Roman" w:cs="Arial"/>
                <w:color w:val="000000"/>
                <w:lang w:eastAsia="uk-UA"/>
              </w:rPr>
              <w:t>ння капітального ремонту  клубу «Орхідея»</w:t>
            </w:r>
            <w:r w:rsidR="008860E7">
              <w:rPr>
                <w:rFonts w:ascii="Times New Roman" w:hAnsi="Times New Roman" w:cs="Arial"/>
                <w:color w:val="000000"/>
                <w:lang w:eastAsia="uk-UA"/>
              </w:rPr>
              <w:t xml:space="preserve"> за </w:t>
            </w:r>
            <w:proofErr w:type="spellStart"/>
            <w:r w:rsidR="008860E7">
              <w:rPr>
                <w:rFonts w:ascii="Times New Roman" w:hAnsi="Times New Roman" w:cs="Arial"/>
                <w:color w:val="000000"/>
                <w:lang w:eastAsia="uk-UA"/>
              </w:rPr>
              <w:t>адресою</w:t>
            </w:r>
            <w:proofErr w:type="spellEnd"/>
            <w:r w:rsidR="008860E7">
              <w:rPr>
                <w:rFonts w:ascii="Times New Roman" w:hAnsi="Times New Roman" w:cs="Arial"/>
                <w:color w:val="000000"/>
                <w:lang w:eastAsia="uk-UA"/>
              </w:rPr>
              <w:t>:</w:t>
            </w:r>
            <w:r w:rsidR="00857061">
              <w:rPr>
                <w:rFonts w:ascii="Times New Roman" w:hAnsi="Times New Roman" w:cs="Arial"/>
                <w:color w:val="000000"/>
                <w:lang w:eastAsia="uk-UA"/>
              </w:rPr>
              <w:t xml:space="preserve"> м. Кременчук,</w:t>
            </w:r>
            <w:r w:rsidR="008860E7">
              <w:rPr>
                <w:rFonts w:ascii="Times New Roman" w:hAnsi="Times New Roman" w:cs="Arial"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lang w:eastAsia="uk-UA"/>
              </w:rPr>
              <w:t xml:space="preserve"> </w:t>
            </w:r>
            <w:r w:rsidR="00857061">
              <w:rPr>
                <w:rFonts w:ascii="Times New Roman" w:hAnsi="Times New Roman" w:cs="Arial"/>
                <w:color w:val="000000"/>
                <w:lang w:eastAsia="uk-UA"/>
              </w:rPr>
              <w:t xml:space="preserve">   </w:t>
            </w:r>
            <w:r w:rsidR="008860E7" w:rsidRPr="008860E7">
              <w:rPr>
                <w:rFonts w:ascii="Times New Roman" w:hAnsi="Times New Roman"/>
              </w:rPr>
              <w:t>вул. Давида Кострова, 87</w:t>
            </w:r>
            <w:r w:rsidRPr="00D14BC4">
              <w:rPr>
                <w:rFonts w:ascii="Times New Roman" w:hAnsi="Times New Roman" w:cs="Arial"/>
                <w:color w:val="000000"/>
                <w:lang w:eastAsia="uk-UA"/>
              </w:rPr>
              <w:t xml:space="preserve">   </w:t>
            </w:r>
          </w:p>
        </w:tc>
        <w:tc>
          <w:tcPr>
            <w:tcW w:w="1843" w:type="dxa"/>
            <w:vMerge w:val="restart"/>
          </w:tcPr>
          <w:p w:rsidR="00693EA9" w:rsidRDefault="00693EA9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670CE3" w:rsidRP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:rsidR="00670CE3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670CE3" w:rsidRPr="00C65425" w:rsidRDefault="00670CE3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670CE3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КЗПО ОДЮК</w:t>
            </w:r>
          </w:p>
        </w:tc>
        <w:tc>
          <w:tcPr>
            <w:tcW w:w="1843" w:type="dxa"/>
            <w:vAlign w:val="center"/>
          </w:tcPr>
          <w:p w:rsidR="00693EA9" w:rsidRDefault="008860E7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1 523</w:t>
            </w:r>
            <w:r w:rsidR="00693EA9" w:rsidRPr="00C17CC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693EA9" w:rsidRPr="003F12AE" w:rsidRDefault="00693EA9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693EA9" w:rsidRPr="003F12AE" w:rsidRDefault="00693EA9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CC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693EA9" w:rsidRDefault="008860E7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1 523</w:t>
            </w:r>
            <w:r w:rsidR="00693EA9" w:rsidRPr="00C17CC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11FAA">
            <w:pPr>
              <w:pStyle w:val="Style3"/>
              <w:spacing w:line="245" w:lineRule="exact"/>
              <w:jc w:val="both"/>
              <w:rPr>
                <w:rFonts w:ascii="Times New Roman" w:hAnsi="Times New Roman" w:cs="Arial"/>
                <w:color w:val="000000"/>
                <w:lang w:eastAsia="uk-UA"/>
              </w:rPr>
            </w:pPr>
            <w:r>
              <w:rPr>
                <w:rFonts w:ascii="Times New Roman" w:hAnsi="Times New Roman" w:cs="Arial"/>
                <w:color w:val="000000"/>
                <w:lang w:eastAsia="uk-UA"/>
              </w:rPr>
              <w:t xml:space="preserve">12. </w:t>
            </w:r>
            <w:r w:rsidRPr="00D14BC4">
              <w:rPr>
                <w:rFonts w:ascii="Times New Roman" w:hAnsi="Times New Roman" w:cs="Arial"/>
                <w:color w:val="000000"/>
                <w:lang w:eastAsia="uk-UA"/>
              </w:rPr>
              <w:t>Проведе</w:t>
            </w:r>
            <w:r>
              <w:rPr>
                <w:rFonts w:ascii="Times New Roman" w:hAnsi="Times New Roman" w:cs="Arial"/>
                <w:color w:val="000000"/>
                <w:lang w:eastAsia="uk-UA"/>
              </w:rPr>
              <w:t xml:space="preserve">ння капітального ремонту  клубу </w:t>
            </w:r>
            <w:r w:rsidRPr="00D14BC4">
              <w:rPr>
                <w:rFonts w:ascii="Times New Roman" w:hAnsi="Times New Roman" w:cs="Arial"/>
                <w:color w:val="000000"/>
                <w:lang w:eastAsia="uk-UA"/>
              </w:rPr>
              <w:t>«Сузір’я</w:t>
            </w:r>
            <w:r>
              <w:rPr>
                <w:rFonts w:ascii="Times New Roman" w:hAnsi="Times New Roman" w:cs="Arial"/>
                <w:color w:val="000000"/>
                <w:lang w:eastAsia="uk-UA"/>
              </w:rPr>
              <w:t>»</w:t>
            </w:r>
            <w:r w:rsidR="00693169">
              <w:rPr>
                <w:rFonts w:ascii="Times New Roman" w:hAnsi="Times New Roman" w:cs="Arial"/>
                <w:color w:val="000000"/>
                <w:lang w:eastAsia="uk-UA"/>
              </w:rPr>
              <w:t xml:space="preserve"> за </w:t>
            </w:r>
            <w:proofErr w:type="spellStart"/>
            <w:r w:rsidR="00693169">
              <w:rPr>
                <w:rFonts w:ascii="Times New Roman" w:hAnsi="Times New Roman" w:cs="Arial"/>
                <w:color w:val="000000"/>
                <w:lang w:eastAsia="uk-UA"/>
              </w:rPr>
              <w:t>адресою</w:t>
            </w:r>
            <w:proofErr w:type="spellEnd"/>
            <w:r w:rsidR="00693169">
              <w:rPr>
                <w:rFonts w:ascii="Times New Roman" w:hAnsi="Times New Roman" w:cs="Arial"/>
                <w:color w:val="000000"/>
                <w:lang w:eastAsia="uk-UA"/>
              </w:rPr>
              <w:t>:</w:t>
            </w:r>
            <w:r w:rsidR="00857061">
              <w:rPr>
                <w:rFonts w:ascii="Times New Roman" w:hAnsi="Times New Roman" w:cs="Arial"/>
                <w:color w:val="000000"/>
                <w:lang w:eastAsia="uk-UA"/>
              </w:rPr>
              <w:t xml:space="preserve"> м. Кременчук,</w:t>
            </w:r>
            <w:r w:rsidR="00693169">
              <w:rPr>
                <w:rFonts w:ascii="Times New Roman" w:hAnsi="Times New Roman" w:cs="Arial"/>
                <w:color w:val="000000"/>
                <w:lang w:eastAsia="uk-UA"/>
              </w:rPr>
              <w:t xml:space="preserve"> </w:t>
            </w:r>
            <w:r w:rsidR="00857061">
              <w:rPr>
                <w:rFonts w:ascii="Times New Roman" w:hAnsi="Times New Roman" w:cs="Arial"/>
                <w:color w:val="000000"/>
                <w:lang w:eastAsia="uk-UA"/>
              </w:rPr>
              <w:t xml:space="preserve">   </w:t>
            </w:r>
            <w:r w:rsidR="00693169" w:rsidRPr="00693169">
              <w:rPr>
                <w:rFonts w:ascii="Times New Roman" w:hAnsi="Times New Roman"/>
              </w:rPr>
              <w:t xml:space="preserve">вул. Олексія </w:t>
            </w:r>
            <w:proofErr w:type="spellStart"/>
            <w:r w:rsidR="00693169" w:rsidRPr="00693169">
              <w:rPr>
                <w:rFonts w:ascii="Times New Roman" w:hAnsi="Times New Roman"/>
              </w:rPr>
              <w:t>Древаля</w:t>
            </w:r>
            <w:proofErr w:type="spellEnd"/>
            <w:r w:rsidR="00693169" w:rsidRPr="00693169">
              <w:rPr>
                <w:rFonts w:ascii="Times New Roman" w:hAnsi="Times New Roman"/>
              </w:rPr>
              <w:t>, 27а</w:t>
            </w:r>
          </w:p>
        </w:tc>
        <w:tc>
          <w:tcPr>
            <w:tcW w:w="1843" w:type="dxa"/>
            <w:vMerge/>
          </w:tcPr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C17CC0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1 221,0</w:t>
            </w:r>
          </w:p>
        </w:tc>
        <w:tc>
          <w:tcPr>
            <w:tcW w:w="1984" w:type="dxa"/>
            <w:vAlign w:val="center"/>
          </w:tcPr>
          <w:p w:rsidR="005E4F2F" w:rsidRPr="00C17CC0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C17CC0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C17CC0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1 221,0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11FAA">
            <w:pPr>
              <w:pStyle w:val="Style3"/>
              <w:spacing w:line="245" w:lineRule="exact"/>
              <w:jc w:val="both"/>
              <w:rPr>
                <w:rFonts w:ascii="Times New Roman" w:hAnsi="Times New Roman" w:cs="Arial"/>
                <w:color w:val="000000"/>
                <w:lang w:eastAsia="uk-UA"/>
              </w:rPr>
            </w:pPr>
            <w:r>
              <w:rPr>
                <w:rFonts w:ascii="Times New Roman" w:hAnsi="Times New Roman" w:cs="Arial"/>
                <w:color w:val="000000"/>
                <w:lang w:eastAsia="uk-UA"/>
              </w:rPr>
              <w:t xml:space="preserve">13. </w:t>
            </w:r>
            <w:r w:rsidRPr="00D14BC4">
              <w:rPr>
                <w:rFonts w:ascii="Times New Roman" w:hAnsi="Times New Roman" w:cs="Arial"/>
                <w:color w:val="000000"/>
                <w:lang w:eastAsia="uk-UA"/>
              </w:rPr>
              <w:t>Проведе</w:t>
            </w:r>
            <w:r>
              <w:rPr>
                <w:rFonts w:ascii="Times New Roman" w:hAnsi="Times New Roman" w:cs="Arial"/>
                <w:color w:val="000000"/>
                <w:lang w:eastAsia="uk-UA"/>
              </w:rPr>
              <w:t xml:space="preserve">ння капітального ремонту  клубу </w:t>
            </w:r>
            <w:r w:rsidRPr="00D14BC4">
              <w:rPr>
                <w:rFonts w:ascii="Times New Roman" w:hAnsi="Times New Roman" w:cs="Arial"/>
                <w:color w:val="000000"/>
                <w:lang w:eastAsia="uk-UA"/>
              </w:rPr>
              <w:t xml:space="preserve">«Пошук»  </w:t>
            </w:r>
            <w:r w:rsidR="00693169">
              <w:rPr>
                <w:rFonts w:ascii="Times New Roman" w:hAnsi="Times New Roman" w:cs="Arial"/>
                <w:color w:val="000000"/>
                <w:lang w:eastAsia="uk-UA"/>
              </w:rPr>
              <w:t xml:space="preserve">за </w:t>
            </w:r>
            <w:proofErr w:type="spellStart"/>
            <w:r w:rsidR="00693169">
              <w:rPr>
                <w:rFonts w:ascii="Times New Roman" w:hAnsi="Times New Roman" w:cs="Arial"/>
                <w:color w:val="000000"/>
                <w:lang w:eastAsia="uk-UA"/>
              </w:rPr>
              <w:t>адресою</w:t>
            </w:r>
            <w:proofErr w:type="spellEnd"/>
            <w:r w:rsidR="00693169">
              <w:rPr>
                <w:rFonts w:ascii="Times New Roman" w:hAnsi="Times New Roman" w:cs="Arial"/>
                <w:color w:val="000000"/>
                <w:lang w:eastAsia="uk-UA"/>
              </w:rPr>
              <w:t xml:space="preserve">: </w:t>
            </w:r>
            <w:r w:rsidR="00857061">
              <w:rPr>
                <w:rFonts w:ascii="Times New Roman" w:hAnsi="Times New Roman" w:cs="Arial"/>
                <w:color w:val="000000"/>
                <w:lang w:eastAsia="uk-UA"/>
              </w:rPr>
              <w:t xml:space="preserve">м. Кременчук,    </w:t>
            </w:r>
            <w:proofErr w:type="spellStart"/>
            <w:r w:rsidR="00693169" w:rsidRPr="00693169">
              <w:rPr>
                <w:rFonts w:ascii="Times New Roman" w:hAnsi="Times New Roman"/>
              </w:rPr>
              <w:t>наб</w:t>
            </w:r>
            <w:proofErr w:type="spellEnd"/>
            <w:r w:rsidR="00693169" w:rsidRPr="00693169">
              <w:rPr>
                <w:rFonts w:ascii="Times New Roman" w:hAnsi="Times New Roman"/>
              </w:rPr>
              <w:t xml:space="preserve">. </w:t>
            </w:r>
            <w:proofErr w:type="spellStart"/>
            <w:r w:rsidR="00693169" w:rsidRPr="00693169">
              <w:rPr>
                <w:rFonts w:ascii="Times New Roman" w:hAnsi="Times New Roman"/>
              </w:rPr>
              <w:t>Л.Дніпрова</w:t>
            </w:r>
            <w:proofErr w:type="spellEnd"/>
            <w:r w:rsidR="00693169" w:rsidRPr="00693169">
              <w:rPr>
                <w:rFonts w:ascii="Times New Roman" w:hAnsi="Times New Roman"/>
              </w:rPr>
              <w:t>, 80</w:t>
            </w:r>
          </w:p>
        </w:tc>
        <w:tc>
          <w:tcPr>
            <w:tcW w:w="1843" w:type="dxa"/>
            <w:vMerge/>
          </w:tcPr>
          <w:p w:rsidR="005E4F2F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571668" w:rsidRDefault="003A23A2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042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1 489,0</w:t>
            </w:r>
          </w:p>
        </w:tc>
        <w:tc>
          <w:tcPr>
            <w:tcW w:w="1984" w:type="dxa"/>
            <w:vAlign w:val="center"/>
          </w:tcPr>
          <w:p w:rsidR="005E4F2F" w:rsidRPr="005A302E" w:rsidRDefault="003A23A2" w:rsidP="003F12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5A302E" w:rsidRDefault="005E4F2F" w:rsidP="003F12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5A302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5A302E" w:rsidRDefault="00066369" w:rsidP="003F12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6042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1 489</w:t>
            </w:r>
            <w:r w:rsidR="005E4F2F" w:rsidRPr="006042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</w:tr>
      <w:tr w:rsidR="005E4F2F" w:rsidRPr="00C65425" w:rsidTr="008E2444">
        <w:trPr>
          <w:trHeight w:val="70"/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11FAA">
            <w:pPr>
              <w:pStyle w:val="Style3"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14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 Проведення капітального ремон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ту  клубу  «Промінь» </w:t>
            </w:r>
            <w:r w:rsidR="00AA6F30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="00AA6F30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="00AA6F30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: </w:t>
            </w:r>
            <w:r w:rsidR="00895DD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м. Кременчук, </w:t>
            </w:r>
            <w:r w:rsidR="00AA6F30" w:rsidRPr="00AA6F30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вул. Володимира Великого,</w:t>
            </w:r>
            <w:r w:rsidR="00DD6AA0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A6F30" w:rsidRPr="00AA6F30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99586F" w:rsidRDefault="003A23A2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1 350,0</w:t>
            </w:r>
          </w:p>
        </w:tc>
        <w:tc>
          <w:tcPr>
            <w:tcW w:w="1843" w:type="dxa"/>
            <w:vAlign w:val="center"/>
          </w:tcPr>
          <w:p w:rsidR="005E4F2F" w:rsidRPr="0099586F" w:rsidRDefault="003A23A2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3F12AE" w:rsidRDefault="003A23A2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1 350,0</w:t>
            </w:r>
          </w:p>
        </w:tc>
      </w:tr>
      <w:tr w:rsidR="005E4F2F" w:rsidRPr="00C65425" w:rsidTr="008E2444">
        <w:trPr>
          <w:trHeight w:val="70"/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Default="005E4F2F" w:rsidP="00311FAA">
            <w:pPr>
              <w:pStyle w:val="Style3"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15.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Проведення капітального ремон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ту  клубу  «Старт» </w:t>
            </w:r>
            <w:r w:rsidR="00AF169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="00AF169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="00AF169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: </w:t>
            </w:r>
            <w:r w:rsidR="00895DD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м. Кременчук,                </w:t>
            </w:r>
            <w:r w:rsidR="00AF169F" w:rsidRPr="00AF169F">
              <w:rPr>
                <w:rFonts w:ascii="Times New Roman" w:hAnsi="Times New Roman"/>
              </w:rPr>
              <w:t>вул. Шкільна, 13/10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9F3D7C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1 488,0</w:t>
            </w:r>
          </w:p>
        </w:tc>
        <w:tc>
          <w:tcPr>
            <w:tcW w:w="1843" w:type="dxa"/>
            <w:vAlign w:val="center"/>
          </w:tcPr>
          <w:p w:rsidR="005E4F2F" w:rsidRPr="009F3D7C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1 488,0</w:t>
            </w:r>
          </w:p>
        </w:tc>
      </w:tr>
      <w:tr w:rsidR="005E4F2F" w:rsidRPr="00C65425" w:rsidTr="008E2444">
        <w:trPr>
          <w:trHeight w:val="70"/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Default="005E4F2F" w:rsidP="00311FAA">
            <w:pPr>
              <w:pStyle w:val="Style3"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16.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Проведення капітального ремон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ту  клубу «Дебют»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F169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="00AF169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="00AF169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: </w:t>
            </w:r>
            <w:r w:rsidR="005345E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м. Кременчук,     </w:t>
            </w:r>
            <w:r w:rsidR="008D65B7" w:rsidRPr="008D65B7">
              <w:rPr>
                <w:rFonts w:ascii="Times New Roman" w:hAnsi="Times New Roman"/>
              </w:rPr>
              <w:t>вул. Перемоги, 24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9F3D7C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1 108,0</w:t>
            </w:r>
          </w:p>
        </w:tc>
        <w:tc>
          <w:tcPr>
            <w:tcW w:w="1843" w:type="dxa"/>
            <w:vAlign w:val="center"/>
          </w:tcPr>
          <w:p w:rsidR="005E4F2F" w:rsidRPr="009F3D7C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1 108,0</w:t>
            </w:r>
          </w:p>
        </w:tc>
      </w:tr>
      <w:tr w:rsidR="005E4F2F" w:rsidRPr="00C65425" w:rsidTr="008E2444">
        <w:trPr>
          <w:trHeight w:val="70"/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Default="005E4F2F" w:rsidP="00311FAA">
            <w:pPr>
              <w:pStyle w:val="Style3"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17.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Проведення капітального ремон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ту  клубу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«Супутник»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AE7B5E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="00AE7B5E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="00AE7B5E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: </w:t>
            </w:r>
            <w:r w:rsidR="005345E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м. Кременчук, </w:t>
            </w:r>
            <w:r w:rsidR="00AE7B5E" w:rsidRPr="00AE7B5E">
              <w:rPr>
                <w:rFonts w:ascii="Times New Roman" w:hAnsi="Times New Roman"/>
              </w:rPr>
              <w:t>вул. Київська, 52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9F3D7C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1 400,0</w:t>
            </w:r>
          </w:p>
        </w:tc>
        <w:tc>
          <w:tcPr>
            <w:tcW w:w="1843" w:type="dxa"/>
            <w:vAlign w:val="center"/>
          </w:tcPr>
          <w:p w:rsidR="005E4F2F" w:rsidRPr="009F3D7C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1 400,0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B86F2C">
            <w:pPr>
              <w:pStyle w:val="Style3"/>
              <w:tabs>
                <w:tab w:val="left" w:pos="176"/>
              </w:tabs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18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 Проведе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ння капітального ремонту  клубу «Сатурн»</w:t>
            </w:r>
            <w:r w:rsidR="00B8055C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="00B8055C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="00B8055C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:</w:t>
            </w:r>
            <w:r w:rsidR="00A153FA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282547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м. Кременчук,     </w:t>
            </w:r>
            <w:r w:rsidR="00A153FA" w:rsidRPr="00A153FA">
              <w:rPr>
                <w:rFonts w:ascii="Times New Roman" w:hAnsi="Times New Roman"/>
              </w:rPr>
              <w:lastRenderedPageBreak/>
              <w:t>вул. Нагірна, 4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1 310,0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1 310,0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11FAA">
            <w:pPr>
              <w:pStyle w:val="Style3"/>
              <w:tabs>
                <w:tab w:val="left" w:pos="176"/>
              </w:tabs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19.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Проведення капітального ремонту  клуб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у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«Надія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»</w:t>
            </w:r>
            <w:r w:rsidR="00282547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="00282547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="00282547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: м. Кременчук,</w:t>
            </w:r>
            <w:r w:rsidR="00045CF3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                                </w:t>
            </w:r>
            <w:r w:rsidR="00045CF3" w:rsidRPr="00045CF3">
              <w:rPr>
                <w:rFonts w:ascii="Times New Roman" w:hAnsi="Times New Roman"/>
              </w:rPr>
              <w:t>вул. В. Пугачова, 27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A542DF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A542DF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1 500,0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1 500,0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11FAA">
            <w:pPr>
              <w:pStyle w:val="Style3"/>
              <w:tabs>
                <w:tab w:val="left" w:pos="176"/>
              </w:tabs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20.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Проведе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ння капітального ремонту  клубу «Дніпро»</w:t>
            </w:r>
            <w:r w:rsidR="00875AC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="00875AC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="00875AC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: </w:t>
            </w:r>
            <w:r w:rsidR="00282547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м. Кременчук,      </w:t>
            </w:r>
            <w:r w:rsidR="00875AC2" w:rsidRPr="00875AC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вул. Миру, 27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A542DF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A542DF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1 509,0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1 509,0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9433DD">
            <w:pPr>
              <w:pStyle w:val="Style3"/>
              <w:tabs>
                <w:tab w:val="left" w:pos="176"/>
              </w:tabs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21.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П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роведення капітального ремонту адміністративного приміщення</w:t>
            </w:r>
            <w:r w:rsidR="00A86AD8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="00A86AD8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адресою</w:t>
            </w:r>
            <w:proofErr w:type="spellEnd"/>
            <w:r w:rsidR="00A86AD8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: </w:t>
            </w:r>
            <w:r w:rsidR="0042059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      </w:t>
            </w:r>
            <w:r w:rsidR="00282547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м. Кременчук,                             </w:t>
            </w:r>
            <w:r w:rsidR="00420592" w:rsidRPr="00420592">
              <w:rPr>
                <w:rFonts w:ascii="Times New Roman" w:hAnsi="Times New Roman"/>
              </w:rPr>
              <w:t>вул. Перемоги, 24/2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A542DF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5E4F2F" w:rsidRPr="00A542DF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1 809,0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1 809,0</w:t>
            </w:r>
          </w:p>
        </w:tc>
      </w:tr>
      <w:tr w:rsidR="005E4F2F" w:rsidRPr="00C65425" w:rsidTr="008E2444">
        <w:trPr>
          <w:jc w:val="center"/>
        </w:trPr>
        <w:tc>
          <w:tcPr>
            <w:tcW w:w="2662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5E4F2F" w:rsidRPr="00D14BC4" w:rsidRDefault="005E4F2F" w:rsidP="003F12AE">
            <w:pPr>
              <w:pStyle w:val="Style3"/>
              <w:tabs>
                <w:tab w:val="left" w:pos="176"/>
              </w:tabs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22.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D14BC4">
              <w:rPr>
                <w:rFonts w:ascii="Times New Roman" w:hAnsi="Times New Roman"/>
              </w:rPr>
              <w:t xml:space="preserve">Облаштування                        18 приміщень клубів та адміністративного приміщення системою протипожежної безпеки (у  т.ч. - розробка </w:t>
            </w:r>
            <w:proofErr w:type="spellStart"/>
            <w:r w:rsidRPr="00D14BC4">
              <w:rPr>
                <w:rFonts w:ascii="Times New Roman" w:hAnsi="Times New Roman"/>
              </w:rPr>
              <w:t>проєктно</w:t>
            </w:r>
            <w:proofErr w:type="spellEnd"/>
            <w:r w:rsidRPr="00D14BC4">
              <w:rPr>
                <w:rFonts w:ascii="Times New Roman" w:hAnsi="Times New Roman"/>
              </w:rPr>
              <w:t>-кошторисної документації)</w:t>
            </w:r>
          </w:p>
        </w:tc>
        <w:tc>
          <w:tcPr>
            <w:tcW w:w="1843" w:type="dxa"/>
            <w:vMerge/>
          </w:tcPr>
          <w:p w:rsidR="005E4F2F" w:rsidRPr="00C65425" w:rsidRDefault="005E4F2F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5E4F2F" w:rsidRPr="003F12AE" w:rsidRDefault="005E4F2F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3F12AE" w:rsidRPr="00C65425" w:rsidTr="008E2444">
        <w:trPr>
          <w:jc w:val="center"/>
        </w:trPr>
        <w:tc>
          <w:tcPr>
            <w:tcW w:w="2662" w:type="dxa"/>
            <w:vMerge/>
          </w:tcPr>
          <w:p w:rsidR="003F12AE" w:rsidRPr="00C65425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F12AE" w:rsidRPr="00D14BC4" w:rsidRDefault="00170C6D" w:rsidP="003F12AE">
            <w:pPr>
              <w:pStyle w:val="Style3"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23</w:t>
            </w:r>
            <w:r w:rsidR="003F12AE" w:rsidRPr="006D2B1C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. </w:t>
            </w:r>
            <w:r w:rsidR="003F12AE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Проведення капі</w:t>
            </w:r>
            <w:r w:rsidR="005308C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тальних ремонтів фасаду навчального</w:t>
            </w:r>
            <w:r w:rsidR="003F12AE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корпусу, даху адміністративного корпусу, приміщень адміністративного корпусу із заміною каналізаційної труби та люка</w:t>
            </w:r>
          </w:p>
        </w:tc>
        <w:tc>
          <w:tcPr>
            <w:tcW w:w="1843" w:type="dxa"/>
            <w:vMerge w:val="restart"/>
          </w:tcPr>
          <w:p w:rsidR="003F12AE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3F12AE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3F12AE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3F12AE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3F12AE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3F12AE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3F12AE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3F12AE" w:rsidRPr="00C65425" w:rsidRDefault="003F12AE" w:rsidP="00794498">
            <w:pPr>
              <w:suppressAutoHyphens/>
              <w:ind w:left="66"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</w:t>
            </w:r>
            <w:r w:rsidR="00794498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    </w:t>
            </w:r>
            <w:r w:rsidRPr="00D51C06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КЮМ 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                </w:t>
            </w:r>
            <w:r w:rsidR="00794498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</w:t>
            </w:r>
            <w:r w:rsidRPr="00D51C06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«Гардемарин»</w:t>
            </w:r>
          </w:p>
        </w:tc>
        <w:tc>
          <w:tcPr>
            <w:tcW w:w="1843" w:type="dxa"/>
            <w:vAlign w:val="center"/>
          </w:tcPr>
          <w:p w:rsidR="003F12AE" w:rsidRPr="00973565" w:rsidRDefault="00973565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3F12AE" w:rsidRPr="003F12AE" w:rsidRDefault="00973565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4 990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3F12AE" w:rsidRPr="003F12AE" w:rsidRDefault="00973565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3F12AE" w:rsidRPr="003F12AE" w:rsidRDefault="00C308E6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6 580</w:t>
            </w:r>
            <w:r w:rsidR="003F12AE"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F12AE" w:rsidRPr="00C65425" w:rsidTr="008E2444">
        <w:trPr>
          <w:jc w:val="center"/>
        </w:trPr>
        <w:tc>
          <w:tcPr>
            <w:tcW w:w="2662" w:type="dxa"/>
            <w:vMerge/>
          </w:tcPr>
          <w:p w:rsidR="003F12AE" w:rsidRPr="00C65425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F12AE" w:rsidRPr="00D14BC4" w:rsidRDefault="00170C6D" w:rsidP="003F12AE">
            <w:pPr>
              <w:pStyle w:val="Style3"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24</w:t>
            </w:r>
            <w:r w:rsidR="003F12AE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. </w:t>
            </w:r>
            <w:r w:rsidR="003F12AE"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Проведення  капітального ремонту покрівлі та стін гаражу</w:t>
            </w:r>
          </w:p>
        </w:tc>
        <w:tc>
          <w:tcPr>
            <w:tcW w:w="1843" w:type="dxa"/>
            <w:vMerge/>
          </w:tcPr>
          <w:p w:rsidR="003F12AE" w:rsidRPr="00C65425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F12AE" w:rsidRPr="003F12AE" w:rsidRDefault="003F12AE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3F12AE" w:rsidRPr="003F12AE" w:rsidRDefault="003F12AE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F12AE" w:rsidRPr="003F12AE" w:rsidRDefault="003F12AE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701" w:type="dxa"/>
            <w:vAlign w:val="center"/>
          </w:tcPr>
          <w:p w:rsidR="003F12AE" w:rsidRPr="003F12AE" w:rsidRDefault="003F12AE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3F12AE" w:rsidRPr="00C65425" w:rsidTr="008A1812">
        <w:trPr>
          <w:jc w:val="center"/>
        </w:trPr>
        <w:tc>
          <w:tcPr>
            <w:tcW w:w="2662" w:type="dxa"/>
            <w:vMerge/>
          </w:tcPr>
          <w:p w:rsidR="003F12AE" w:rsidRPr="00C65425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F12AE" w:rsidRPr="00D14BC4" w:rsidRDefault="00170C6D" w:rsidP="003F12AE">
            <w:pPr>
              <w:pStyle w:val="Style3"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25</w:t>
            </w:r>
            <w:r w:rsidR="003F12AE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. </w:t>
            </w:r>
            <w:r w:rsidR="003F12AE" w:rsidRPr="00D14BC4">
              <w:rPr>
                <w:rFonts w:ascii="Times New Roman" w:hAnsi="Times New Roman"/>
                <w:color w:val="000000"/>
              </w:rPr>
              <w:t xml:space="preserve"> Проведення поточного ремонту воріт </w:t>
            </w:r>
          </w:p>
        </w:tc>
        <w:tc>
          <w:tcPr>
            <w:tcW w:w="1843" w:type="dxa"/>
            <w:vMerge/>
          </w:tcPr>
          <w:p w:rsidR="003F12AE" w:rsidRPr="00C65425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F12AE" w:rsidRPr="00973565" w:rsidRDefault="003F12AE" w:rsidP="0097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3F12AE" w:rsidRPr="00973565" w:rsidRDefault="0048355F" w:rsidP="0097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110</w:t>
            </w:r>
            <w:r w:rsidR="00973565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3F12AE" w:rsidRPr="00973565" w:rsidRDefault="00973565" w:rsidP="009735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F12AE" w:rsidRPr="008A1812" w:rsidRDefault="0048355F" w:rsidP="008A1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110</w:t>
            </w:r>
            <w:r w:rsidR="008A1812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3F12AE" w:rsidRPr="00C65425" w:rsidTr="008E2444">
        <w:trPr>
          <w:jc w:val="center"/>
        </w:trPr>
        <w:tc>
          <w:tcPr>
            <w:tcW w:w="2662" w:type="dxa"/>
            <w:vMerge/>
          </w:tcPr>
          <w:p w:rsidR="003F12AE" w:rsidRPr="00C65425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F12AE" w:rsidRPr="00D14BC4" w:rsidRDefault="00170C6D" w:rsidP="003F12AE">
            <w:pPr>
              <w:pStyle w:val="Style3"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26</w:t>
            </w:r>
            <w:r w:rsidR="003F12AE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. Проведення поточних ремонтів на території водної станції </w:t>
            </w:r>
          </w:p>
        </w:tc>
        <w:tc>
          <w:tcPr>
            <w:tcW w:w="1843" w:type="dxa"/>
            <w:vMerge/>
          </w:tcPr>
          <w:p w:rsidR="003F12AE" w:rsidRPr="00C65425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F12AE" w:rsidRPr="003F12AE" w:rsidRDefault="003F12AE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  <w:tc>
          <w:tcPr>
            <w:tcW w:w="1984" w:type="dxa"/>
            <w:vAlign w:val="center"/>
          </w:tcPr>
          <w:p w:rsidR="003F12AE" w:rsidRPr="003F12AE" w:rsidRDefault="003F12AE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3F12AE" w:rsidRPr="003F12AE" w:rsidRDefault="003F12AE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701" w:type="dxa"/>
            <w:vAlign w:val="center"/>
          </w:tcPr>
          <w:p w:rsidR="003F12AE" w:rsidRPr="003F12AE" w:rsidRDefault="003F12AE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3F12AE" w:rsidRPr="00C65425" w:rsidTr="008E2444">
        <w:trPr>
          <w:jc w:val="center"/>
        </w:trPr>
        <w:tc>
          <w:tcPr>
            <w:tcW w:w="2662" w:type="dxa"/>
            <w:vMerge/>
          </w:tcPr>
          <w:p w:rsidR="003F12AE" w:rsidRPr="00C65425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3F12AE" w:rsidRPr="00D14BC4" w:rsidRDefault="00170C6D" w:rsidP="003F12AE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27</w:t>
            </w:r>
            <w:r w:rsidR="003F12AE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 Проведення докового огляду та ремонту теплоходу «Юність»</w:t>
            </w:r>
          </w:p>
        </w:tc>
        <w:tc>
          <w:tcPr>
            <w:tcW w:w="1843" w:type="dxa"/>
            <w:vMerge/>
          </w:tcPr>
          <w:p w:rsidR="003F12AE" w:rsidRPr="00C65425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3F12AE" w:rsidRPr="003A23A2" w:rsidRDefault="003A23A2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3F12AE" w:rsidRPr="003F12AE" w:rsidRDefault="003A23A2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  <w:tc>
          <w:tcPr>
            <w:tcW w:w="1843" w:type="dxa"/>
            <w:vAlign w:val="center"/>
          </w:tcPr>
          <w:p w:rsidR="003F12AE" w:rsidRPr="003F12AE" w:rsidRDefault="003F12AE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F12AE" w:rsidRPr="003F12AE" w:rsidRDefault="003F12AE" w:rsidP="003F1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2AE">
              <w:rPr>
                <w:rFonts w:ascii="Times New Roman" w:hAnsi="Times New Roman" w:cs="Times New Roman"/>
                <w:b/>
                <w:sz w:val="24"/>
                <w:szCs w:val="24"/>
              </w:rPr>
              <w:t>800,0</w:t>
            </w:r>
          </w:p>
        </w:tc>
      </w:tr>
      <w:tr w:rsidR="003F12AE" w:rsidRPr="00C65425" w:rsidTr="008E2444">
        <w:trPr>
          <w:trHeight w:val="278"/>
          <w:jc w:val="center"/>
        </w:trPr>
        <w:tc>
          <w:tcPr>
            <w:tcW w:w="7765" w:type="dxa"/>
            <w:gridSpan w:val="3"/>
          </w:tcPr>
          <w:p w:rsidR="003F12AE" w:rsidRPr="003F12AE" w:rsidRDefault="003F12AE" w:rsidP="003F12AE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3F12AE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Всього</w:t>
            </w:r>
            <w:r w:rsidR="008A181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vAlign w:val="center"/>
          </w:tcPr>
          <w:p w:rsidR="003F12AE" w:rsidRPr="005D4689" w:rsidRDefault="00313B6E" w:rsidP="00313B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36 286,832</w:t>
            </w:r>
          </w:p>
        </w:tc>
        <w:tc>
          <w:tcPr>
            <w:tcW w:w="1984" w:type="dxa"/>
            <w:vAlign w:val="center"/>
          </w:tcPr>
          <w:p w:rsidR="003F12AE" w:rsidRPr="005D4689" w:rsidRDefault="00313B6E" w:rsidP="003F12A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47 553,239</w:t>
            </w:r>
          </w:p>
        </w:tc>
        <w:tc>
          <w:tcPr>
            <w:tcW w:w="1843" w:type="dxa"/>
            <w:vAlign w:val="center"/>
          </w:tcPr>
          <w:p w:rsidR="003F12AE" w:rsidRPr="005D4689" w:rsidRDefault="00A05F91" w:rsidP="00313B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E6D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51 4</w:t>
            </w:r>
            <w:r w:rsidR="00313B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93</w:t>
            </w:r>
            <w:r w:rsidRPr="00DE6D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,186</w:t>
            </w:r>
          </w:p>
        </w:tc>
        <w:tc>
          <w:tcPr>
            <w:tcW w:w="1701" w:type="dxa"/>
            <w:vAlign w:val="center"/>
          </w:tcPr>
          <w:p w:rsidR="003F12AE" w:rsidRPr="005D4689" w:rsidRDefault="00B86531" w:rsidP="00313B6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6042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135</w:t>
            </w:r>
            <w:r w:rsidR="0060429F" w:rsidRPr="006042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</w:t>
            </w:r>
            <w:r w:rsidR="00313B6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333</w:t>
            </w:r>
            <w:r w:rsidR="0060429F" w:rsidRPr="006042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300694" w:rsidRPr="0060429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257</w:t>
            </w:r>
          </w:p>
        </w:tc>
      </w:tr>
      <w:tr w:rsidR="00FE39AD" w:rsidRPr="00C65425" w:rsidTr="008E2444">
        <w:trPr>
          <w:jc w:val="center"/>
        </w:trPr>
        <w:tc>
          <w:tcPr>
            <w:tcW w:w="15136" w:type="dxa"/>
            <w:gridSpan w:val="7"/>
          </w:tcPr>
          <w:p w:rsidR="00FE39AD" w:rsidRPr="009926D0" w:rsidRDefault="00FE39AD" w:rsidP="009926D0">
            <w:pPr>
              <w:pStyle w:val="a4"/>
              <w:numPr>
                <w:ilvl w:val="0"/>
                <w:numId w:val="1"/>
              </w:numPr>
              <w:suppressAutoHyphens/>
              <w:ind w:right="-39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</w:pPr>
            <w:r w:rsidRPr="00FE3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Створення умов для доступності дітей та молоді до якісної позашкільної освіти,</w:t>
            </w:r>
            <w:r w:rsidR="009926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 xml:space="preserve"> її</w:t>
            </w:r>
            <w:r w:rsidRPr="00FE39A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 xml:space="preserve"> матеріально-технічної та методичної бази </w:t>
            </w:r>
          </w:p>
        </w:tc>
      </w:tr>
      <w:tr w:rsidR="0073780C" w:rsidRPr="00C65425" w:rsidTr="008E2444">
        <w:trPr>
          <w:jc w:val="center"/>
        </w:trPr>
        <w:tc>
          <w:tcPr>
            <w:tcW w:w="2662" w:type="dxa"/>
            <w:vMerge w:val="restart"/>
          </w:tcPr>
          <w:p w:rsidR="0073780C" w:rsidRPr="00D917D6" w:rsidRDefault="0073780C" w:rsidP="00C31603">
            <w:pPr>
              <w:autoSpaceDE w:val="0"/>
              <w:autoSpaceDN w:val="0"/>
              <w:adjustRightInd w:val="0"/>
              <w:spacing w:line="245" w:lineRule="exact"/>
              <w:ind w:firstLine="19"/>
              <w:jc w:val="both"/>
              <w:rPr>
                <w:rFonts w:ascii="Times New Roman" w:eastAsia="Times New Roman" w:hAnsi="Times New Roman" w:cs="Arial"/>
                <w:bCs/>
                <w:iCs/>
                <w:color w:val="000000"/>
                <w:sz w:val="24"/>
                <w:szCs w:val="24"/>
                <w:lang w:val="uk-UA" w:eastAsia="uk-UA"/>
              </w:rPr>
            </w:pPr>
            <w:r w:rsidRPr="00D91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2.1</w:t>
            </w:r>
            <w:r w:rsidRPr="00D917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uk-UA" w:eastAsia="ru-RU"/>
              </w:rPr>
              <w:t xml:space="preserve">. </w:t>
            </w:r>
            <w:r w:rsidRPr="00D917D6">
              <w:rPr>
                <w:rFonts w:ascii="Times New Roman" w:eastAsia="Times New Roman" w:hAnsi="Times New Roman" w:cs="Arial"/>
                <w:bCs/>
                <w:iCs/>
                <w:color w:val="000000"/>
                <w:sz w:val="24"/>
                <w:szCs w:val="24"/>
                <w:lang w:val="uk-UA" w:eastAsia="uk-UA"/>
              </w:rPr>
              <w:t xml:space="preserve">Поліпшення </w:t>
            </w:r>
            <w:r w:rsidRPr="00D917D6">
              <w:rPr>
                <w:rFonts w:ascii="Times New Roman" w:eastAsia="Times New Roman" w:hAnsi="Times New Roman" w:cs="Arial"/>
                <w:bCs/>
                <w:iCs/>
                <w:color w:val="000000"/>
                <w:sz w:val="24"/>
                <w:szCs w:val="24"/>
                <w:lang w:val="uk-UA" w:eastAsia="uk-UA"/>
              </w:rPr>
              <w:lastRenderedPageBreak/>
              <w:t>матеріально-технічної та методичної бази закладів позашкільної освіти</w:t>
            </w:r>
          </w:p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3780C" w:rsidRPr="00D14BC4" w:rsidRDefault="0073780C" w:rsidP="00C31603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277"/>
              </w:tabs>
              <w:spacing w:line="245" w:lineRule="exact"/>
              <w:ind w:left="-6" w:firstLine="0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lastRenderedPageBreak/>
              <w:t xml:space="preserve">Придбання підлогових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lastRenderedPageBreak/>
              <w:t xml:space="preserve">вішаків для роздягальні     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       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І поверху</w:t>
            </w:r>
          </w:p>
        </w:tc>
        <w:tc>
          <w:tcPr>
            <w:tcW w:w="1843" w:type="dxa"/>
            <w:vMerge w:val="restart"/>
          </w:tcPr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73780C" w:rsidRPr="00D80E10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 xml:space="preserve">  </w:t>
            </w:r>
            <w:r w:rsidRPr="00D80E10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КЗПО БДЮТ</w:t>
            </w:r>
          </w:p>
        </w:tc>
        <w:tc>
          <w:tcPr>
            <w:tcW w:w="1843" w:type="dxa"/>
            <w:vAlign w:val="center"/>
          </w:tcPr>
          <w:p w:rsidR="0073780C" w:rsidRPr="00120407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984" w:type="dxa"/>
            <w:vAlign w:val="center"/>
          </w:tcPr>
          <w:p w:rsidR="0073780C" w:rsidRPr="00120407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3780C" w:rsidRPr="00C65425" w:rsidTr="008E2444">
        <w:trPr>
          <w:jc w:val="center"/>
        </w:trPr>
        <w:tc>
          <w:tcPr>
            <w:tcW w:w="2662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3780C" w:rsidRPr="00D14BC4" w:rsidRDefault="0073780C" w:rsidP="00B4099B">
            <w:pPr>
              <w:pStyle w:val="Style3"/>
              <w:widowControl/>
              <w:numPr>
                <w:ilvl w:val="0"/>
                <w:numId w:val="2"/>
              </w:numPr>
              <w:spacing w:line="245" w:lineRule="exact"/>
              <w:ind w:left="0" w:firstLine="0"/>
              <w:jc w:val="both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Придбання стільців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 для поточної заміни зламаних – по 20 шт. щороку</w:t>
            </w:r>
          </w:p>
        </w:tc>
        <w:tc>
          <w:tcPr>
            <w:tcW w:w="1843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3780C" w:rsidRPr="005F38F8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Pr="005F38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73780C" w:rsidRPr="005F38F8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  <w:r w:rsidRPr="005F38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73780C" w:rsidRPr="005F38F8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</w:t>
            </w:r>
            <w:r w:rsidRPr="005F38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73780C" w:rsidRPr="005F38F8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97</w:t>
            </w:r>
            <w:r w:rsidRPr="005F38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3780C" w:rsidRPr="00C65425" w:rsidTr="008E2444">
        <w:trPr>
          <w:jc w:val="center"/>
        </w:trPr>
        <w:tc>
          <w:tcPr>
            <w:tcW w:w="2662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3780C" w:rsidRPr="00FF1A72" w:rsidRDefault="0073780C" w:rsidP="00FF1A72">
            <w:pPr>
              <w:pStyle w:val="Style3"/>
              <w:widowControl/>
              <w:numPr>
                <w:ilvl w:val="0"/>
                <w:numId w:val="2"/>
              </w:numPr>
              <w:spacing w:line="245" w:lineRule="exact"/>
              <w:ind w:left="0"/>
              <w:jc w:val="both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3.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Придбання 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аудиторних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столів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 (на 6 осіб) для поточної заміни зламаних – по 4 шт. щороку</w:t>
            </w:r>
          </w:p>
        </w:tc>
        <w:tc>
          <w:tcPr>
            <w:tcW w:w="1843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3780C" w:rsidRPr="005F38F8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5F38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73780C" w:rsidRPr="005F38F8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  <w:r w:rsidRPr="005F38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73780C" w:rsidRPr="005F38F8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Pr="005F38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73780C" w:rsidRPr="005F38F8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87</w:t>
            </w:r>
            <w:r w:rsidRPr="005F38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3780C" w:rsidRPr="00C65425" w:rsidTr="008E2444">
        <w:trPr>
          <w:jc w:val="center"/>
        </w:trPr>
        <w:tc>
          <w:tcPr>
            <w:tcW w:w="2662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3780C" w:rsidRPr="007474A1" w:rsidRDefault="0073780C" w:rsidP="00A75B34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-6"/>
                <w:tab w:val="left" w:pos="419"/>
              </w:tabs>
              <w:spacing w:line="245" w:lineRule="exact"/>
              <w:ind w:left="-6" w:firstLine="0"/>
              <w:jc w:val="both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7474A1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Придбання сценічних костюмів для вихованців гуртків художньої самодіяльності </w:t>
            </w:r>
          </w:p>
        </w:tc>
        <w:tc>
          <w:tcPr>
            <w:tcW w:w="1843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220,0</w:t>
            </w:r>
          </w:p>
        </w:tc>
        <w:tc>
          <w:tcPr>
            <w:tcW w:w="1984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240,0</w:t>
            </w:r>
          </w:p>
        </w:tc>
        <w:tc>
          <w:tcPr>
            <w:tcW w:w="1843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  <w:tc>
          <w:tcPr>
            <w:tcW w:w="1701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660,0</w:t>
            </w:r>
          </w:p>
        </w:tc>
      </w:tr>
      <w:tr w:rsidR="0073780C" w:rsidRPr="00C65425" w:rsidTr="008E2444">
        <w:trPr>
          <w:jc w:val="center"/>
        </w:trPr>
        <w:tc>
          <w:tcPr>
            <w:tcW w:w="2662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3780C" w:rsidRPr="007474A1" w:rsidRDefault="0073780C" w:rsidP="00A75B34">
            <w:pPr>
              <w:pStyle w:val="Style3"/>
              <w:widowControl/>
              <w:numPr>
                <w:ilvl w:val="0"/>
                <w:numId w:val="2"/>
              </w:numPr>
              <w:tabs>
                <w:tab w:val="left" w:pos="-6"/>
                <w:tab w:val="left" w:pos="277"/>
              </w:tabs>
              <w:spacing w:line="245" w:lineRule="exact"/>
              <w:ind w:left="-6" w:firstLine="0"/>
              <w:jc w:val="both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7474A1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Придбання концертних та рольових костюмів для працівників організаційно-масового відділу </w:t>
            </w:r>
          </w:p>
        </w:tc>
        <w:tc>
          <w:tcPr>
            <w:tcW w:w="1843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984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54,0</w:t>
            </w:r>
          </w:p>
        </w:tc>
        <w:tc>
          <w:tcPr>
            <w:tcW w:w="1843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1701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144,0</w:t>
            </w:r>
          </w:p>
        </w:tc>
      </w:tr>
      <w:tr w:rsidR="0073780C" w:rsidRPr="00C65425" w:rsidTr="008E2444">
        <w:trPr>
          <w:jc w:val="center"/>
        </w:trPr>
        <w:tc>
          <w:tcPr>
            <w:tcW w:w="2662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3780C" w:rsidRPr="00D14BC4" w:rsidRDefault="0073780C" w:rsidP="00844C8C">
            <w:pPr>
              <w:pStyle w:val="Style3"/>
              <w:widowControl/>
              <w:tabs>
                <w:tab w:val="left" w:pos="-6"/>
              </w:tabs>
              <w:spacing w:line="245" w:lineRule="exact"/>
              <w:ind w:left="19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6</w:t>
            </w:r>
            <w:r w:rsidRPr="00163AC9">
              <w:rPr>
                <w:rStyle w:val="FontStyle13"/>
                <w:rFonts w:ascii="Times New Roman" w:hAnsi="Times New Roman"/>
                <w:b w:val="0"/>
                <w:bCs w:val="0"/>
                <w:color w:val="FF0000"/>
                <w:sz w:val="24"/>
                <w:szCs w:val="24"/>
                <w:lang w:eastAsia="uk-UA"/>
              </w:rPr>
              <w:t xml:space="preserve">. </w:t>
            </w:r>
            <w:r w:rsidRPr="00844C8C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Придбання кон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диціонеру зі спліт-</w:t>
            </w:r>
            <w:r w:rsidRPr="00844C8C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системою для укриття (2 </w:t>
            </w:r>
            <w:proofErr w:type="spellStart"/>
            <w:r w:rsidRPr="00844C8C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шт</w:t>
            </w:r>
            <w:proofErr w:type="spellEnd"/>
            <w:r w:rsidRPr="00844C8C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, включаючи монтаж)</w:t>
            </w:r>
          </w:p>
        </w:tc>
        <w:tc>
          <w:tcPr>
            <w:tcW w:w="1843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3780C" w:rsidRPr="00B55489" w:rsidRDefault="0073780C" w:rsidP="00844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44C8C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  <w:r w:rsidRPr="00844C8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200,0</w:t>
            </w:r>
          </w:p>
        </w:tc>
      </w:tr>
      <w:tr w:rsidR="0073780C" w:rsidRPr="00C65425" w:rsidTr="008E2444">
        <w:trPr>
          <w:jc w:val="center"/>
        </w:trPr>
        <w:tc>
          <w:tcPr>
            <w:tcW w:w="2662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3780C" w:rsidRPr="00D14BC4" w:rsidRDefault="0073780C" w:rsidP="00C31603">
            <w:pPr>
              <w:pStyle w:val="Style3"/>
              <w:widowControl/>
              <w:tabs>
                <w:tab w:val="left" w:pos="-6"/>
              </w:tabs>
              <w:spacing w:line="245" w:lineRule="exact"/>
              <w:ind w:left="19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7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. Придбання стельових кондиціонерів у глядацьку залу (2 шт.)</w:t>
            </w:r>
          </w:p>
        </w:tc>
        <w:tc>
          <w:tcPr>
            <w:tcW w:w="1843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3780C" w:rsidRPr="008A1812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73780C" w:rsidRPr="008A1812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843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400,0</w:t>
            </w:r>
          </w:p>
        </w:tc>
      </w:tr>
      <w:tr w:rsidR="0073780C" w:rsidRPr="00C65425" w:rsidTr="008E2444">
        <w:trPr>
          <w:jc w:val="center"/>
        </w:trPr>
        <w:tc>
          <w:tcPr>
            <w:tcW w:w="2662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3780C" w:rsidRPr="00D14BC4" w:rsidRDefault="0073780C" w:rsidP="00C31603">
            <w:pPr>
              <w:pStyle w:val="Style3"/>
              <w:widowControl/>
              <w:tabs>
                <w:tab w:val="left" w:pos="419"/>
              </w:tabs>
              <w:spacing w:line="245" w:lineRule="exact"/>
              <w:ind w:firstLine="19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8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. </w:t>
            </w:r>
            <w:r w:rsidRPr="00D14BC4">
              <w:rPr>
                <w:rStyle w:val="FontStyle13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 Придбання комп’ютерів для працівників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 (3 шт.)</w:t>
            </w:r>
          </w:p>
        </w:tc>
        <w:tc>
          <w:tcPr>
            <w:tcW w:w="1843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73780C" w:rsidRPr="003A23A2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50,0</w:t>
            </w:r>
          </w:p>
        </w:tc>
        <w:tc>
          <w:tcPr>
            <w:tcW w:w="1843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3780C" w:rsidRPr="00C31603" w:rsidRDefault="0073780C" w:rsidP="00C316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75</w:t>
            </w:r>
            <w:r w:rsidRPr="00C3160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73780C" w:rsidRPr="00C65425" w:rsidTr="008E2444">
        <w:trPr>
          <w:jc w:val="center"/>
        </w:trPr>
        <w:tc>
          <w:tcPr>
            <w:tcW w:w="2662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3780C" w:rsidRPr="00D14BC4" w:rsidRDefault="0073780C" w:rsidP="00161BA0">
            <w:pPr>
              <w:pStyle w:val="Style3"/>
              <w:numPr>
                <w:ilvl w:val="0"/>
                <w:numId w:val="5"/>
              </w:numPr>
              <w:tabs>
                <w:tab w:val="left" w:pos="-92"/>
                <w:tab w:val="left" w:pos="333"/>
              </w:tabs>
              <w:spacing w:line="245" w:lineRule="exact"/>
              <w:ind w:left="0" w:firstLine="0"/>
              <w:jc w:val="both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 w:rsidRPr="00D14BC4"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Придбання багатофункціональних пристроїв для працівників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 xml:space="preserve">      (2 шт.)</w:t>
            </w:r>
          </w:p>
        </w:tc>
        <w:tc>
          <w:tcPr>
            <w:tcW w:w="1843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3780C" w:rsidRPr="009B473A" w:rsidRDefault="0073780C" w:rsidP="00C316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73780C" w:rsidRPr="009B473A" w:rsidRDefault="0073780C" w:rsidP="00C316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45</w:t>
            </w:r>
            <w:r w:rsidRPr="009B4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73780C" w:rsidRPr="009B473A" w:rsidRDefault="0073780C" w:rsidP="00C316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B4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73780C" w:rsidRPr="009B473A" w:rsidRDefault="0073780C" w:rsidP="00C316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45</w:t>
            </w:r>
            <w:r w:rsidRPr="009B47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</w:tr>
      <w:tr w:rsidR="0073780C" w:rsidRPr="00C65425" w:rsidTr="008E2444">
        <w:trPr>
          <w:jc w:val="center"/>
        </w:trPr>
        <w:tc>
          <w:tcPr>
            <w:tcW w:w="2662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3780C" w:rsidRPr="00D14BC4" w:rsidRDefault="0073780C" w:rsidP="00177564">
            <w:pPr>
              <w:pStyle w:val="Style3"/>
              <w:tabs>
                <w:tab w:val="left" w:pos="-92"/>
                <w:tab w:val="left" w:pos="333"/>
              </w:tabs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sz w:val="24"/>
                <w:szCs w:val="24"/>
                <w:lang w:eastAsia="uk-UA"/>
              </w:rPr>
              <w:t>9.1 Придбання сходового електропідйомника (1 шт.)</w:t>
            </w:r>
          </w:p>
        </w:tc>
        <w:tc>
          <w:tcPr>
            <w:tcW w:w="1843" w:type="dxa"/>
            <w:vMerge/>
          </w:tcPr>
          <w:p w:rsidR="0073780C" w:rsidRPr="00C65425" w:rsidRDefault="0073780C" w:rsidP="00C3160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73780C" w:rsidRPr="0073780C" w:rsidRDefault="0073780C" w:rsidP="00C316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984" w:type="dxa"/>
            <w:vAlign w:val="center"/>
          </w:tcPr>
          <w:p w:rsidR="0073780C" w:rsidRDefault="0073780C" w:rsidP="00C316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73780C" w:rsidRPr="0073780C" w:rsidRDefault="0073780C" w:rsidP="00C316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73780C" w:rsidRDefault="0073780C" w:rsidP="00C316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100,0</w:t>
            </w:r>
          </w:p>
        </w:tc>
      </w:tr>
      <w:tr w:rsidR="009B473A" w:rsidRPr="00C65425" w:rsidTr="008E2444">
        <w:trPr>
          <w:jc w:val="center"/>
        </w:trPr>
        <w:tc>
          <w:tcPr>
            <w:tcW w:w="2662" w:type="dxa"/>
            <w:vMerge/>
          </w:tcPr>
          <w:p w:rsidR="009B473A" w:rsidRPr="00C65425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432BF2" w:rsidRPr="009B6932" w:rsidRDefault="00F93847" w:rsidP="00432BF2">
            <w:pPr>
              <w:pStyle w:val="Style3"/>
              <w:widowControl/>
              <w:numPr>
                <w:ilvl w:val="0"/>
                <w:numId w:val="5"/>
              </w:numPr>
              <w:spacing w:line="245" w:lineRule="exact"/>
              <w:ind w:left="0" w:firstLine="0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Придбання меблів для кімнат </w:t>
            </w:r>
            <w:r w:rsidR="009B473A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дитячо-юнацьких клубів</w:t>
            </w:r>
            <w:r w:rsidR="009B693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(</w:t>
            </w:r>
            <w:r w:rsidR="00432BF2" w:rsidRPr="00432BF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стільці – 50 </w:t>
            </w:r>
            <w:proofErr w:type="spellStart"/>
            <w:r w:rsidR="00432BF2" w:rsidRPr="00432BF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  <w:r w:rsidR="00432BF2" w:rsidRPr="00432BF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;</w:t>
            </w:r>
            <w:r w:rsidR="009B693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32BF2" w:rsidRPr="009B693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столи – 20 </w:t>
            </w:r>
            <w:proofErr w:type="spellStart"/>
            <w:r w:rsidR="00432BF2" w:rsidRPr="009B693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  <w:r w:rsidR="00432BF2" w:rsidRPr="009B693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;</w:t>
            </w:r>
            <w:r w:rsidR="009B693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432BF2" w:rsidRPr="009B693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шафи – 10 </w:t>
            </w:r>
            <w:proofErr w:type="spellStart"/>
            <w:r w:rsidR="00432BF2" w:rsidRPr="009B693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  <w:r w:rsidR="00432BF2" w:rsidRPr="009B693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;</w:t>
            </w:r>
          </w:p>
          <w:p w:rsidR="00432BF2" w:rsidRPr="00432BF2" w:rsidRDefault="00C405A6" w:rsidP="00432BF2">
            <w:pPr>
              <w:pStyle w:val="Style3"/>
              <w:widowControl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тумби – 10 шт.</w:t>
            </w:r>
            <w:r w:rsidR="009B6932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43" w:type="dxa"/>
            <w:vMerge w:val="restart"/>
          </w:tcPr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9B473A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 w:rsidRPr="009B473A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КЗПО ОДЮК</w:t>
            </w: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</w:t>
            </w: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FD1304" w:rsidRPr="009B473A" w:rsidRDefault="00FD1304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  <w:r w:rsidRPr="009B473A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КЗПО ОДЮК</w:t>
            </w:r>
          </w:p>
        </w:tc>
        <w:tc>
          <w:tcPr>
            <w:tcW w:w="1843" w:type="dxa"/>
            <w:vAlign w:val="center"/>
          </w:tcPr>
          <w:p w:rsidR="009B473A" w:rsidRPr="00B56DA0" w:rsidRDefault="00432BF2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180</w:t>
            </w:r>
            <w:r w:rsidR="009B473A" w:rsidRPr="00B56DA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9B473A" w:rsidRPr="00B56DA0" w:rsidRDefault="00ED1568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432BF2" w:rsidRPr="00B5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B473A" w:rsidRPr="00B56DA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9B473A" w:rsidRPr="00B56DA0" w:rsidRDefault="00ED1568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432BF2" w:rsidRPr="00B5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B473A" w:rsidRPr="00B56DA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9B473A" w:rsidRPr="00B56DA0" w:rsidRDefault="00ED1568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56</w:t>
            </w:r>
            <w:r w:rsidR="00432BF2" w:rsidRPr="00B56D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9B473A" w:rsidRPr="00B56DA0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B473A" w:rsidRPr="00C65425" w:rsidTr="008E2444">
        <w:trPr>
          <w:jc w:val="center"/>
        </w:trPr>
        <w:tc>
          <w:tcPr>
            <w:tcW w:w="2662" w:type="dxa"/>
            <w:vMerge/>
          </w:tcPr>
          <w:p w:rsidR="009B473A" w:rsidRPr="00C65425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9B473A" w:rsidRPr="00D14BC4" w:rsidRDefault="00161BA0" w:rsidP="009B6932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11</w:t>
            </w:r>
            <w:r w:rsidR="009B473A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. Придбання сценічних костюмів для вихованців </w:t>
            </w:r>
            <w:r w:rsidR="004D730A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хореографічних та вокальних </w:t>
            </w:r>
            <w:r w:rsidR="009B473A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гуртків</w:t>
            </w:r>
            <w:r w:rsidR="00F1654C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Merge/>
          </w:tcPr>
          <w:p w:rsidR="009B473A" w:rsidRPr="00C65425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9B473A" w:rsidRPr="009B473A" w:rsidRDefault="009B473A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3A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984" w:type="dxa"/>
            <w:vAlign w:val="center"/>
          </w:tcPr>
          <w:p w:rsidR="009B473A" w:rsidRPr="009B473A" w:rsidRDefault="009B473A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3A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843" w:type="dxa"/>
            <w:vAlign w:val="center"/>
          </w:tcPr>
          <w:p w:rsidR="009B473A" w:rsidRPr="009B473A" w:rsidRDefault="009B473A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3A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701" w:type="dxa"/>
            <w:vAlign w:val="center"/>
          </w:tcPr>
          <w:p w:rsidR="009B473A" w:rsidRPr="009B473A" w:rsidRDefault="009B473A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3A">
              <w:rPr>
                <w:rFonts w:ascii="Times New Roman" w:hAnsi="Times New Roman" w:cs="Times New Roman"/>
                <w:b/>
                <w:sz w:val="24"/>
                <w:szCs w:val="24"/>
              </w:rPr>
              <w:t>150,0</w:t>
            </w:r>
          </w:p>
        </w:tc>
      </w:tr>
      <w:tr w:rsidR="009B473A" w:rsidRPr="00C65425" w:rsidTr="008E2444">
        <w:trPr>
          <w:jc w:val="center"/>
        </w:trPr>
        <w:tc>
          <w:tcPr>
            <w:tcW w:w="2662" w:type="dxa"/>
            <w:vMerge/>
          </w:tcPr>
          <w:p w:rsidR="009B473A" w:rsidRPr="00C65425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9B473A" w:rsidRPr="00D14BC4" w:rsidRDefault="00161BA0" w:rsidP="00F34A47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Arial"/>
                <w:color w:val="000000"/>
                <w:lang w:eastAsia="uk-UA"/>
              </w:rPr>
              <w:t>12</w:t>
            </w:r>
            <w:r w:rsidR="009B473A" w:rsidRPr="00D14BC4">
              <w:rPr>
                <w:rFonts w:ascii="Times New Roman" w:hAnsi="Times New Roman" w:cs="Arial"/>
                <w:color w:val="000000"/>
                <w:lang w:eastAsia="uk-UA"/>
              </w:rPr>
              <w:t xml:space="preserve">. Придбання наметів, розкладних столів та </w:t>
            </w:r>
            <w:r w:rsidR="009B473A" w:rsidRPr="00D14BC4">
              <w:rPr>
                <w:rFonts w:ascii="Times New Roman" w:hAnsi="Times New Roman" w:cs="Arial"/>
                <w:color w:val="000000"/>
                <w:lang w:eastAsia="uk-UA"/>
              </w:rPr>
              <w:lastRenderedPageBreak/>
              <w:t xml:space="preserve">стільців, крісел-мішків, </w:t>
            </w:r>
            <w:proofErr w:type="spellStart"/>
            <w:r w:rsidR="009B473A" w:rsidRPr="00D14BC4">
              <w:rPr>
                <w:rFonts w:ascii="Times New Roman" w:hAnsi="Times New Roman" w:cs="Arial"/>
                <w:color w:val="000000"/>
                <w:lang w:eastAsia="uk-UA"/>
              </w:rPr>
              <w:t>карематів</w:t>
            </w:r>
            <w:proofErr w:type="spellEnd"/>
            <w:r w:rsidR="009B473A" w:rsidRPr="00D14BC4">
              <w:rPr>
                <w:rFonts w:ascii="Times New Roman" w:hAnsi="Times New Roman" w:cs="Arial"/>
                <w:color w:val="000000"/>
                <w:lang w:eastAsia="uk-UA"/>
              </w:rPr>
              <w:t xml:space="preserve">, м’яких </w:t>
            </w:r>
            <w:proofErr w:type="spellStart"/>
            <w:r w:rsidR="009B473A" w:rsidRPr="00D14BC4">
              <w:rPr>
                <w:rFonts w:ascii="Times New Roman" w:hAnsi="Times New Roman" w:cs="Arial"/>
                <w:color w:val="000000"/>
                <w:lang w:eastAsia="uk-UA"/>
              </w:rPr>
              <w:t>безкаркасних</w:t>
            </w:r>
            <w:proofErr w:type="spellEnd"/>
            <w:r w:rsidR="009B473A" w:rsidRPr="00D14BC4">
              <w:rPr>
                <w:rFonts w:ascii="Times New Roman" w:hAnsi="Times New Roman" w:cs="Arial"/>
                <w:color w:val="000000"/>
                <w:lang w:eastAsia="uk-UA"/>
              </w:rPr>
              <w:t xml:space="preserve"> меблів для </w:t>
            </w:r>
            <w:r w:rsidR="00F34A47">
              <w:rPr>
                <w:rFonts w:ascii="Times New Roman" w:hAnsi="Times New Roman" w:cs="Arial"/>
                <w:color w:val="000000"/>
                <w:lang w:eastAsia="uk-UA"/>
              </w:rPr>
              <w:t>проведення вуличних заходів</w:t>
            </w:r>
          </w:p>
        </w:tc>
        <w:tc>
          <w:tcPr>
            <w:tcW w:w="1843" w:type="dxa"/>
            <w:vMerge/>
          </w:tcPr>
          <w:p w:rsidR="009B473A" w:rsidRPr="00C65425" w:rsidRDefault="009B473A" w:rsidP="009B473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9B473A" w:rsidRPr="009B473A" w:rsidRDefault="009B473A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3A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984" w:type="dxa"/>
            <w:vAlign w:val="center"/>
          </w:tcPr>
          <w:p w:rsidR="009B473A" w:rsidRPr="009B473A" w:rsidRDefault="009B473A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3A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843" w:type="dxa"/>
            <w:vAlign w:val="center"/>
          </w:tcPr>
          <w:p w:rsidR="009B473A" w:rsidRPr="009B473A" w:rsidRDefault="009B473A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3A">
              <w:rPr>
                <w:rFonts w:ascii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1701" w:type="dxa"/>
            <w:vAlign w:val="center"/>
          </w:tcPr>
          <w:p w:rsidR="009B473A" w:rsidRPr="009B473A" w:rsidRDefault="009B473A" w:rsidP="009B47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73A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:rsidR="00C91473" w:rsidRPr="00C65425" w:rsidTr="008E2444">
        <w:trPr>
          <w:jc w:val="center"/>
        </w:trPr>
        <w:tc>
          <w:tcPr>
            <w:tcW w:w="2662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91473" w:rsidRPr="00D14BC4" w:rsidRDefault="00161BA0" w:rsidP="00C405A6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13</w:t>
            </w:r>
            <w:r w:rsidR="00C91473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. Придбання </w:t>
            </w:r>
            <w:proofErr w:type="spellStart"/>
            <w:r w:rsidR="00C405A6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фліпчартів</w:t>
            </w:r>
            <w:proofErr w:type="spellEnd"/>
            <w:r w:rsidR="00C405A6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C91473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для дитячо-юнацьких клубів </w:t>
            </w:r>
            <w:r w:rsidR="00F34A47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11205D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(19</w:t>
            </w:r>
            <w:r w:rsidR="00F34A47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шт</w:t>
            </w:r>
            <w:r w:rsidR="0011205D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.)</w:t>
            </w:r>
          </w:p>
        </w:tc>
        <w:tc>
          <w:tcPr>
            <w:tcW w:w="1843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91473" w:rsidRPr="00376953" w:rsidRDefault="0037695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C91473" w:rsidRPr="0037695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C91473" w:rsidRPr="00376953" w:rsidRDefault="0037695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="00C91473" w:rsidRPr="0037695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C91473" w:rsidRPr="00376953" w:rsidRDefault="0037695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</w:t>
            </w:r>
            <w:r w:rsidR="00C91473" w:rsidRPr="0037695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C91473" w:rsidRPr="003A4B7E" w:rsidRDefault="00376953" w:rsidP="00C914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769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84</w:t>
            </w:r>
            <w:r w:rsidR="00C91473" w:rsidRPr="0037695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405A6" w:rsidRPr="00C65425" w:rsidTr="008E2444">
        <w:trPr>
          <w:jc w:val="center"/>
        </w:trPr>
        <w:tc>
          <w:tcPr>
            <w:tcW w:w="2662" w:type="dxa"/>
            <w:vMerge/>
          </w:tcPr>
          <w:p w:rsidR="00C405A6" w:rsidRPr="00C65425" w:rsidRDefault="00C405A6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405A6" w:rsidRDefault="0011205D" w:rsidP="00C91473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14. Придбання інтерактивних дошок </w:t>
            </w:r>
            <w:r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для дитячо-юнацьких клубів 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(9 шт.</w:t>
            </w:r>
            <w:r w:rsidR="00FD130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– по 3 шт. щороку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843" w:type="dxa"/>
            <w:vMerge/>
          </w:tcPr>
          <w:p w:rsidR="00C405A6" w:rsidRPr="00C65425" w:rsidRDefault="00C405A6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05A6" w:rsidRDefault="00FD1304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  <w:r w:rsidR="005063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  <w:vAlign w:val="center"/>
          </w:tcPr>
          <w:p w:rsidR="00C405A6" w:rsidRDefault="00FD1304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5063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  <w:vAlign w:val="center"/>
          </w:tcPr>
          <w:p w:rsidR="00C405A6" w:rsidRDefault="00FD1304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76</w:t>
            </w:r>
            <w:r w:rsidR="005063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vAlign w:val="center"/>
          </w:tcPr>
          <w:p w:rsidR="00C405A6" w:rsidRDefault="00FD1304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212</w:t>
            </w:r>
            <w:r w:rsidR="005063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</w:tr>
      <w:tr w:rsidR="00C405A6" w:rsidRPr="00C65425" w:rsidTr="008E2444">
        <w:trPr>
          <w:jc w:val="center"/>
        </w:trPr>
        <w:tc>
          <w:tcPr>
            <w:tcW w:w="2662" w:type="dxa"/>
            <w:vMerge/>
          </w:tcPr>
          <w:p w:rsidR="00C405A6" w:rsidRPr="00C65425" w:rsidRDefault="00C405A6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405A6" w:rsidRDefault="0011205D" w:rsidP="00C91473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15. Придбання комплекту з </w:t>
            </w:r>
            <w:proofErr w:type="spellStart"/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проєктором</w:t>
            </w:r>
            <w:proofErr w:type="spellEnd"/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D130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для клубу «Джерельце» 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(1 шт.)</w:t>
            </w:r>
          </w:p>
        </w:tc>
        <w:tc>
          <w:tcPr>
            <w:tcW w:w="1843" w:type="dxa"/>
            <w:vMerge/>
          </w:tcPr>
          <w:p w:rsidR="00C405A6" w:rsidRPr="00C65425" w:rsidRDefault="00C405A6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05A6" w:rsidRDefault="004F2A6F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C405A6" w:rsidRDefault="004F2A6F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48,0</w:t>
            </w:r>
          </w:p>
        </w:tc>
        <w:tc>
          <w:tcPr>
            <w:tcW w:w="1843" w:type="dxa"/>
            <w:vAlign w:val="center"/>
          </w:tcPr>
          <w:p w:rsidR="00C405A6" w:rsidRDefault="004F2A6F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C405A6" w:rsidRDefault="004F2A6F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48,0</w:t>
            </w:r>
          </w:p>
        </w:tc>
      </w:tr>
      <w:tr w:rsidR="00C405A6" w:rsidRPr="00C65425" w:rsidTr="008E2444">
        <w:trPr>
          <w:jc w:val="center"/>
        </w:trPr>
        <w:tc>
          <w:tcPr>
            <w:tcW w:w="2662" w:type="dxa"/>
            <w:vMerge/>
          </w:tcPr>
          <w:p w:rsidR="00C405A6" w:rsidRPr="00C65425" w:rsidRDefault="00C405A6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405A6" w:rsidRDefault="0011205D" w:rsidP="00C91473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16. Придбання мольбертів для гуртків (40 шт.)</w:t>
            </w:r>
          </w:p>
        </w:tc>
        <w:tc>
          <w:tcPr>
            <w:tcW w:w="1843" w:type="dxa"/>
            <w:vMerge/>
          </w:tcPr>
          <w:p w:rsidR="00C405A6" w:rsidRPr="00C65425" w:rsidRDefault="00C405A6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405A6" w:rsidRDefault="004F2A6F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32,0</w:t>
            </w:r>
          </w:p>
        </w:tc>
        <w:tc>
          <w:tcPr>
            <w:tcW w:w="1984" w:type="dxa"/>
            <w:vAlign w:val="center"/>
          </w:tcPr>
          <w:p w:rsidR="00C405A6" w:rsidRDefault="004F2A6F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35,0</w:t>
            </w:r>
          </w:p>
        </w:tc>
        <w:tc>
          <w:tcPr>
            <w:tcW w:w="1843" w:type="dxa"/>
            <w:vAlign w:val="center"/>
          </w:tcPr>
          <w:p w:rsidR="00C405A6" w:rsidRDefault="004F2A6F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33,0</w:t>
            </w:r>
          </w:p>
        </w:tc>
        <w:tc>
          <w:tcPr>
            <w:tcW w:w="1701" w:type="dxa"/>
            <w:vAlign w:val="center"/>
          </w:tcPr>
          <w:p w:rsidR="00C405A6" w:rsidRDefault="004F2A6F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100,0</w:t>
            </w:r>
          </w:p>
        </w:tc>
      </w:tr>
      <w:tr w:rsidR="00C91473" w:rsidRPr="00C65425" w:rsidTr="008E2444">
        <w:trPr>
          <w:jc w:val="center"/>
        </w:trPr>
        <w:tc>
          <w:tcPr>
            <w:tcW w:w="2662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91473" w:rsidRPr="00D14BC4" w:rsidRDefault="003A4B7E" w:rsidP="00500695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17</w:t>
            </w:r>
            <w:r w:rsidR="00C91473" w:rsidRPr="00D14BC4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 Виготовлення поліграфічної продукції</w:t>
            </w:r>
            <w:r w:rsidR="00A70F83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для проведення інформаційних заходів </w:t>
            </w:r>
            <w:r w:rsidR="0072714C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="0072714C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флаєри</w:t>
            </w:r>
            <w:proofErr w:type="spellEnd"/>
            <w:r w:rsidR="0072714C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, листівки, буклети</w:t>
            </w:r>
            <w:r w:rsidR="00500695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, банери</w:t>
            </w:r>
            <w:r w:rsidR="0072714C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)</w:t>
            </w:r>
            <w:r w:rsidR="002F2BB7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91473" w:rsidRPr="00C91473" w:rsidRDefault="003A23A2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C91473"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C91473" w:rsidRPr="00C91473" w:rsidRDefault="003A23A2" w:rsidP="003A2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C91473"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C91473" w:rsidRPr="00C91473" w:rsidRDefault="0027287A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C91473"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C91473" w:rsidRPr="00C91473" w:rsidRDefault="003A23A2" w:rsidP="003A2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</w:t>
            </w:r>
            <w:r w:rsidR="00C91473"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91473" w:rsidRPr="00C65425" w:rsidTr="008E2444">
        <w:trPr>
          <w:jc w:val="center"/>
        </w:trPr>
        <w:tc>
          <w:tcPr>
            <w:tcW w:w="2662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91473" w:rsidRPr="00D25BBF" w:rsidRDefault="00500695" w:rsidP="00C91473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18</w:t>
            </w:r>
            <w:r w:rsidR="00C91473" w:rsidRPr="00D25BB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 Придбання сучасного інвентаря та реквізиту для проведення масових заходів</w:t>
            </w:r>
          </w:p>
        </w:tc>
        <w:tc>
          <w:tcPr>
            <w:tcW w:w="1843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984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843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  <w:tc>
          <w:tcPr>
            <w:tcW w:w="1701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37,0</w:t>
            </w:r>
          </w:p>
        </w:tc>
      </w:tr>
      <w:tr w:rsidR="00C91473" w:rsidRPr="00C65425" w:rsidTr="008E2444">
        <w:trPr>
          <w:jc w:val="center"/>
        </w:trPr>
        <w:tc>
          <w:tcPr>
            <w:tcW w:w="2662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91473" w:rsidRPr="00D25BBF" w:rsidRDefault="00500695" w:rsidP="00C91473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19</w:t>
            </w:r>
            <w:r w:rsidR="00C91473" w:rsidRPr="00D25BB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 Придбання матеріалів та приладдя для забезпечення роботи гуртків, виготовлення конкурсних, виставкових робіт міських, обласних та всеукраїнських рівнів</w:t>
            </w:r>
          </w:p>
        </w:tc>
        <w:tc>
          <w:tcPr>
            <w:tcW w:w="1843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20,0</w:t>
            </w:r>
          </w:p>
        </w:tc>
        <w:tc>
          <w:tcPr>
            <w:tcW w:w="1984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843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701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90,0</w:t>
            </w:r>
          </w:p>
        </w:tc>
      </w:tr>
      <w:tr w:rsidR="00C91473" w:rsidRPr="00C65425" w:rsidTr="008E2444">
        <w:trPr>
          <w:jc w:val="center"/>
        </w:trPr>
        <w:tc>
          <w:tcPr>
            <w:tcW w:w="2662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91473" w:rsidRPr="00D25BBF" w:rsidRDefault="003E4B6F" w:rsidP="00C91473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20</w:t>
            </w:r>
            <w:r w:rsidR="00C91473" w:rsidRPr="00D25BB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. Придбання музичного обладнання для проведення заходів </w:t>
            </w:r>
            <w:r w:rsidR="00013889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(портативні колонки, мікрофони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, акустичні системи</w:t>
            </w:r>
            <w:r w:rsidR="00013889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) для 18 клубів</w:t>
            </w:r>
          </w:p>
        </w:tc>
        <w:tc>
          <w:tcPr>
            <w:tcW w:w="1843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91473" w:rsidRPr="00C91473" w:rsidRDefault="00013889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91473"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</w:tcPr>
          <w:p w:rsidR="00C91473" w:rsidRPr="00C91473" w:rsidRDefault="00013889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91473"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:rsidR="00C91473" w:rsidRPr="00C91473" w:rsidRDefault="00013889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91473"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91473" w:rsidRPr="00C91473" w:rsidRDefault="00013889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C91473"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C91473" w:rsidRPr="00C65425" w:rsidTr="008E2444">
        <w:trPr>
          <w:jc w:val="center"/>
        </w:trPr>
        <w:tc>
          <w:tcPr>
            <w:tcW w:w="2662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91473" w:rsidRPr="00D25BBF" w:rsidRDefault="00343FCF" w:rsidP="00C91473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21</w:t>
            </w:r>
            <w:r w:rsidR="00C91473" w:rsidRPr="00D25BB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 Закупівля ігрового та спортивного реквізиту</w:t>
            </w:r>
          </w:p>
        </w:tc>
        <w:tc>
          <w:tcPr>
            <w:tcW w:w="1843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984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843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1701" w:type="dxa"/>
            <w:vAlign w:val="center"/>
          </w:tcPr>
          <w:p w:rsidR="00C91473" w:rsidRPr="00C91473" w:rsidRDefault="00C91473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473">
              <w:rPr>
                <w:rFonts w:ascii="Times New Roman" w:hAnsi="Times New Roman" w:cs="Times New Roman"/>
                <w:b/>
                <w:sz w:val="24"/>
                <w:szCs w:val="24"/>
              </w:rPr>
              <w:t>180,0</w:t>
            </w:r>
          </w:p>
        </w:tc>
      </w:tr>
      <w:tr w:rsidR="00C91473" w:rsidRPr="00C65425" w:rsidTr="008E2444">
        <w:trPr>
          <w:jc w:val="center"/>
        </w:trPr>
        <w:tc>
          <w:tcPr>
            <w:tcW w:w="2662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91473" w:rsidRPr="00D25BBF" w:rsidRDefault="00343FCF" w:rsidP="009D348B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22</w:t>
            </w:r>
            <w:r w:rsidR="00C91473" w:rsidRPr="00D25BB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. Оснащення </w:t>
            </w:r>
            <w:r w:rsidR="00DE1059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18 </w:t>
            </w:r>
            <w:r w:rsidR="00C91473" w:rsidRPr="00D25BB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клубів ноутбуками, </w:t>
            </w: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багатофункціона</w:t>
            </w:r>
            <w:r w:rsidR="008E6531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льни</w:t>
            </w:r>
            <w:r w:rsidR="00C91473" w:rsidRPr="00D25BB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ми пристроями</w:t>
            </w:r>
            <w:r w:rsidR="007338CA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91473" w:rsidRPr="0094732B" w:rsidRDefault="003A23A2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C91473" w:rsidRPr="0094732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</w:tcPr>
          <w:p w:rsidR="00C91473" w:rsidRPr="0094732B" w:rsidRDefault="003A23A2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C91473" w:rsidRPr="0094732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:rsidR="00C91473" w:rsidRPr="0094732B" w:rsidRDefault="003A23A2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94732B" w:rsidRPr="009473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C91473" w:rsidRPr="0094732B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91473" w:rsidRPr="0094732B" w:rsidRDefault="003A23A2" w:rsidP="00C91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94732B" w:rsidRPr="009473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C91473" w:rsidRPr="0094732B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C91473" w:rsidRPr="00C65425" w:rsidTr="008E2444">
        <w:trPr>
          <w:jc w:val="center"/>
        </w:trPr>
        <w:tc>
          <w:tcPr>
            <w:tcW w:w="2662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C91473" w:rsidRPr="00D25BBF" w:rsidRDefault="00343FCF" w:rsidP="00C91473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23</w:t>
            </w:r>
            <w:r w:rsidR="00C91473" w:rsidRPr="00D25BB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. Придбання матеріалів для гуртка  робототехніки </w:t>
            </w:r>
          </w:p>
        </w:tc>
        <w:tc>
          <w:tcPr>
            <w:tcW w:w="1843" w:type="dxa"/>
            <w:vMerge/>
          </w:tcPr>
          <w:p w:rsidR="00C91473" w:rsidRPr="00C65425" w:rsidRDefault="00C91473" w:rsidP="00C91473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C91473" w:rsidRPr="00C91473" w:rsidRDefault="00905C2B" w:rsidP="00C914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91473" w:rsidRPr="00C9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="00C91473" w:rsidRPr="00C9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C91473" w:rsidRPr="00C91473" w:rsidRDefault="00905C2B" w:rsidP="00C914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91473" w:rsidRPr="00C9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:rsidR="00C91473" w:rsidRPr="00C91473" w:rsidRDefault="009E00C2" w:rsidP="00C914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C91473" w:rsidRPr="00C9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C91473" w:rsidRPr="00C91473" w:rsidRDefault="009E00C2" w:rsidP="00C9147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C91473" w:rsidRPr="00C914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D25BBF" w:rsidRPr="00C65425" w:rsidTr="008E2444">
        <w:trPr>
          <w:jc w:val="center"/>
        </w:trPr>
        <w:tc>
          <w:tcPr>
            <w:tcW w:w="2662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25BBF" w:rsidRPr="00D25BBF" w:rsidRDefault="00343FCF" w:rsidP="00D25BBF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Arial"/>
                <w:color w:val="000000"/>
                <w:lang w:eastAsia="uk-UA"/>
              </w:rPr>
              <w:t>24</w:t>
            </w:r>
            <w:r w:rsidR="00D25BBF" w:rsidRPr="00D25BBF">
              <w:rPr>
                <w:rFonts w:ascii="Times New Roman" w:hAnsi="Times New Roman" w:cs="Arial"/>
                <w:color w:val="000000"/>
                <w:lang w:eastAsia="uk-UA"/>
              </w:rPr>
              <w:t xml:space="preserve">. </w:t>
            </w:r>
            <w:r>
              <w:rPr>
                <w:rFonts w:ascii="Times New Roman" w:hAnsi="Times New Roman" w:cs="Arial"/>
                <w:color w:val="000000"/>
                <w:lang w:eastAsia="uk-UA"/>
              </w:rPr>
              <w:t>Заміна старих меблів у       7</w:t>
            </w:r>
            <w:r w:rsidR="00F93847">
              <w:rPr>
                <w:rFonts w:ascii="Times New Roman" w:hAnsi="Times New Roman" w:cs="Arial"/>
                <w:color w:val="000000"/>
                <w:lang w:eastAsia="uk-UA"/>
              </w:rPr>
              <w:t xml:space="preserve"> </w:t>
            </w:r>
            <w:r>
              <w:rPr>
                <w:rFonts w:ascii="Times New Roman" w:hAnsi="Times New Roman" w:cs="Arial"/>
                <w:color w:val="000000"/>
                <w:lang w:eastAsia="uk-UA"/>
              </w:rPr>
              <w:t>навчальних кабінетах (</w:t>
            </w:r>
            <w:r w:rsidR="00D25BBF" w:rsidRPr="00D25BBF">
              <w:rPr>
                <w:rFonts w:ascii="Times New Roman" w:hAnsi="Times New Roman" w:cs="Arial"/>
                <w:color w:val="000000"/>
                <w:lang w:eastAsia="uk-UA"/>
              </w:rPr>
              <w:t>с</w:t>
            </w:r>
            <w:r>
              <w:rPr>
                <w:rFonts w:ascii="Times New Roman" w:hAnsi="Times New Roman" w:cs="Arial"/>
                <w:color w:val="000000"/>
                <w:lang w:eastAsia="uk-UA"/>
              </w:rPr>
              <w:t xml:space="preserve">толи – 50 </w:t>
            </w:r>
            <w:proofErr w:type="spellStart"/>
            <w:r>
              <w:rPr>
                <w:rFonts w:ascii="Times New Roman" w:hAnsi="Times New Roman" w:cs="Arial"/>
                <w:color w:val="000000"/>
                <w:lang w:eastAsia="uk-UA"/>
              </w:rPr>
              <w:t>шт</w:t>
            </w:r>
            <w:proofErr w:type="spellEnd"/>
            <w:r>
              <w:rPr>
                <w:rFonts w:ascii="Times New Roman" w:hAnsi="Times New Roman" w:cs="Arial"/>
                <w:color w:val="000000"/>
                <w:lang w:eastAsia="uk-UA"/>
              </w:rPr>
              <w:t xml:space="preserve">; стільці –          100 </w:t>
            </w:r>
            <w:proofErr w:type="spellStart"/>
            <w:r>
              <w:rPr>
                <w:rFonts w:ascii="Times New Roman" w:hAnsi="Times New Roman" w:cs="Arial"/>
                <w:color w:val="000000"/>
                <w:lang w:eastAsia="uk-UA"/>
              </w:rPr>
              <w:t>шт</w:t>
            </w:r>
            <w:proofErr w:type="spellEnd"/>
            <w:r>
              <w:rPr>
                <w:rFonts w:ascii="Times New Roman" w:hAnsi="Times New Roman" w:cs="Arial"/>
                <w:color w:val="000000"/>
                <w:lang w:eastAsia="uk-UA"/>
              </w:rPr>
              <w:t xml:space="preserve">; </w:t>
            </w:r>
            <w:r w:rsidR="004D7703">
              <w:rPr>
                <w:rFonts w:ascii="Times New Roman" w:hAnsi="Times New Roman" w:cs="Arial"/>
                <w:color w:val="000000"/>
                <w:lang w:eastAsia="uk-UA"/>
              </w:rPr>
              <w:t xml:space="preserve"> шафи – 7 </w:t>
            </w:r>
            <w:proofErr w:type="spellStart"/>
            <w:r w:rsidR="004D7703">
              <w:rPr>
                <w:rFonts w:ascii="Times New Roman" w:hAnsi="Times New Roman" w:cs="Arial"/>
                <w:color w:val="000000"/>
                <w:lang w:eastAsia="uk-UA"/>
              </w:rPr>
              <w:t>шт</w:t>
            </w:r>
            <w:proofErr w:type="spellEnd"/>
            <w:r w:rsidR="004D7703">
              <w:rPr>
                <w:rFonts w:ascii="Times New Roman" w:hAnsi="Times New Roman" w:cs="Arial"/>
                <w:color w:val="000000"/>
                <w:lang w:eastAsia="uk-UA"/>
              </w:rPr>
              <w:t xml:space="preserve">; </w:t>
            </w:r>
            <w:r w:rsidR="00936536">
              <w:rPr>
                <w:rFonts w:ascii="Times New Roman" w:hAnsi="Times New Roman" w:cs="Arial"/>
                <w:color w:val="000000"/>
                <w:lang w:eastAsia="uk-UA"/>
              </w:rPr>
              <w:t>дошки</w:t>
            </w:r>
            <w:r w:rsidR="00F93847">
              <w:rPr>
                <w:rFonts w:ascii="Times New Roman" w:hAnsi="Times New Roman" w:cs="Arial"/>
                <w:color w:val="000000"/>
                <w:lang w:eastAsia="uk-UA"/>
              </w:rPr>
              <w:t xml:space="preserve"> – 7 шт.</w:t>
            </w:r>
            <w:r w:rsidR="004D7703">
              <w:rPr>
                <w:rFonts w:ascii="Times New Roman" w:hAnsi="Times New Roman" w:cs="Arial"/>
                <w:color w:val="000000"/>
                <w:lang w:eastAsia="uk-UA"/>
              </w:rPr>
              <w:t>)</w:t>
            </w:r>
          </w:p>
        </w:tc>
        <w:tc>
          <w:tcPr>
            <w:tcW w:w="1843" w:type="dxa"/>
            <w:vMerge w:val="restart"/>
          </w:tcPr>
          <w:p w:rsidR="00D25BBF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D25BBF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D25BBF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D25BBF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D25BBF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  <w:p w:rsidR="00D25BBF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</w:t>
            </w:r>
          </w:p>
          <w:p w:rsidR="00D25BBF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</w:t>
            </w:r>
          </w:p>
          <w:p w:rsidR="00D25BBF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</w:pPr>
          </w:p>
          <w:p w:rsidR="00D25BBF" w:rsidRPr="00C65425" w:rsidRDefault="00015978" w:rsidP="00632CC2">
            <w:pPr>
              <w:suppressAutoHyphens/>
              <w:ind w:left="50" w:right="-399" w:hanging="50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      </w:t>
            </w:r>
            <w:r w:rsidR="00D25BBF" w:rsidRPr="00D51C06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КЮМ </w:t>
            </w:r>
            <w:r w:rsidR="00D25BBF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                     </w:t>
            </w:r>
            <w:r w:rsidR="00D25BBF" w:rsidRPr="00D51C06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>«Гардемарин»</w:t>
            </w:r>
          </w:p>
        </w:tc>
        <w:tc>
          <w:tcPr>
            <w:tcW w:w="1843" w:type="dxa"/>
            <w:vAlign w:val="center"/>
          </w:tcPr>
          <w:p w:rsidR="00D25BBF" w:rsidRPr="00EB36F9" w:rsidRDefault="00F1654C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D25BBF" w:rsidRPr="00EB36F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</w:tcPr>
          <w:p w:rsidR="00D25BBF" w:rsidRPr="00EB36F9" w:rsidRDefault="00F1654C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D25BBF" w:rsidRPr="00EB36F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:rsidR="00D25BBF" w:rsidRPr="00EB36F9" w:rsidRDefault="00F93847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 w:rsidR="00D25BBF" w:rsidRPr="00EB36F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D25BBF" w:rsidRPr="00EB36F9" w:rsidRDefault="00F93847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6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EB36F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25BBF" w:rsidRPr="00EB36F9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25BBF" w:rsidRPr="00C65425" w:rsidTr="008E2444">
        <w:trPr>
          <w:jc w:val="center"/>
        </w:trPr>
        <w:tc>
          <w:tcPr>
            <w:tcW w:w="2662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25BBF" w:rsidRPr="00D25BBF" w:rsidRDefault="00343FCF" w:rsidP="00D25BBF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Arial"/>
                <w:color w:val="000000"/>
                <w:lang w:eastAsia="uk-UA"/>
              </w:rPr>
              <w:t>25</w:t>
            </w:r>
            <w:r w:rsidR="00D25BBF" w:rsidRPr="00D25BBF">
              <w:rPr>
                <w:rFonts w:ascii="Times New Roman" w:hAnsi="Times New Roman" w:cs="Arial"/>
                <w:color w:val="000000"/>
                <w:lang w:eastAsia="uk-UA"/>
              </w:rPr>
              <w:t xml:space="preserve">.  Придбання човнів веслових (2 </w:t>
            </w:r>
            <w:proofErr w:type="spellStart"/>
            <w:r w:rsidR="00D25BBF" w:rsidRPr="00D25BBF">
              <w:rPr>
                <w:rFonts w:ascii="Times New Roman" w:hAnsi="Times New Roman" w:cs="Arial"/>
                <w:color w:val="000000"/>
                <w:lang w:eastAsia="uk-UA"/>
              </w:rPr>
              <w:t>шт</w:t>
            </w:r>
            <w:proofErr w:type="spellEnd"/>
            <w:r w:rsidR="00D25BBF" w:rsidRPr="00D25BBF">
              <w:rPr>
                <w:rFonts w:ascii="Times New Roman" w:hAnsi="Times New Roman" w:cs="Arial"/>
                <w:color w:val="000000"/>
                <w:lang w:eastAsia="uk-UA"/>
              </w:rPr>
              <w:t>), човнів веслови</w:t>
            </w:r>
            <w:r w:rsidR="007835AA">
              <w:rPr>
                <w:rFonts w:ascii="Times New Roman" w:hAnsi="Times New Roman" w:cs="Arial"/>
                <w:color w:val="000000"/>
                <w:lang w:eastAsia="uk-UA"/>
              </w:rPr>
              <w:t xml:space="preserve">х в комплекті з двигуном (2 </w:t>
            </w:r>
            <w:proofErr w:type="spellStart"/>
            <w:r w:rsidR="007835AA">
              <w:rPr>
                <w:rFonts w:ascii="Times New Roman" w:hAnsi="Times New Roman" w:cs="Arial"/>
                <w:color w:val="000000"/>
                <w:lang w:eastAsia="uk-UA"/>
              </w:rPr>
              <w:t>шт</w:t>
            </w:r>
            <w:proofErr w:type="spellEnd"/>
            <w:r w:rsidR="007835AA">
              <w:rPr>
                <w:rFonts w:ascii="Times New Roman" w:hAnsi="Times New Roman" w:cs="Arial"/>
                <w:color w:val="000000"/>
                <w:lang w:eastAsia="uk-UA"/>
              </w:rPr>
              <w:t>)</w:t>
            </w:r>
          </w:p>
        </w:tc>
        <w:tc>
          <w:tcPr>
            <w:tcW w:w="1843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984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843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D25BBF" w:rsidRPr="00C65425" w:rsidTr="008E2444">
        <w:trPr>
          <w:jc w:val="center"/>
        </w:trPr>
        <w:tc>
          <w:tcPr>
            <w:tcW w:w="2662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25BBF" w:rsidRPr="00D25BBF" w:rsidRDefault="00EB6C38" w:rsidP="00D25BBF">
            <w:pPr>
              <w:pStyle w:val="Style3"/>
              <w:widowControl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1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26</w:t>
            </w:r>
            <w:r w:rsidR="00D25BBF" w:rsidRPr="00D25BBF">
              <w:rPr>
                <w:rStyle w:val="FontStyle11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. Придбання мобільної модульної конструкції для персоналу водної станції</w:t>
            </w:r>
          </w:p>
        </w:tc>
        <w:tc>
          <w:tcPr>
            <w:tcW w:w="1843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701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</w:tr>
      <w:tr w:rsidR="00D25BBF" w:rsidRPr="00C65425" w:rsidTr="008E2444">
        <w:trPr>
          <w:jc w:val="center"/>
        </w:trPr>
        <w:tc>
          <w:tcPr>
            <w:tcW w:w="2662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25BBF" w:rsidRPr="00D25BBF" w:rsidRDefault="00EB6C38" w:rsidP="00D25BBF">
            <w:pPr>
              <w:pStyle w:val="Style3"/>
              <w:widowControl/>
              <w:tabs>
                <w:tab w:val="left" w:pos="419"/>
                <w:tab w:val="left" w:pos="561"/>
              </w:tabs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27</w:t>
            </w:r>
            <w:r w:rsidR="00D25BBF" w:rsidRPr="00D25BBF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 Придбання навчальних посібників</w:t>
            </w:r>
          </w:p>
        </w:tc>
        <w:tc>
          <w:tcPr>
            <w:tcW w:w="1843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984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843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701" w:type="dxa"/>
            <w:vAlign w:val="center"/>
          </w:tcPr>
          <w:p w:rsidR="00D25BBF" w:rsidRPr="00D25BBF" w:rsidRDefault="00D25BBF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15,0</w:t>
            </w:r>
          </w:p>
        </w:tc>
      </w:tr>
      <w:tr w:rsidR="00F31C65" w:rsidRPr="00C65425" w:rsidTr="008E2444">
        <w:trPr>
          <w:jc w:val="center"/>
        </w:trPr>
        <w:tc>
          <w:tcPr>
            <w:tcW w:w="2662" w:type="dxa"/>
            <w:vMerge/>
          </w:tcPr>
          <w:p w:rsidR="00F31C65" w:rsidRPr="00C65425" w:rsidRDefault="00F31C65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F31C65" w:rsidRDefault="00EB6C38" w:rsidP="00D25BBF">
            <w:pPr>
              <w:pStyle w:val="Style3"/>
              <w:widowControl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28</w:t>
            </w:r>
            <w:r w:rsidR="00F31C65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 Придбання та встановлення навігаційного обладнання на теплохід «Юність»</w:t>
            </w:r>
          </w:p>
        </w:tc>
        <w:tc>
          <w:tcPr>
            <w:tcW w:w="1843" w:type="dxa"/>
            <w:vMerge/>
          </w:tcPr>
          <w:p w:rsidR="00F31C65" w:rsidRPr="00C65425" w:rsidRDefault="00F31C65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F31C65" w:rsidRPr="00F31C65" w:rsidRDefault="00D32F6C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F31C65" w:rsidRPr="00F31C65" w:rsidRDefault="00D32F6C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C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  <w:vAlign w:val="center"/>
          </w:tcPr>
          <w:p w:rsidR="00F31C65" w:rsidRPr="00F31C65" w:rsidRDefault="00F31C65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C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F31C65" w:rsidRPr="00F31C65" w:rsidRDefault="00F31C65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1C6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</w:tr>
      <w:tr w:rsidR="00AB1446" w:rsidRPr="00C65425" w:rsidTr="008E2444">
        <w:trPr>
          <w:jc w:val="center"/>
        </w:trPr>
        <w:tc>
          <w:tcPr>
            <w:tcW w:w="2662" w:type="dxa"/>
            <w:vMerge/>
          </w:tcPr>
          <w:p w:rsidR="00AB1446" w:rsidRPr="00C65425" w:rsidRDefault="00AB1446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AB1446" w:rsidRDefault="00EB6C38" w:rsidP="00D25BBF">
            <w:pPr>
              <w:pStyle w:val="Style3"/>
              <w:widowControl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29</w:t>
            </w:r>
            <w:r w:rsidR="00AB1446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.</w:t>
            </w:r>
            <w:r w:rsidR="00AC07FE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Придбання та встановлення радіостанції в комплекті з антеною та </w:t>
            </w:r>
            <w:proofErr w:type="spellStart"/>
            <w:r w:rsidR="00AC07FE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проєктом</w:t>
            </w:r>
            <w:proofErr w:type="spellEnd"/>
            <w:r w:rsidR="00AC07FE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на теплохід «Юність»</w:t>
            </w:r>
          </w:p>
        </w:tc>
        <w:tc>
          <w:tcPr>
            <w:tcW w:w="1843" w:type="dxa"/>
            <w:vMerge/>
          </w:tcPr>
          <w:p w:rsidR="00AB1446" w:rsidRPr="00C65425" w:rsidRDefault="00AB1446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AB1446" w:rsidRPr="00F31C65" w:rsidRDefault="00D32F6C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AB1446" w:rsidRPr="00F31C65" w:rsidRDefault="00D32F6C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250,0</w:t>
            </w:r>
          </w:p>
        </w:tc>
        <w:tc>
          <w:tcPr>
            <w:tcW w:w="1843" w:type="dxa"/>
            <w:vAlign w:val="center"/>
          </w:tcPr>
          <w:p w:rsidR="00AB1446" w:rsidRPr="00F31C65" w:rsidRDefault="0065600E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701" w:type="dxa"/>
            <w:vAlign w:val="center"/>
          </w:tcPr>
          <w:p w:rsidR="00AB1446" w:rsidRPr="00F31C65" w:rsidRDefault="0065600E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250,0</w:t>
            </w:r>
          </w:p>
        </w:tc>
      </w:tr>
      <w:tr w:rsidR="000375D6" w:rsidRPr="00C65425" w:rsidTr="008E2444">
        <w:trPr>
          <w:jc w:val="center"/>
        </w:trPr>
        <w:tc>
          <w:tcPr>
            <w:tcW w:w="2662" w:type="dxa"/>
            <w:vMerge/>
          </w:tcPr>
          <w:p w:rsidR="000375D6" w:rsidRPr="00C65425" w:rsidRDefault="000375D6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0375D6" w:rsidRDefault="00EB6C38" w:rsidP="00D25BBF">
            <w:pPr>
              <w:pStyle w:val="Style3"/>
              <w:widowControl/>
              <w:spacing w:line="245" w:lineRule="exact"/>
              <w:ind w:firstLine="19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30</w:t>
            </w:r>
            <w:r w:rsidR="000375D6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. Придбання </w:t>
            </w:r>
            <w:proofErr w:type="spellStart"/>
            <w:r w:rsidR="000375D6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>страхувальних</w:t>
            </w:r>
            <w:proofErr w:type="spellEnd"/>
            <w:r w:rsidR="000375D6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 жилетів         (25 шт.)</w:t>
            </w:r>
          </w:p>
        </w:tc>
        <w:tc>
          <w:tcPr>
            <w:tcW w:w="1843" w:type="dxa"/>
            <w:vMerge/>
          </w:tcPr>
          <w:p w:rsidR="000375D6" w:rsidRPr="00C65425" w:rsidRDefault="000375D6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0375D6" w:rsidRDefault="001D557C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25,0</w:t>
            </w:r>
          </w:p>
        </w:tc>
        <w:tc>
          <w:tcPr>
            <w:tcW w:w="1984" w:type="dxa"/>
            <w:vAlign w:val="center"/>
          </w:tcPr>
          <w:p w:rsidR="000375D6" w:rsidRDefault="001D557C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25,0</w:t>
            </w:r>
          </w:p>
        </w:tc>
        <w:tc>
          <w:tcPr>
            <w:tcW w:w="1843" w:type="dxa"/>
            <w:vAlign w:val="center"/>
          </w:tcPr>
          <w:p w:rsidR="000375D6" w:rsidRDefault="001D557C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15,0</w:t>
            </w:r>
          </w:p>
        </w:tc>
        <w:tc>
          <w:tcPr>
            <w:tcW w:w="1701" w:type="dxa"/>
            <w:vAlign w:val="center"/>
          </w:tcPr>
          <w:p w:rsidR="000375D6" w:rsidRDefault="001D557C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65,0</w:t>
            </w:r>
          </w:p>
        </w:tc>
      </w:tr>
      <w:tr w:rsidR="00D25BBF" w:rsidRPr="00C65425" w:rsidTr="008E2444">
        <w:trPr>
          <w:jc w:val="center"/>
        </w:trPr>
        <w:tc>
          <w:tcPr>
            <w:tcW w:w="2662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25BBF" w:rsidRPr="00D25BBF" w:rsidRDefault="00EB6C38" w:rsidP="00D25BBF">
            <w:pPr>
              <w:pStyle w:val="Style3"/>
              <w:spacing w:line="245" w:lineRule="exact"/>
              <w:ind w:left="-6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FontStyle13"/>
                <w:rFonts w:ascii="Times New Roman" w:hAnsi="Times New Roman"/>
                <w:b w:val="0"/>
                <w:color w:val="000000"/>
                <w:sz w:val="24"/>
                <w:szCs w:val="24"/>
              </w:rPr>
              <w:t>31</w:t>
            </w:r>
            <w:r w:rsidR="00D25BBF" w:rsidRPr="00D25BBF">
              <w:rPr>
                <w:rStyle w:val="FontStyle13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. Придбання комп’ютерів для комп’ютерного класу </w:t>
            </w:r>
            <w:r w:rsidR="009E00C2">
              <w:rPr>
                <w:rStyle w:val="FontStyle13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                   (4 шт.)</w:t>
            </w:r>
          </w:p>
        </w:tc>
        <w:tc>
          <w:tcPr>
            <w:tcW w:w="1843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25BBF" w:rsidRPr="00D25BBF" w:rsidRDefault="00423343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25BBF"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984" w:type="dxa"/>
            <w:vAlign w:val="center"/>
          </w:tcPr>
          <w:p w:rsidR="00D25BBF" w:rsidRPr="00D25BBF" w:rsidRDefault="00423343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D25BBF"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843" w:type="dxa"/>
            <w:vAlign w:val="center"/>
          </w:tcPr>
          <w:p w:rsidR="00D25BBF" w:rsidRPr="00D25BBF" w:rsidRDefault="00423343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D25BBF"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D25BBF" w:rsidRPr="00D25BBF" w:rsidRDefault="00465539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233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25BBF"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25BBF" w:rsidRPr="00C65425" w:rsidTr="008E2444">
        <w:trPr>
          <w:jc w:val="center"/>
        </w:trPr>
        <w:tc>
          <w:tcPr>
            <w:tcW w:w="2662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D25BBF" w:rsidRPr="00D25BBF" w:rsidRDefault="00EB6C38" w:rsidP="00D25BBF">
            <w:pPr>
              <w:pStyle w:val="Style3"/>
              <w:spacing w:line="245" w:lineRule="exact"/>
              <w:ind w:left="-6"/>
              <w:jc w:val="both"/>
              <w:rPr>
                <w:rStyle w:val="FontStyle13"/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/>
                <w:b w:val="0"/>
                <w:color w:val="000000"/>
                <w:sz w:val="24"/>
                <w:szCs w:val="24"/>
              </w:rPr>
              <w:t>32</w:t>
            </w:r>
            <w:r w:rsidR="00D25BBF" w:rsidRPr="00D25BBF">
              <w:rPr>
                <w:rStyle w:val="FontStyle13"/>
                <w:rFonts w:ascii="Times New Roman" w:hAnsi="Times New Roman"/>
                <w:b w:val="0"/>
                <w:color w:val="000000"/>
                <w:sz w:val="24"/>
                <w:szCs w:val="24"/>
              </w:rPr>
              <w:t>. Придбання  ноутбуків для педагогічних працівників</w:t>
            </w:r>
            <w:r w:rsidR="009E00C2">
              <w:rPr>
                <w:rStyle w:val="FontStyle13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                  (6 шт.)</w:t>
            </w:r>
          </w:p>
        </w:tc>
        <w:tc>
          <w:tcPr>
            <w:tcW w:w="1843" w:type="dxa"/>
            <w:vMerge/>
          </w:tcPr>
          <w:p w:rsidR="00D25BBF" w:rsidRPr="00C65425" w:rsidRDefault="00D25BBF" w:rsidP="00D25BBF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D25BBF" w:rsidRPr="00D25BBF" w:rsidRDefault="00976931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4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="00D25BBF" w:rsidRPr="00CF2451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D25BBF" w:rsidRPr="00D25BBF" w:rsidRDefault="007731C5" w:rsidP="00D25B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3A23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25BBF"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D25BBF" w:rsidRPr="00D25BBF" w:rsidRDefault="007731C5" w:rsidP="003A2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3A23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D25BBF" w:rsidRPr="00D25BBF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D25BBF" w:rsidRPr="00D25BBF" w:rsidRDefault="00976931" w:rsidP="003A23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E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A23A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7A7E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D25BBF" w:rsidRPr="007A7E3D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640DDB" w:rsidRPr="00C65425" w:rsidTr="008E2444">
        <w:trPr>
          <w:jc w:val="center"/>
        </w:trPr>
        <w:tc>
          <w:tcPr>
            <w:tcW w:w="2662" w:type="dxa"/>
            <w:vMerge w:val="restart"/>
          </w:tcPr>
          <w:p w:rsidR="00640DDB" w:rsidRPr="00C65425" w:rsidRDefault="00640DDB" w:rsidP="00640DDB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45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2.3. Проведення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</w:t>
            </w:r>
            <w:r w:rsidRPr="0045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участь всеукраїнських, обласних, міських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</w:t>
            </w:r>
            <w:r w:rsidRPr="0045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масових заходів 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</w:t>
            </w:r>
            <w:r w:rsidRPr="004563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дітьми, молоддю за напрямами позашкільної освіти</w:t>
            </w:r>
          </w:p>
        </w:tc>
        <w:tc>
          <w:tcPr>
            <w:tcW w:w="3260" w:type="dxa"/>
          </w:tcPr>
          <w:p w:rsidR="00640DDB" w:rsidRPr="005A5AA4" w:rsidRDefault="00640DDB" w:rsidP="00640DDB">
            <w:pPr>
              <w:pStyle w:val="Style2"/>
              <w:widowControl/>
              <w:spacing w:line="240" w:lineRule="auto"/>
              <w:ind w:left="11" w:hanging="11"/>
              <w:jc w:val="both"/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A5AA4">
              <w:rPr>
                <w:rFonts w:ascii="Times New Roman" w:hAnsi="Times New Roman"/>
                <w:color w:val="000000"/>
                <w:lang w:eastAsia="uk-UA"/>
              </w:rPr>
              <w:t>1. Участь в обласних конкурсах, фестивалях (транспортні витрати, фестивальні внески)</w:t>
            </w:r>
          </w:p>
        </w:tc>
        <w:tc>
          <w:tcPr>
            <w:tcW w:w="1843" w:type="dxa"/>
            <w:vAlign w:val="center"/>
          </w:tcPr>
          <w:p w:rsidR="00640DDB" w:rsidRPr="005A5AA4" w:rsidRDefault="00640DDB" w:rsidP="0064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КЗПО БДЮТ</w:t>
            </w:r>
          </w:p>
          <w:p w:rsidR="00640DDB" w:rsidRPr="005A5AA4" w:rsidRDefault="00640DDB" w:rsidP="0064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КЗПО ОДЮК</w:t>
            </w:r>
          </w:p>
          <w:p w:rsidR="00640DDB" w:rsidRPr="005A5AA4" w:rsidRDefault="001B518A" w:rsidP="001B518A">
            <w:pPr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640DDB" w:rsidRPr="005A5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КЮМ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640DDB" w:rsidRPr="005A5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«Гардемарин»</w:t>
            </w:r>
          </w:p>
        </w:tc>
        <w:tc>
          <w:tcPr>
            <w:tcW w:w="1843" w:type="dxa"/>
            <w:vAlign w:val="center"/>
          </w:tcPr>
          <w:p w:rsidR="00640DDB" w:rsidRPr="00640DDB" w:rsidRDefault="00640DDB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73,0</w:t>
            </w:r>
          </w:p>
        </w:tc>
        <w:tc>
          <w:tcPr>
            <w:tcW w:w="1984" w:type="dxa"/>
            <w:vAlign w:val="center"/>
          </w:tcPr>
          <w:p w:rsidR="00640DDB" w:rsidRPr="00640DDB" w:rsidRDefault="00640DDB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843" w:type="dxa"/>
            <w:vAlign w:val="center"/>
          </w:tcPr>
          <w:p w:rsidR="00640DDB" w:rsidRPr="00640DDB" w:rsidRDefault="00640DDB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119,0</w:t>
            </w:r>
          </w:p>
        </w:tc>
        <w:tc>
          <w:tcPr>
            <w:tcW w:w="1701" w:type="dxa"/>
            <w:vAlign w:val="center"/>
          </w:tcPr>
          <w:p w:rsidR="00640DDB" w:rsidRPr="00640DDB" w:rsidRDefault="00640DDB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288,0</w:t>
            </w:r>
          </w:p>
        </w:tc>
      </w:tr>
      <w:tr w:rsidR="00640DDB" w:rsidRPr="00C65425" w:rsidTr="008E2444">
        <w:trPr>
          <w:jc w:val="center"/>
        </w:trPr>
        <w:tc>
          <w:tcPr>
            <w:tcW w:w="2662" w:type="dxa"/>
            <w:vMerge/>
          </w:tcPr>
          <w:p w:rsidR="00640DDB" w:rsidRPr="00C65425" w:rsidRDefault="00640DDB" w:rsidP="00640DDB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40DDB" w:rsidRPr="005A5AA4" w:rsidRDefault="00640DDB" w:rsidP="00640DDB">
            <w:pPr>
              <w:pStyle w:val="Style2"/>
              <w:widowControl/>
              <w:spacing w:line="240" w:lineRule="auto"/>
              <w:ind w:left="-6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5A5AA4">
              <w:rPr>
                <w:rFonts w:ascii="Times New Roman" w:hAnsi="Times New Roman"/>
                <w:color w:val="000000"/>
                <w:lang w:eastAsia="uk-UA"/>
              </w:rPr>
              <w:t>2.Участь у всеукраїнських конкурсах, фестивалях (транспортні витрати, фестивальні внески, витрати на проживання)</w:t>
            </w:r>
          </w:p>
        </w:tc>
        <w:tc>
          <w:tcPr>
            <w:tcW w:w="1843" w:type="dxa"/>
            <w:vAlign w:val="center"/>
          </w:tcPr>
          <w:p w:rsidR="00640DDB" w:rsidRPr="005A5AA4" w:rsidRDefault="00640DDB" w:rsidP="00640D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0DDB" w:rsidRPr="005A5AA4" w:rsidRDefault="00640DDB" w:rsidP="0064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КЗПО БДЮТ</w:t>
            </w:r>
          </w:p>
          <w:p w:rsidR="00640DDB" w:rsidRPr="005A5AA4" w:rsidRDefault="00640DDB" w:rsidP="0064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40DDB" w:rsidRPr="00640DDB" w:rsidRDefault="002A2583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640DDB"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984" w:type="dxa"/>
            <w:vAlign w:val="center"/>
          </w:tcPr>
          <w:p w:rsidR="00640DDB" w:rsidRPr="00640DDB" w:rsidRDefault="002A2583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 w:rsidR="00640DDB"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:rsidR="00640DDB" w:rsidRPr="00640DDB" w:rsidRDefault="002A2583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="00640DDB"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640DDB" w:rsidRPr="00640DDB" w:rsidRDefault="002A2583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</w:t>
            </w:r>
            <w:r w:rsidR="00640DDB"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640DDB" w:rsidRPr="00C65425" w:rsidTr="008E2444">
        <w:trPr>
          <w:jc w:val="center"/>
        </w:trPr>
        <w:tc>
          <w:tcPr>
            <w:tcW w:w="2662" w:type="dxa"/>
            <w:vMerge/>
          </w:tcPr>
          <w:p w:rsidR="00640DDB" w:rsidRPr="00C65425" w:rsidRDefault="00640DDB" w:rsidP="00640DDB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40DDB" w:rsidRPr="005A5AA4" w:rsidRDefault="00640DDB" w:rsidP="00165952">
            <w:pPr>
              <w:pStyle w:val="Style2"/>
              <w:widowControl/>
              <w:numPr>
                <w:ilvl w:val="0"/>
                <w:numId w:val="4"/>
              </w:numPr>
              <w:tabs>
                <w:tab w:val="left" w:pos="277"/>
              </w:tabs>
              <w:spacing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lang w:eastAsia="uk-UA"/>
              </w:rPr>
            </w:pPr>
            <w:r w:rsidRPr="005A5AA4">
              <w:rPr>
                <w:rFonts w:ascii="Times New Roman" w:hAnsi="Times New Roman"/>
                <w:color w:val="000000"/>
                <w:lang w:eastAsia="uk-UA"/>
              </w:rPr>
              <w:t xml:space="preserve">Проведення звітних </w:t>
            </w:r>
            <w:r w:rsidRPr="005A5AA4">
              <w:rPr>
                <w:rFonts w:ascii="Times New Roman" w:hAnsi="Times New Roman"/>
                <w:color w:val="000000"/>
                <w:lang w:eastAsia="uk-UA"/>
              </w:rPr>
              <w:lastRenderedPageBreak/>
              <w:t>концертних програм, святкової ювілейної програми (офо</w:t>
            </w:r>
            <w:r w:rsidR="00165952">
              <w:rPr>
                <w:rFonts w:ascii="Times New Roman" w:hAnsi="Times New Roman"/>
                <w:color w:val="000000"/>
                <w:lang w:eastAsia="uk-UA"/>
              </w:rPr>
              <w:t>рмлення місця проведення заходу)</w:t>
            </w:r>
            <w:r w:rsidRPr="005A5AA4">
              <w:rPr>
                <w:rFonts w:ascii="Times New Roman" w:hAnsi="Times New Roman"/>
                <w:color w:val="000000"/>
                <w:lang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40DDB" w:rsidRPr="005A5AA4" w:rsidRDefault="00640DDB" w:rsidP="00640DD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КЗПО ОДЮК</w:t>
            </w:r>
          </w:p>
        </w:tc>
        <w:tc>
          <w:tcPr>
            <w:tcW w:w="1843" w:type="dxa"/>
            <w:vAlign w:val="center"/>
          </w:tcPr>
          <w:p w:rsidR="00640DDB" w:rsidRPr="00640DDB" w:rsidRDefault="00165952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640DDB"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984" w:type="dxa"/>
            <w:vAlign w:val="center"/>
          </w:tcPr>
          <w:p w:rsidR="00640DDB" w:rsidRPr="00640DDB" w:rsidRDefault="00165952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640DDB"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843" w:type="dxa"/>
            <w:vAlign w:val="center"/>
          </w:tcPr>
          <w:p w:rsidR="00640DDB" w:rsidRPr="00640DDB" w:rsidRDefault="00640DDB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vAlign w:val="center"/>
          </w:tcPr>
          <w:p w:rsidR="00640DDB" w:rsidRPr="00640DDB" w:rsidRDefault="00165952" w:rsidP="00640D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640DDB" w:rsidRPr="00640D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3,0</w:t>
            </w:r>
          </w:p>
        </w:tc>
      </w:tr>
      <w:tr w:rsidR="007835AA" w:rsidRPr="00C65425" w:rsidTr="008E2444">
        <w:trPr>
          <w:jc w:val="center"/>
        </w:trPr>
        <w:tc>
          <w:tcPr>
            <w:tcW w:w="2662" w:type="dxa"/>
            <w:vMerge w:val="restart"/>
          </w:tcPr>
          <w:p w:rsidR="007835AA" w:rsidRPr="00C65425" w:rsidRDefault="007835AA" w:rsidP="001679BC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27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2.4. Проведення комплексних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</w:t>
            </w:r>
            <w:r w:rsidRPr="0027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екскурсійних програм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</w:t>
            </w:r>
            <w:r w:rsidRPr="00275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для дітей і молоді</w:t>
            </w:r>
          </w:p>
        </w:tc>
        <w:tc>
          <w:tcPr>
            <w:tcW w:w="3260" w:type="dxa"/>
          </w:tcPr>
          <w:p w:rsidR="007835AA" w:rsidRPr="00275FEE" w:rsidRDefault="007835AA" w:rsidP="001679BC">
            <w:pPr>
              <w:pStyle w:val="Style2"/>
              <w:widowControl/>
              <w:spacing w:line="240" w:lineRule="auto"/>
              <w:ind w:left="11" w:hanging="11"/>
              <w:jc w:val="both"/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5FEE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1. Організація екскурсій по історичним та пам’ятним місцям Полтавщини та України (для вихованців за результатами навчальної роботи)</w:t>
            </w:r>
          </w:p>
        </w:tc>
        <w:tc>
          <w:tcPr>
            <w:tcW w:w="1843" w:type="dxa"/>
            <w:vAlign w:val="center"/>
          </w:tcPr>
          <w:p w:rsidR="007835AA" w:rsidRPr="00275FEE" w:rsidRDefault="001B518A" w:rsidP="001B51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="007835AA" w:rsidRPr="0027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КЗПО БДЮТ</w:t>
            </w:r>
          </w:p>
          <w:p w:rsidR="007835AA" w:rsidRDefault="007835AA" w:rsidP="001679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7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КЗПО ОДЮК</w:t>
            </w:r>
          </w:p>
          <w:p w:rsidR="007835AA" w:rsidRPr="00275FEE" w:rsidRDefault="001B518A" w:rsidP="001B51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КЮМ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</w:t>
            </w:r>
            <w:r w:rsidRPr="005A5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«Гардемарин»</w:t>
            </w:r>
          </w:p>
        </w:tc>
        <w:tc>
          <w:tcPr>
            <w:tcW w:w="1843" w:type="dxa"/>
            <w:vAlign w:val="center"/>
          </w:tcPr>
          <w:p w:rsidR="007835AA" w:rsidRPr="001B4E32" w:rsidRDefault="001B4E32" w:rsidP="001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B4E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7835AA" w:rsidRPr="001B4E32" w:rsidRDefault="007835AA" w:rsidP="001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32">
              <w:rPr>
                <w:rFonts w:ascii="Times New Roman" w:hAnsi="Times New Roman" w:cs="Times New Roman"/>
                <w:b/>
                <w:sz w:val="24"/>
                <w:szCs w:val="24"/>
              </w:rPr>
              <w:t>225,0</w:t>
            </w:r>
          </w:p>
        </w:tc>
        <w:tc>
          <w:tcPr>
            <w:tcW w:w="1843" w:type="dxa"/>
            <w:vAlign w:val="center"/>
          </w:tcPr>
          <w:p w:rsidR="007835AA" w:rsidRPr="001B4E32" w:rsidRDefault="007835AA" w:rsidP="001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32">
              <w:rPr>
                <w:rFonts w:ascii="Times New Roman" w:hAnsi="Times New Roman" w:cs="Times New Roman"/>
                <w:b/>
                <w:sz w:val="24"/>
                <w:szCs w:val="24"/>
              </w:rPr>
              <w:t>260,0</w:t>
            </w:r>
          </w:p>
        </w:tc>
        <w:tc>
          <w:tcPr>
            <w:tcW w:w="1701" w:type="dxa"/>
            <w:vAlign w:val="center"/>
          </w:tcPr>
          <w:p w:rsidR="007835AA" w:rsidRPr="001B4E32" w:rsidRDefault="001B4E32" w:rsidP="001679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E3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835AA" w:rsidRPr="001B4E32"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</w:tr>
      <w:tr w:rsidR="007835AA" w:rsidRPr="00C65425" w:rsidTr="008E2444">
        <w:trPr>
          <w:jc w:val="center"/>
        </w:trPr>
        <w:tc>
          <w:tcPr>
            <w:tcW w:w="2662" w:type="dxa"/>
            <w:vMerge/>
          </w:tcPr>
          <w:p w:rsidR="007835AA" w:rsidRPr="00C65425" w:rsidRDefault="007835AA" w:rsidP="001679BC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7835AA" w:rsidRPr="00275FEE" w:rsidRDefault="007835AA" w:rsidP="001679BC">
            <w:pPr>
              <w:pStyle w:val="Style2"/>
              <w:spacing w:line="240" w:lineRule="auto"/>
              <w:jc w:val="both"/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275FEE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 Проведення корабельно-шлюпкових походів, оздоровлення вихова</w:t>
            </w:r>
            <w:r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</w:t>
            </w:r>
            <w:r w:rsidRPr="00275FEE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ців </w:t>
            </w:r>
            <w:r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    </w:t>
            </w:r>
            <w:r w:rsidRPr="00275FEE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(4 походи)</w:t>
            </w:r>
          </w:p>
        </w:tc>
        <w:tc>
          <w:tcPr>
            <w:tcW w:w="1843" w:type="dxa"/>
            <w:vAlign w:val="center"/>
          </w:tcPr>
          <w:p w:rsidR="007835AA" w:rsidRPr="00275FEE" w:rsidRDefault="001B518A" w:rsidP="001B518A">
            <w:pPr>
              <w:ind w:left="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</w:t>
            </w:r>
            <w:r w:rsidR="007835AA" w:rsidRPr="0027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КЮМ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="007835AA" w:rsidRPr="00275F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«Гардемарин»</w:t>
            </w:r>
          </w:p>
        </w:tc>
        <w:tc>
          <w:tcPr>
            <w:tcW w:w="1843" w:type="dxa"/>
            <w:vAlign w:val="center"/>
          </w:tcPr>
          <w:p w:rsidR="007835AA" w:rsidRPr="001679BC" w:rsidRDefault="007835AA" w:rsidP="00167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35AA" w:rsidRPr="003A23A2" w:rsidRDefault="003A23A2" w:rsidP="00167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84" w:type="dxa"/>
            <w:vAlign w:val="center"/>
          </w:tcPr>
          <w:p w:rsidR="007835AA" w:rsidRPr="001679BC" w:rsidRDefault="007835AA" w:rsidP="00167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35AA" w:rsidRPr="001679BC" w:rsidRDefault="007835AA" w:rsidP="00167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9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843" w:type="dxa"/>
            <w:vAlign w:val="center"/>
          </w:tcPr>
          <w:p w:rsidR="007835AA" w:rsidRPr="001679BC" w:rsidRDefault="007835AA" w:rsidP="00167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35AA" w:rsidRPr="001679BC" w:rsidRDefault="007835AA" w:rsidP="00167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79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158,4</w:t>
            </w:r>
          </w:p>
        </w:tc>
        <w:tc>
          <w:tcPr>
            <w:tcW w:w="1701" w:type="dxa"/>
            <w:vAlign w:val="center"/>
          </w:tcPr>
          <w:p w:rsidR="007835AA" w:rsidRPr="001679BC" w:rsidRDefault="007835AA" w:rsidP="001679B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835AA" w:rsidRPr="001679BC" w:rsidRDefault="003A23A2" w:rsidP="003A23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290</w:t>
            </w:r>
            <w:r w:rsidR="007835AA" w:rsidRPr="001679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,4</w:t>
            </w:r>
          </w:p>
        </w:tc>
      </w:tr>
      <w:tr w:rsidR="001679BC" w:rsidRPr="00C65425" w:rsidTr="008E2444">
        <w:trPr>
          <w:jc w:val="center"/>
        </w:trPr>
        <w:tc>
          <w:tcPr>
            <w:tcW w:w="7765" w:type="dxa"/>
            <w:gridSpan w:val="3"/>
          </w:tcPr>
          <w:p w:rsidR="001679BC" w:rsidRPr="00C65425" w:rsidRDefault="001679BC" w:rsidP="001679BC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Всього</w:t>
            </w:r>
            <w:r w:rsidR="0012040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vAlign w:val="center"/>
          </w:tcPr>
          <w:p w:rsidR="001679BC" w:rsidRPr="00847462" w:rsidRDefault="00583810" w:rsidP="001679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2 00</w:t>
            </w:r>
            <w:r w:rsidR="00120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69368B" w:rsidRPr="00CF24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  <w:vAlign w:val="center"/>
          </w:tcPr>
          <w:p w:rsidR="001679BC" w:rsidRPr="00847462" w:rsidRDefault="003A6FFB" w:rsidP="001204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3A6F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3 </w:t>
            </w:r>
            <w:r w:rsidR="00120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486</w:t>
            </w:r>
            <w:r w:rsidRPr="003A6F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  <w:vAlign w:val="center"/>
          </w:tcPr>
          <w:p w:rsidR="001679BC" w:rsidRPr="00847462" w:rsidRDefault="003A6FFB" w:rsidP="0012040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3A6F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2 </w:t>
            </w:r>
            <w:r w:rsidR="00120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571</w:t>
            </w:r>
            <w:r w:rsidR="00211954" w:rsidRPr="003A6F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6C5C2A" w:rsidRPr="003A6FF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1679BC" w:rsidRPr="00847462" w:rsidRDefault="00583810" w:rsidP="001679B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8 058</w:t>
            </w:r>
            <w:r w:rsidR="00617300" w:rsidRPr="007A7E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,4</w:t>
            </w:r>
          </w:p>
        </w:tc>
      </w:tr>
      <w:tr w:rsidR="003B6903" w:rsidRPr="00C65425" w:rsidTr="008E2444">
        <w:trPr>
          <w:jc w:val="center"/>
        </w:trPr>
        <w:tc>
          <w:tcPr>
            <w:tcW w:w="15136" w:type="dxa"/>
            <w:gridSpan w:val="7"/>
          </w:tcPr>
          <w:p w:rsidR="003B6903" w:rsidRPr="00C65425" w:rsidRDefault="00A85578" w:rsidP="00A85578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A85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3.</w:t>
            </w:r>
            <w:r w:rsidRPr="00A855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A855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Підвищення рівня навчального, навчально-методичного, науково-методичного забезпечення закладів позашкільної освіти</w:t>
            </w:r>
          </w:p>
        </w:tc>
      </w:tr>
      <w:tr w:rsidR="004B1C32" w:rsidRPr="00C65425" w:rsidTr="008E2444">
        <w:trPr>
          <w:jc w:val="center"/>
        </w:trPr>
        <w:tc>
          <w:tcPr>
            <w:tcW w:w="2662" w:type="dxa"/>
          </w:tcPr>
          <w:p w:rsidR="004B1C32" w:rsidRPr="00C65425" w:rsidRDefault="004B1C32" w:rsidP="004B1C32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4B1C3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3.1. Розроблення навчальних програм і навчально-методичних посібників для  закладів позашкільної освіти</w:t>
            </w:r>
          </w:p>
        </w:tc>
        <w:tc>
          <w:tcPr>
            <w:tcW w:w="3260" w:type="dxa"/>
          </w:tcPr>
          <w:p w:rsidR="004B1C32" w:rsidRDefault="004B1C32" w:rsidP="004B1C32">
            <w:pPr>
              <w:pStyle w:val="Style3"/>
              <w:spacing w:line="245" w:lineRule="exact"/>
              <w:jc w:val="both"/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lang w:eastAsia="uk-UA"/>
              </w:rPr>
            </w:pPr>
            <w:r w:rsidRPr="004B1C32">
              <w:rPr>
                <w:rFonts w:ascii="Times New Roman" w:hAnsi="Times New Roman"/>
                <w:color w:val="000000"/>
                <w:lang w:eastAsia="uk-UA"/>
              </w:rPr>
              <w:t>1.</w:t>
            </w:r>
            <w:r w:rsidRPr="004B1C32">
              <w:rPr>
                <w:rFonts w:ascii="Times New Roman" w:hAnsi="Times New Roman" w:cs="Arial"/>
                <w:color w:val="000000"/>
                <w:lang w:eastAsia="uk-UA"/>
              </w:rPr>
              <w:t xml:space="preserve"> Участь в засіданнях обласних методичних об’єднань</w:t>
            </w:r>
            <w:r w:rsidRPr="004B1C32">
              <w:rPr>
                <w:rFonts w:ascii="Times New Roman" w:hAnsi="Times New Roman"/>
                <w:color w:val="000000"/>
                <w:lang w:eastAsia="uk-UA"/>
              </w:rPr>
              <w:t xml:space="preserve"> з питань позашкільної освіти </w:t>
            </w:r>
            <w:r w:rsidRPr="004B1C32">
              <w:rPr>
                <w:rFonts w:ascii="Times New Roman" w:hAnsi="Times New Roman" w:cs="Arial"/>
                <w:color w:val="000000"/>
                <w:lang w:eastAsia="uk-UA"/>
              </w:rPr>
              <w:t xml:space="preserve"> (витрати на відрядження, навчання)</w:t>
            </w:r>
          </w:p>
        </w:tc>
        <w:tc>
          <w:tcPr>
            <w:tcW w:w="1843" w:type="dxa"/>
          </w:tcPr>
          <w:p w:rsidR="004B1C32" w:rsidRDefault="004B1C32" w:rsidP="004B1C3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4B1C32" w:rsidRPr="004B1C32" w:rsidRDefault="004B1C32" w:rsidP="004B1C3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КЗПО БДЮТ</w:t>
            </w:r>
          </w:p>
          <w:p w:rsidR="004B1C32" w:rsidRPr="004B1C32" w:rsidRDefault="004B1C32" w:rsidP="004B1C3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КЗПО ОДЮК</w:t>
            </w:r>
          </w:p>
          <w:p w:rsidR="004B1C32" w:rsidRPr="004B1C32" w:rsidRDefault="004B1C32" w:rsidP="004B1C32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4B1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 xml:space="preserve"> КЮМ «Гардемарин»</w:t>
            </w:r>
          </w:p>
          <w:p w:rsidR="004B1C32" w:rsidRPr="00C65425" w:rsidRDefault="004B1C32" w:rsidP="004B1C32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4B1C32" w:rsidRPr="004B1C32" w:rsidRDefault="004B1C32" w:rsidP="004B1C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984" w:type="dxa"/>
            <w:vAlign w:val="center"/>
          </w:tcPr>
          <w:p w:rsidR="004B1C32" w:rsidRPr="004B1C32" w:rsidRDefault="004B1C32" w:rsidP="004B1C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vAlign w:val="center"/>
          </w:tcPr>
          <w:p w:rsidR="004B1C32" w:rsidRPr="004B1C32" w:rsidRDefault="004B1C32" w:rsidP="004B1C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vAlign w:val="center"/>
          </w:tcPr>
          <w:p w:rsidR="004B1C32" w:rsidRPr="004B1C32" w:rsidRDefault="004B1C32" w:rsidP="004B1C3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1C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95,0</w:t>
            </w:r>
          </w:p>
        </w:tc>
      </w:tr>
      <w:tr w:rsidR="00BD56B8" w:rsidRPr="00C65425" w:rsidTr="008E2444">
        <w:trPr>
          <w:jc w:val="center"/>
        </w:trPr>
        <w:tc>
          <w:tcPr>
            <w:tcW w:w="7765" w:type="dxa"/>
            <w:gridSpan w:val="3"/>
          </w:tcPr>
          <w:p w:rsidR="00BD56B8" w:rsidRPr="00C65425" w:rsidRDefault="00BD56B8" w:rsidP="00BD56B8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Всього</w:t>
            </w:r>
            <w:r w:rsidR="00EC78A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vAlign w:val="center"/>
          </w:tcPr>
          <w:p w:rsidR="00BD56B8" w:rsidRPr="00EB3F01" w:rsidRDefault="00BD56B8" w:rsidP="00BD56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3F01">
              <w:rPr>
                <w:rFonts w:ascii="Times New Roman" w:hAnsi="Times New Roman" w:cs="Times New Roman"/>
                <w:b/>
                <w:sz w:val="24"/>
                <w:szCs w:val="24"/>
              </w:rPr>
              <w:t>25,0</w:t>
            </w:r>
          </w:p>
        </w:tc>
        <w:tc>
          <w:tcPr>
            <w:tcW w:w="1984" w:type="dxa"/>
            <w:vAlign w:val="center"/>
          </w:tcPr>
          <w:p w:rsidR="00BD56B8" w:rsidRPr="00EB3F01" w:rsidRDefault="00BD56B8" w:rsidP="00BD56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ECD">
              <w:rPr>
                <w:rFonts w:ascii="Times New Roman" w:hAnsi="Times New Roman" w:cs="Times New Roman"/>
                <w:b/>
                <w:sz w:val="24"/>
                <w:szCs w:val="24"/>
              </w:rPr>
              <w:t>30,0</w:t>
            </w:r>
          </w:p>
        </w:tc>
        <w:tc>
          <w:tcPr>
            <w:tcW w:w="1843" w:type="dxa"/>
            <w:vAlign w:val="center"/>
          </w:tcPr>
          <w:p w:rsidR="00BD56B8" w:rsidRPr="00EB3F01" w:rsidRDefault="00BD56B8" w:rsidP="00BD56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0F5">
              <w:rPr>
                <w:rFonts w:ascii="Times New Roman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701" w:type="dxa"/>
            <w:vAlign w:val="center"/>
          </w:tcPr>
          <w:p w:rsidR="00BD56B8" w:rsidRPr="00EB3F01" w:rsidRDefault="00BD56B8" w:rsidP="00BD56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6200">
              <w:rPr>
                <w:rFonts w:ascii="Times New Roman" w:hAnsi="Times New Roman" w:cs="Times New Roman"/>
                <w:b/>
                <w:sz w:val="24"/>
                <w:szCs w:val="24"/>
              </w:rPr>
              <w:t>95,0</w:t>
            </w:r>
          </w:p>
        </w:tc>
      </w:tr>
      <w:tr w:rsidR="00BD56B8" w:rsidRPr="00C65425" w:rsidTr="008E2444">
        <w:trPr>
          <w:jc w:val="center"/>
        </w:trPr>
        <w:tc>
          <w:tcPr>
            <w:tcW w:w="15136" w:type="dxa"/>
            <w:gridSpan w:val="7"/>
          </w:tcPr>
          <w:p w:rsidR="00BD56B8" w:rsidRPr="00C65425" w:rsidRDefault="00BD56B8" w:rsidP="00BD56B8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 xml:space="preserve">      </w:t>
            </w:r>
            <w:r w:rsidRPr="00BD5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 xml:space="preserve">4. Підготовка та перепідготовка педагогічних кадрів: піднесення статусу педагогічних працівників, які ведуть активну роботу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 xml:space="preserve">                   </w:t>
            </w:r>
            <w:r w:rsidRPr="00BD56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ar-SA"/>
              </w:rPr>
              <w:t>з дітьми та молоддю, а також вихованців закладів позашкільної освіти з числа переможців міжнародних і всеукраїнських конкурсів, фестивалів, турнірів, змагань</w:t>
            </w:r>
          </w:p>
        </w:tc>
      </w:tr>
      <w:tr w:rsidR="006D7545" w:rsidRPr="00C65425" w:rsidTr="008E2444">
        <w:trPr>
          <w:jc w:val="center"/>
        </w:trPr>
        <w:tc>
          <w:tcPr>
            <w:tcW w:w="2662" w:type="dxa"/>
            <w:vMerge w:val="restart"/>
          </w:tcPr>
          <w:p w:rsidR="006D7545" w:rsidRPr="00C65425" w:rsidRDefault="006D7545" w:rsidP="006D7545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6D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4.1. Підвищення кваліфікації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 </w:t>
            </w:r>
            <w:r w:rsidRPr="006D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педагогічних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   </w:t>
            </w:r>
            <w:r w:rsidRPr="006D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працівників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 </w:t>
            </w:r>
            <w:r w:rsidRPr="006D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позашкільних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</w:t>
            </w:r>
            <w:r w:rsidRPr="006D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навчальних закладів</w:t>
            </w:r>
          </w:p>
        </w:tc>
        <w:tc>
          <w:tcPr>
            <w:tcW w:w="3260" w:type="dxa"/>
          </w:tcPr>
          <w:p w:rsidR="006D7545" w:rsidRPr="006D7545" w:rsidRDefault="006D7545" w:rsidP="006D7545">
            <w:pPr>
              <w:pStyle w:val="Style3"/>
              <w:widowControl/>
              <w:ind w:left="19" w:hanging="19"/>
              <w:jc w:val="both"/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D7545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1.  Забезпечення підвищення кваліфікації педагогічних працівників </w:t>
            </w:r>
            <w:r w:rsidRPr="006D7545">
              <w:rPr>
                <w:rStyle w:val="FontStyle13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uk-UA"/>
              </w:rPr>
              <w:t xml:space="preserve">закладів позашкільної освіти </w:t>
            </w:r>
            <w:r w:rsidRPr="006D7545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(витрати на навчання,  відрядження)</w:t>
            </w:r>
          </w:p>
        </w:tc>
        <w:tc>
          <w:tcPr>
            <w:tcW w:w="1843" w:type="dxa"/>
            <w:vMerge w:val="restart"/>
          </w:tcPr>
          <w:p w:rsidR="006D7545" w:rsidRDefault="006D7545" w:rsidP="006D75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6D7545" w:rsidRDefault="006D7545" w:rsidP="006D75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6D7545" w:rsidRDefault="006D7545" w:rsidP="006D75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6D7545" w:rsidRPr="006D7545" w:rsidRDefault="006D7545" w:rsidP="006D75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6D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КЗПО БДЮТ</w:t>
            </w:r>
          </w:p>
          <w:p w:rsidR="006D7545" w:rsidRPr="006D7545" w:rsidRDefault="006D7545" w:rsidP="006D75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6D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КЗПО ОДЮК</w:t>
            </w:r>
          </w:p>
          <w:p w:rsidR="006D7545" w:rsidRPr="006D7545" w:rsidRDefault="006D7545" w:rsidP="006D7545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6D7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КЮМ «Гардемарин»</w:t>
            </w:r>
          </w:p>
          <w:p w:rsidR="006D7545" w:rsidRPr="00C65425" w:rsidRDefault="006D7545" w:rsidP="006D7545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6D7545" w:rsidRPr="006D7545" w:rsidRDefault="006D7545" w:rsidP="006D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45">
              <w:rPr>
                <w:rFonts w:ascii="Times New Roman" w:hAnsi="Times New Roman" w:cs="Times New Roman"/>
                <w:b/>
                <w:sz w:val="24"/>
                <w:szCs w:val="24"/>
              </w:rPr>
              <w:t>22,0</w:t>
            </w:r>
          </w:p>
        </w:tc>
        <w:tc>
          <w:tcPr>
            <w:tcW w:w="1984" w:type="dxa"/>
            <w:vAlign w:val="center"/>
          </w:tcPr>
          <w:p w:rsidR="006D7545" w:rsidRPr="006D7545" w:rsidRDefault="006D7545" w:rsidP="006D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45">
              <w:rPr>
                <w:rFonts w:ascii="Times New Roman" w:hAnsi="Times New Roman" w:cs="Times New Roman"/>
                <w:b/>
                <w:sz w:val="24"/>
                <w:szCs w:val="24"/>
              </w:rPr>
              <w:t>32,5</w:t>
            </w:r>
          </w:p>
        </w:tc>
        <w:tc>
          <w:tcPr>
            <w:tcW w:w="1843" w:type="dxa"/>
            <w:vAlign w:val="center"/>
          </w:tcPr>
          <w:p w:rsidR="006D7545" w:rsidRPr="006D7545" w:rsidRDefault="006D7545" w:rsidP="006D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45">
              <w:rPr>
                <w:rFonts w:ascii="Times New Roman" w:hAnsi="Times New Roman" w:cs="Times New Roman"/>
                <w:b/>
                <w:sz w:val="24"/>
                <w:szCs w:val="24"/>
              </w:rPr>
              <w:t>28,5</w:t>
            </w:r>
          </w:p>
        </w:tc>
        <w:tc>
          <w:tcPr>
            <w:tcW w:w="1701" w:type="dxa"/>
            <w:vAlign w:val="center"/>
          </w:tcPr>
          <w:p w:rsidR="006D7545" w:rsidRPr="006D7545" w:rsidRDefault="006D7545" w:rsidP="006D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45">
              <w:rPr>
                <w:rFonts w:ascii="Times New Roman" w:hAnsi="Times New Roman" w:cs="Times New Roman"/>
                <w:b/>
                <w:sz w:val="24"/>
                <w:szCs w:val="24"/>
              </w:rPr>
              <w:t>83,0</w:t>
            </w:r>
          </w:p>
        </w:tc>
      </w:tr>
      <w:tr w:rsidR="006D7545" w:rsidRPr="00C65425" w:rsidTr="008E2444">
        <w:trPr>
          <w:jc w:val="center"/>
        </w:trPr>
        <w:tc>
          <w:tcPr>
            <w:tcW w:w="2662" w:type="dxa"/>
            <w:vMerge/>
          </w:tcPr>
          <w:p w:rsidR="006D7545" w:rsidRPr="00C65425" w:rsidRDefault="006D7545" w:rsidP="006D7545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</w:tcPr>
          <w:p w:rsidR="006D7545" w:rsidRPr="006D7545" w:rsidRDefault="006D7545" w:rsidP="006D7545">
            <w:pPr>
              <w:pStyle w:val="Style3"/>
              <w:widowControl/>
              <w:ind w:left="19" w:hanging="19"/>
              <w:jc w:val="both"/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D7545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 Забезпечення участі у методичних заходах всеукраїнського рівня (витрати на відрядження)</w:t>
            </w:r>
          </w:p>
        </w:tc>
        <w:tc>
          <w:tcPr>
            <w:tcW w:w="1843" w:type="dxa"/>
            <w:vMerge/>
          </w:tcPr>
          <w:p w:rsidR="006D7545" w:rsidRPr="00C65425" w:rsidRDefault="006D7545" w:rsidP="006D7545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6D7545" w:rsidRPr="006D7545" w:rsidRDefault="006D7545" w:rsidP="006D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45">
              <w:rPr>
                <w:rFonts w:ascii="Times New Roman" w:hAnsi="Times New Roman" w:cs="Times New Roman"/>
                <w:b/>
                <w:sz w:val="24"/>
                <w:szCs w:val="24"/>
              </w:rPr>
              <w:t>12,0</w:t>
            </w:r>
          </w:p>
        </w:tc>
        <w:tc>
          <w:tcPr>
            <w:tcW w:w="1984" w:type="dxa"/>
            <w:vAlign w:val="center"/>
          </w:tcPr>
          <w:p w:rsidR="006D7545" w:rsidRPr="006D7545" w:rsidRDefault="006D7545" w:rsidP="006D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45">
              <w:rPr>
                <w:rFonts w:ascii="Times New Roman" w:hAnsi="Times New Roman" w:cs="Times New Roman"/>
                <w:b/>
                <w:sz w:val="24"/>
                <w:szCs w:val="24"/>
              </w:rPr>
              <w:t>13,0</w:t>
            </w:r>
          </w:p>
        </w:tc>
        <w:tc>
          <w:tcPr>
            <w:tcW w:w="1843" w:type="dxa"/>
            <w:vAlign w:val="center"/>
          </w:tcPr>
          <w:p w:rsidR="006D7545" w:rsidRPr="006D7545" w:rsidRDefault="006D7545" w:rsidP="006D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45">
              <w:rPr>
                <w:rFonts w:ascii="Times New Roman" w:hAnsi="Times New Roman" w:cs="Times New Roman"/>
                <w:b/>
                <w:sz w:val="24"/>
                <w:szCs w:val="24"/>
              </w:rPr>
              <w:t>14,0</w:t>
            </w:r>
          </w:p>
        </w:tc>
        <w:tc>
          <w:tcPr>
            <w:tcW w:w="1701" w:type="dxa"/>
            <w:vAlign w:val="center"/>
          </w:tcPr>
          <w:p w:rsidR="006D7545" w:rsidRPr="006D7545" w:rsidRDefault="006D7545" w:rsidP="006D75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545">
              <w:rPr>
                <w:rFonts w:ascii="Times New Roman" w:hAnsi="Times New Roman" w:cs="Times New Roman"/>
                <w:b/>
                <w:sz w:val="24"/>
                <w:szCs w:val="24"/>
              </w:rPr>
              <w:t>39,0</w:t>
            </w:r>
          </w:p>
        </w:tc>
      </w:tr>
      <w:tr w:rsidR="001D7CB1" w:rsidRPr="00C65425" w:rsidTr="008E2444">
        <w:trPr>
          <w:jc w:val="center"/>
        </w:trPr>
        <w:tc>
          <w:tcPr>
            <w:tcW w:w="7765" w:type="dxa"/>
            <w:gridSpan w:val="3"/>
          </w:tcPr>
          <w:p w:rsidR="001D7CB1" w:rsidRPr="00C65425" w:rsidRDefault="001D7CB1" w:rsidP="001D7CB1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Всього</w:t>
            </w:r>
            <w:r w:rsidR="00EC78A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vAlign w:val="center"/>
          </w:tcPr>
          <w:p w:rsidR="001D7CB1" w:rsidRPr="00EB3F01" w:rsidRDefault="001D7CB1" w:rsidP="001D7C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B3F01">
              <w:rPr>
                <w:rFonts w:ascii="Times New Roman" w:hAnsi="Times New Roman" w:cs="Times New Roman"/>
                <w:b/>
                <w:sz w:val="24"/>
                <w:szCs w:val="24"/>
              </w:rPr>
              <w:t>34,0</w:t>
            </w:r>
          </w:p>
        </w:tc>
        <w:tc>
          <w:tcPr>
            <w:tcW w:w="1984" w:type="dxa"/>
            <w:vAlign w:val="center"/>
          </w:tcPr>
          <w:p w:rsidR="001D7CB1" w:rsidRPr="00EB3F01" w:rsidRDefault="001D7CB1" w:rsidP="001D7C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80ECD">
              <w:rPr>
                <w:rFonts w:ascii="Times New Roman" w:hAnsi="Times New Roman" w:cs="Times New Roman"/>
                <w:b/>
                <w:sz w:val="24"/>
                <w:szCs w:val="24"/>
              </w:rPr>
              <w:t>45,5</w:t>
            </w:r>
          </w:p>
        </w:tc>
        <w:tc>
          <w:tcPr>
            <w:tcW w:w="1843" w:type="dxa"/>
            <w:vAlign w:val="center"/>
          </w:tcPr>
          <w:p w:rsidR="001D7CB1" w:rsidRPr="00EB3F01" w:rsidRDefault="001D7CB1" w:rsidP="001D7C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400F5">
              <w:rPr>
                <w:rFonts w:ascii="Times New Roman" w:hAnsi="Times New Roman" w:cs="Times New Roman"/>
                <w:b/>
                <w:sz w:val="24"/>
                <w:szCs w:val="24"/>
              </w:rPr>
              <w:t>42,5</w:t>
            </w:r>
          </w:p>
        </w:tc>
        <w:tc>
          <w:tcPr>
            <w:tcW w:w="1701" w:type="dxa"/>
            <w:vAlign w:val="center"/>
          </w:tcPr>
          <w:p w:rsidR="001D7CB1" w:rsidRPr="00EB3F01" w:rsidRDefault="001D7CB1" w:rsidP="001D7CB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F6200">
              <w:rPr>
                <w:rFonts w:ascii="Times New Roman" w:hAnsi="Times New Roman" w:cs="Times New Roman"/>
                <w:b/>
                <w:sz w:val="24"/>
                <w:szCs w:val="24"/>
              </w:rPr>
              <w:t>122,0</w:t>
            </w:r>
          </w:p>
        </w:tc>
      </w:tr>
      <w:tr w:rsidR="00A75E5B" w:rsidRPr="00C65425" w:rsidTr="008E2444">
        <w:trPr>
          <w:jc w:val="center"/>
        </w:trPr>
        <w:tc>
          <w:tcPr>
            <w:tcW w:w="15136" w:type="dxa"/>
            <w:gridSpan w:val="7"/>
          </w:tcPr>
          <w:p w:rsidR="00A75E5B" w:rsidRPr="00C65425" w:rsidRDefault="00A75E5B" w:rsidP="00A75E5B">
            <w:pPr>
              <w:suppressAutoHyphens/>
              <w:ind w:right="-399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A75E5B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val="uk-UA" w:eastAsia="ar-SA"/>
              </w:rPr>
              <w:t>5. Поглиблення міжнародного співробітництва у сфері позашкільної освіти та організації вільного часу дітей та молоді</w:t>
            </w:r>
          </w:p>
        </w:tc>
      </w:tr>
      <w:tr w:rsidR="008E2444" w:rsidRPr="00C65425" w:rsidTr="008E2444">
        <w:trPr>
          <w:jc w:val="center"/>
        </w:trPr>
        <w:tc>
          <w:tcPr>
            <w:tcW w:w="2662" w:type="dxa"/>
            <w:vMerge w:val="restart"/>
          </w:tcPr>
          <w:p w:rsidR="008E2444" w:rsidRPr="00C65425" w:rsidRDefault="008E2444" w:rsidP="00FE6202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E1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5.1. Участь молоді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          </w:t>
            </w:r>
            <w:r w:rsidRPr="00E1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з числа вихованців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</w:t>
            </w:r>
            <w:r w:rsidRPr="00E14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закладів позашкільної освіти у міжнародних </w:t>
            </w:r>
            <w:proofErr w:type="spellStart"/>
            <w:r w:rsidR="00FE6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проєктах</w:t>
            </w:r>
            <w:proofErr w:type="spellEnd"/>
            <w:r w:rsidR="00FE6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, співпраці</w:t>
            </w:r>
          </w:p>
        </w:tc>
        <w:tc>
          <w:tcPr>
            <w:tcW w:w="3260" w:type="dxa"/>
          </w:tcPr>
          <w:p w:rsidR="008E2444" w:rsidRPr="0055691B" w:rsidRDefault="008E2444" w:rsidP="000456D6">
            <w:pPr>
              <w:pStyle w:val="Style3"/>
              <w:widowControl/>
              <w:spacing w:line="245" w:lineRule="exact"/>
              <w:jc w:val="both"/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5691B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 xml:space="preserve">1. Участь молоді з числа </w:t>
            </w:r>
            <w:r w:rsidRPr="0055691B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вихованців закладів позашкільної освіти у міжнародних</w:t>
            </w:r>
            <w:r w:rsidR="000456D6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фестивалях,</w:t>
            </w:r>
            <w:r w:rsidRPr="0055691B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EC389C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проєктах</w:t>
            </w:r>
            <w:proofErr w:type="spellEnd"/>
            <w:r w:rsidR="00EC389C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, співпраці, </w:t>
            </w:r>
            <w:r w:rsidRPr="0055691B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(т</w:t>
            </w:r>
            <w:r w:rsidR="00EC389C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ранспортні витрати, </w:t>
            </w:r>
            <w:r w:rsidRPr="0055691B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внески</w:t>
            </w:r>
            <w:r w:rsidR="00EC389C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за участь</w:t>
            </w:r>
            <w:r w:rsidRPr="0055691B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, проживання)</w:t>
            </w:r>
          </w:p>
        </w:tc>
        <w:tc>
          <w:tcPr>
            <w:tcW w:w="1843" w:type="dxa"/>
          </w:tcPr>
          <w:p w:rsidR="008E2444" w:rsidRPr="0055691B" w:rsidRDefault="008E2444" w:rsidP="008E244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8E2444" w:rsidRDefault="008E2444" w:rsidP="008E244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</w:p>
          <w:p w:rsidR="008E2444" w:rsidRPr="0055691B" w:rsidRDefault="008E2444" w:rsidP="008E244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</w:pPr>
            <w:r w:rsidRPr="005569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ar-SA"/>
              </w:rPr>
              <w:t>КЗПО БДЮТ</w:t>
            </w:r>
          </w:p>
          <w:p w:rsidR="008E2444" w:rsidRPr="0055691B" w:rsidRDefault="008E2444" w:rsidP="008E24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56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КЗПО ОДЮК</w:t>
            </w:r>
          </w:p>
          <w:p w:rsidR="008E2444" w:rsidRPr="00C65425" w:rsidRDefault="008E2444" w:rsidP="008E2444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8E2444" w:rsidRPr="008E2444" w:rsidRDefault="008E2444" w:rsidP="008E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44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315,0</w:t>
            </w:r>
          </w:p>
        </w:tc>
        <w:tc>
          <w:tcPr>
            <w:tcW w:w="1984" w:type="dxa"/>
            <w:vAlign w:val="center"/>
          </w:tcPr>
          <w:p w:rsidR="008E2444" w:rsidRPr="008E2444" w:rsidRDefault="008E2444" w:rsidP="008E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444">
              <w:rPr>
                <w:rFonts w:ascii="Times New Roman" w:hAnsi="Times New Roman" w:cs="Times New Roman"/>
                <w:b/>
                <w:sz w:val="24"/>
                <w:szCs w:val="24"/>
              </w:rPr>
              <w:t>415,0</w:t>
            </w:r>
          </w:p>
        </w:tc>
        <w:tc>
          <w:tcPr>
            <w:tcW w:w="1843" w:type="dxa"/>
            <w:vAlign w:val="center"/>
          </w:tcPr>
          <w:p w:rsidR="008E2444" w:rsidRPr="008E2444" w:rsidRDefault="008E2444" w:rsidP="008E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444">
              <w:rPr>
                <w:rFonts w:ascii="Times New Roman" w:hAnsi="Times New Roman" w:cs="Times New Roman"/>
                <w:b/>
                <w:sz w:val="24"/>
                <w:szCs w:val="24"/>
              </w:rPr>
              <w:t>515,0</w:t>
            </w:r>
          </w:p>
        </w:tc>
        <w:tc>
          <w:tcPr>
            <w:tcW w:w="1701" w:type="dxa"/>
            <w:vAlign w:val="center"/>
          </w:tcPr>
          <w:p w:rsidR="008E2444" w:rsidRPr="008E2444" w:rsidRDefault="008E2444" w:rsidP="008E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444">
              <w:rPr>
                <w:rFonts w:ascii="Times New Roman" w:hAnsi="Times New Roman" w:cs="Times New Roman"/>
                <w:b/>
                <w:sz w:val="24"/>
                <w:szCs w:val="24"/>
              </w:rPr>
              <w:t>1 245,0</w:t>
            </w:r>
          </w:p>
        </w:tc>
      </w:tr>
      <w:tr w:rsidR="008E2444" w:rsidRPr="00C65425" w:rsidTr="008E2444">
        <w:trPr>
          <w:jc w:val="center"/>
        </w:trPr>
        <w:tc>
          <w:tcPr>
            <w:tcW w:w="2662" w:type="dxa"/>
            <w:vMerge/>
          </w:tcPr>
          <w:p w:rsidR="008E2444" w:rsidRPr="00C65425" w:rsidRDefault="008E2444" w:rsidP="008E2444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vAlign w:val="center"/>
          </w:tcPr>
          <w:p w:rsidR="008E2444" w:rsidRPr="0055691B" w:rsidRDefault="008E2444" w:rsidP="008E2444">
            <w:pPr>
              <w:pStyle w:val="Style3"/>
              <w:widowControl/>
              <w:spacing w:line="245" w:lineRule="exact"/>
              <w:jc w:val="both"/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5691B">
              <w:rPr>
                <w:rStyle w:val="FontStyle12"/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2. Супровід вихованців для участі у конкурсах міжнародного рівня (витрати на відрядження)</w:t>
            </w:r>
          </w:p>
        </w:tc>
        <w:tc>
          <w:tcPr>
            <w:tcW w:w="1843" w:type="dxa"/>
          </w:tcPr>
          <w:p w:rsidR="008E2444" w:rsidRDefault="008E2444" w:rsidP="008E24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:rsidR="008E2444" w:rsidRPr="0055691B" w:rsidRDefault="008E2444" w:rsidP="008E2444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55691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КЗПО ОДЮК</w:t>
            </w:r>
          </w:p>
          <w:p w:rsidR="008E2444" w:rsidRPr="00C65425" w:rsidRDefault="008E2444" w:rsidP="008E2444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8E2444" w:rsidRPr="008E2444" w:rsidRDefault="003A23A2" w:rsidP="008E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8E2444" w:rsidRPr="008E24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8E2444" w:rsidRPr="008E2444" w:rsidRDefault="003A23A2" w:rsidP="008E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8E2444" w:rsidRPr="008E24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8E2444" w:rsidRPr="008E2444" w:rsidRDefault="003A23A2" w:rsidP="008E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8E2444" w:rsidRPr="008E24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8E2444" w:rsidRPr="008E2444" w:rsidRDefault="003A23A2" w:rsidP="008E2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8E2444" w:rsidRPr="008E2444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0A425A" w:rsidRPr="00670CE3" w:rsidTr="00EA4496">
        <w:trPr>
          <w:jc w:val="center"/>
        </w:trPr>
        <w:tc>
          <w:tcPr>
            <w:tcW w:w="7765" w:type="dxa"/>
            <w:gridSpan w:val="3"/>
          </w:tcPr>
          <w:p w:rsidR="000A425A" w:rsidRPr="00C65425" w:rsidRDefault="000A425A" w:rsidP="000A425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Всього</w:t>
            </w:r>
            <w:r w:rsidR="00EC78AC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vAlign w:val="center"/>
          </w:tcPr>
          <w:p w:rsidR="000A425A" w:rsidRPr="00670CE3" w:rsidRDefault="000A425A" w:rsidP="008A1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C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A1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670CE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984" w:type="dxa"/>
            <w:vAlign w:val="center"/>
          </w:tcPr>
          <w:p w:rsidR="000A425A" w:rsidRPr="00670CE3" w:rsidRDefault="000A425A" w:rsidP="008A1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C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A1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670CE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843" w:type="dxa"/>
            <w:vAlign w:val="center"/>
          </w:tcPr>
          <w:p w:rsidR="000A425A" w:rsidRPr="00670CE3" w:rsidRDefault="000A425A" w:rsidP="008A18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C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A1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Pr="00670CE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0A425A" w:rsidRPr="00670CE3" w:rsidRDefault="000A425A" w:rsidP="00A333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="00A333D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260</w:t>
            </w:r>
            <w:r w:rsidRPr="00670CE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0A425A" w:rsidRPr="00670CE3" w:rsidTr="00EA4496">
        <w:trPr>
          <w:jc w:val="center"/>
        </w:trPr>
        <w:tc>
          <w:tcPr>
            <w:tcW w:w="7765" w:type="dxa"/>
            <w:gridSpan w:val="3"/>
          </w:tcPr>
          <w:p w:rsidR="000A425A" w:rsidRPr="00C65425" w:rsidRDefault="000A425A" w:rsidP="000A425A">
            <w:pPr>
              <w:suppressAutoHyphens/>
              <w:ind w:right="-399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843" w:type="dxa"/>
            <w:vAlign w:val="center"/>
          </w:tcPr>
          <w:p w:rsidR="000A425A" w:rsidRPr="00670CE3" w:rsidRDefault="005476FE" w:rsidP="000A42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38 6</w:t>
            </w:r>
            <w:r w:rsidR="00120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</w:t>
            </w:r>
            <w:r w:rsidR="00EB3F01" w:rsidRPr="00CF24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,832</w:t>
            </w:r>
          </w:p>
        </w:tc>
        <w:tc>
          <w:tcPr>
            <w:tcW w:w="1984" w:type="dxa"/>
            <w:vAlign w:val="center"/>
          </w:tcPr>
          <w:p w:rsidR="000A425A" w:rsidRPr="00670CE3" w:rsidRDefault="001F2B4D" w:rsidP="000A425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51 534,739</w:t>
            </w:r>
          </w:p>
        </w:tc>
        <w:tc>
          <w:tcPr>
            <w:tcW w:w="1843" w:type="dxa"/>
            <w:vAlign w:val="center"/>
          </w:tcPr>
          <w:p w:rsidR="000A425A" w:rsidRPr="00670CE3" w:rsidRDefault="007B21B4" w:rsidP="00EC78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7B21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54 </w:t>
            </w:r>
            <w:r w:rsidR="00EC78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667</w:t>
            </w:r>
            <w:r w:rsidRPr="007B21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400F5" w:rsidRPr="007B21B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086</w:t>
            </w:r>
          </w:p>
        </w:tc>
        <w:tc>
          <w:tcPr>
            <w:tcW w:w="1701" w:type="dxa"/>
            <w:vAlign w:val="center"/>
          </w:tcPr>
          <w:p w:rsidR="000A425A" w:rsidRPr="00670CE3" w:rsidRDefault="007734A2" w:rsidP="00EC78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EC78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16B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EC78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  <w:r w:rsidR="001F6200" w:rsidRPr="007A7E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,657</w:t>
            </w:r>
          </w:p>
        </w:tc>
      </w:tr>
    </w:tbl>
    <w:p w:rsidR="007835AA" w:rsidRDefault="007835AA" w:rsidP="00D917D6">
      <w:pPr>
        <w:suppressAutoHyphens/>
        <w:spacing w:after="0" w:line="240" w:lineRule="auto"/>
        <w:ind w:right="-399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1866F1" w:rsidRPr="00B31DDC" w:rsidRDefault="001866F1" w:rsidP="00D917D6">
      <w:pPr>
        <w:suppressAutoHyphens/>
        <w:spacing w:after="0" w:line="240" w:lineRule="auto"/>
        <w:ind w:right="-399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C16BC7" w:rsidRDefault="00C16BC7" w:rsidP="001866F1">
      <w:pPr>
        <w:suppressAutoHyphens/>
        <w:spacing w:after="0" w:line="240" w:lineRule="auto"/>
        <w:ind w:right="-399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7835AA" w:rsidRPr="00B31DDC" w:rsidRDefault="007835AA" w:rsidP="001866F1">
      <w:pPr>
        <w:suppressAutoHyphens/>
        <w:spacing w:after="0" w:line="240" w:lineRule="auto"/>
        <w:ind w:right="-399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Директор Департаменту</w:t>
      </w:r>
      <w:r w:rsidR="001866F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у справах сімей та дітей                                                                                                                 </w:t>
      </w:r>
      <w:r w:rsidR="001866F1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       </w:t>
      </w:r>
      <w:r w:rsidR="001F2B4D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Наталія ДОВБИШ</w:t>
      </w:r>
    </w:p>
    <w:p w:rsidR="00D917D6" w:rsidRPr="00B31DDC" w:rsidRDefault="00D917D6" w:rsidP="00D917D6">
      <w:pPr>
        <w:suppressAutoHyphens/>
        <w:spacing w:after="0" w:line="240" w:lineRule="auto"/>
        <w:ind w:right="-399"/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</w:pPr>
    </w:p>
    <w:p w:rsidR="00C34C5F" w:rsidRPr="0007466C" w:rsidRDefault="00C34C5F">
      <w:pPr>
        <w:rPr>
          <w:lang w:val="uk-UA"/>
        </w:rPr>
      </w:pPr>
    </w:p>
    <w:sectPr w:rsidR="00C34C5F" w:rsidRPr="0007466C" w:rsidSect="003610E9">
      <w:pgSz w:w="16838" w:h="11906" w:orient="landscape"/>
      <w:pgMar w:top="709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17E17"/>
    <w:multiLevelType w:val="hybridMultilevel"/>
    <w:tmpl w:val="D59079DC"/>
    <w:lvl w:ilvl="0" w:tplc="488224CA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9" w:hanging="360"/>
      </w:pPr>
    </w:lvl>
    <w:lvl w:ilvl="2" w:tplc="0422001B" w:tentative="1">
      <w:start w:val="1"/>
      <w:numFmt w:val="lowerRoman"/>
      <w:lvlText w:val="%3."/>
      <w:lvlJc w:val="right"/>
      <w:pPr>
        <w:ind w:left="1819" w:hanging="180"/>
      </w:pPr>
    </w:lvl>
    <w:lvl w:ilvl="3" w:tplc="0422000F" w:tentative="1">
      <w:start w:val="1"/>
      <w:numFmt w:val="decimal"/>
      <w:lvlText w:val="%4."/>
      <w:lvlJc w:val="left"/>
      <w:pPr>
        <w:ind w:left="2539" w:hanging="360"/>
      </w:pPr>
    </w:lvl>
    <w:lvl w:ilvl="4" w:tplc="04220019" w:tentative="1">
      <w:start w:val="1"/>
      <w:numFmt w:val="lowerLetter"/>
      <w:lvlText w:val="%5."/>
      <w:lvlJc w:val="left"/>
      <w:pPr>
        <w:ind w:left="3259" w:hanging="360"/>
      </w:pPr>
    </w:lvl>
    <w:lvl w:ilvl="5" w:tplc="0422001B" w:tentative="1">
      <w:start w:val="1"/>
      <w:numFmt w:val="lowerRoman"/>
      <w:lvlText w:val="%6."/>
      <w:lvlJc w:val="right"/>
      <w:pPr>
        <w:ind w:left="3979" w:hanging="180"/>
      </w:pPr>
    </w:lvl>
    <w:lvl w:ilvl="6" w:tplc="0422000F" w:tentative="1">
      <w:start w:val="1"/>
      <w:numFmt w:val="decimal"/>
      <w:lvlText w:val="%7."/>
      <w:lvlJc w:val="left"/>
      <w:pPr>
        <w:ind w:left="4699" w:hanging="360"/>
      </w:pPr>
    </w:lvl>
    <w:lvl w:ilvl="7" w:tplc="04220019" w:tentative="1">
      <w:start w:val="1"/>
      <w:numFmt w:val="lowerLetter"/>
      <w:lvlText w:val="%8."/>
      <w:lvlJc w:val="left"/>
      <w:pPr>
        <w:ind w:left="5419" w:hanging="360"/>
      </w:pPr>
    </w:lvl>
    <w:lvl w:ilvl="8" w:tplc="0422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>
    <w:nsid w:val="144000EC"/>
    <w:multiLevelType w:val="hybridMultilevel"/>
    <w:tmpl w:val="93407758"/>
    <w:lvl w:ilvl="0" w:tplc="4A483B8A">
      <w:start w:val="9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4" w:hanging="360"/>
      </w:pPr>
    </w:lvl>
    <w:lvl w:ilvl="2" w:tplc="0422001B" w:tentative="1">
      <w:start w:val="1"/>
      <w:numFmt w:val="lowerRoman"/>
      <w:lvlText w:val="%3."/>
      <w:lvlJc w:val="right"/>
      <w:pPr>
        <w:ind w:left="1794" w:hanging="180"/>
      </w:pPr>
    </w:lvl>
    <w:lvl w:ilvl="3" w:tplc="0422000F" w:tentative="1">
      <w:start w:val="1"/>
      <w:numFmt w:val="decimal"/>
      <w:lvlText w:val="%4."/>
      <w:lvlJc w:val="left"/>
      <w:pPr>
        <w:ind w:left="2514" w:hanging="360"/>
      </w:pPr>
    </w:lvl>
    <w:lvl w:ilvl="4" w:tplc="04220019" w:tentative="1">
      <w:start w:val="1"/>
      <w:numFmt w:val="lowerLetter"/>
      <w:lvlText w:val="%5."/>
      <w:lvlJc w:val="left"/>
      <w:pPr>
        <w:ind w:left="3234" w:hanging="360"/>
      </w:pPr>
    </w:lvl>
    <w:lvl w:ilvl="5" w:tplc="0422001B" w:tentative="1">
      <w:start w:val="1"/>
      <w:numFmt w:val="lowerRoman"/>
      <w:lvlText w:val="%6."/>
      <w:lvlJc w:val="right"/>
      <w:pPr>
        <w:ind w:left="3954" w:hanging="180"/>
      </w:pPr>
    </w:lvl>
    <w:lvl w:ilvl="6" w:tplc="0422000F" w:tentative="1">
      <w:start w:val="1"/>
      <w:numFmt w:val="decimal"/>
      <w:lvlText w:val="%7."/>
      <w:lvlJc w:val="left"/>
      <w:pPr>
        <w:ind w:left="4674" w:hanging="360"/>
      </w:pPr>
    </w:lvl>
    <w:lvl w:ilvl="7" w:tplc="04220019" w:tentative="1">
      <w:start w:val="1"/>
      <w:numFmt w:val="lowerLetter"/>
      <w:lvlText w:val="%8."/>
      <w:lvlJc w:val="left"/>
      <w:pPr>
        <w:ind w:left="5394" w:hanging="360"/>
      </w:pPr>
    </w:lvl>
    <w:lvl w:ilvl="8" w:tplc="0422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">
    <w:nsid w:val="2BC55E23"/>
    <w:multiLevelType w:val="hybridMultilevel"/>
    <w:tmpl w:val="DC0080FC"/>
    <w:lvl w:ilvl="0" w:tplc="C13EE996">
      <w:start w:val="10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">
    <w:nsid w:val="5EE54A15"/>
    <w:multiLevelType w:val="hybridMultilevel"/>
    <w:tmpl w:val="1C66E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B557A"/>
    <w:multiLevelType w:val="hybridMultilevel"/>
    <w:tmpl w:val="5302FB1C"/>
    <w:lvl w:ilvl="0" w:tplc="B10A5258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9" w:hanging="360"/>
      </w:pPr>
    </w:lvl>
    <w:lvl w:ilvl="2" w:tplc="0422001B" w:tentative="1">
      <w:start w:val="1"/>
      <w:numFmt w:val="lowerRoman"/>
      <w:lvlText w:val="%3."/>
      <w:lvlJc w:val="right"/>
      <w:pPr>
        <w:ind w:left="1819" w:hanging="180"/>
      </w:pPr>
    </w:lvl>
    <w:lvl w:ilvl="3" w:tplc="0422000F" w:tentative="1">
      <w:start w:val="1"/>
      <w:numFmt w:val="decimal"/>
      <w:lvlText w:val="%4."/>
      <w:lvlJc w:val="left"/>
      <w:pPr>
        <w:ind w:left="2539" w:hanging="360"/>
      </w:pPr>
    </w:lvl>
    <w:lvl w:ilvl="4" w:tplc="04220019" w:tentative="1">
      <w:start w:val="1"/>
      <w:numFmt w:val="lowerLetter"/>
      <w:lvlText w:val="%5."/>
      <w:lvlJc w:val="left"/>
      <w:pPr>
        <w:ind w:left="3259" w:hanging="360"/>
      </w:pPr>
    </w:lvl>
    <w:lvl w:ilvl="5" w:tplc="0422001B" w:tentative="1">
      <w:start w:val="1"/>
      <w:numFmt w:val="lowerRoman"/>
      <w:lvlText w:val="%6."/>
      <w:lvlJc w:val="right"/>
      <w:pPr>
        <w:ind w:left="3979" w:hanging="180"/>
      </w:pPr>
    </w:lvl>
    <w:lvl w:ilvl="6" w:tplc="0422000F" w:tentative="1">
      <w:start w:val="1"/>
      <w:numFmt w:val="decimal"/>
      <w:lvlText w:val="%7."/>
      <w:lvlJc w:val="left"/>
      <w:pPr>
        <w:ind w:left="4699" w:hanging="360"/>
      </w:pPr>
    </w:lvl>
    <w:lvl w:ilvl="7" w:tplc="04220019" w:tentative="1">
      <w:start w:val="1"/>
      <w:numFmt w:val="lowerLetter"/>
      <w:lvlText w:val="%8."/>
      <w:lvlJc w:val="left"/>
      <w:pPr>
        <w:ind w:left="5419" w:hanging="360"/>
      </w:pPr>
    </w:lvl>
    <w:lvl w:ilvl="8" w:tplc="0422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>
    <w:nsid w:val="7D1C75D0"/>
    <w:multiLevelType w:val="hybridMultilevel"/>
    <w:tmpl w:val="3C4C80F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9A"/>
    <w:rsid w:val="00013889"/>
    <w:rsid w:val="00014935"/>
    <w:rsid w:val="00015978"/>
    <w:rsid w:val="00021806"/>
    <w:rsid w:val="000333D2"/>
    <w:rsid w:val="000375D6"/>
    <w:rsid w:val="000456D6"/>
    <w:rsid w:val="00045CF3"/>
    <w:rsid w:val="0004653F"/>
    <w:rsid w:val="00063D9A"/>
    <w:rsid w:val="00066310"/>
    <w:rsid w:val="00066369"/>
    <w:rsid w:val="0007367F"/>
    <w:rsid w:val="0007466C"/>
    <w:rsid w:val="000A425A"/>
    <w:rsid w:val="000B125D"/>
    <w:rsid w:val="000D0259"/>
    <w:rsid w:val="000F28C0"/>
    <w:rsid w:val="000F6690"/>
    <w:rsid w:val="000F7BB8"/>
    <w:rsid w:val="0011205D"/>
    <w:rsid w:val="00120407"/>
    <w:rsid w:val="0012203A"/>
    <w:rsid w:val="00131398"/>
    <w:rsid w:val="00161BA0"/>
    <w:rsid w:val="00163AC9"/>
    <w:rsid w:val="00165952"/>
    <w:rsid w:val="001679BC"/>
    <w:rsid w:val="00170C6D"/>
    <w:rsid w:val="00177564"/>
    <w:rsid w:val="0018217A"/>
    <w:rsid w:val="00184167"/>
    <w:rsid w:val="00184308"/>
    <w:rsid w:val="001866F1"/>
    <w:rsid w:val="001A46BE"/>
    <w:rsid w:val="001B4E32"/>
    <w:rsid w:val="001B518A"/>
    <w:rsid w:val="001C1A6A"/>
    <w:rsid w:val="001C1CCA"/>
    <w:rsid w:val="001C55AD"/>
    <w:rsid w:val="001C76ED"/>
    <w:rsid w:val="001D557C"/>
    <w:rsid w:val="001D7CB1"/>
    <w:rsid w:val="001E6C42"/>
    <w:rsid w:val="001F2B4D"/>
    <w:rsid w:val="001F592C"/>
    <w:rsid w:val="001F6200"/>
    <w:rsid w:val="001F7ED3"/>
    <w:rsid w:val="00203B0B"/>
    <w:rsid w:val="00211954"/>
    <w:rsid w:val="00213F27"/>
    <w:rsid w:val="002701FB"/>
    <w:rsid w:val="0027287A"/>
    <w:rsid w:val="00275FEE"/>
    <w:rsid w:val="00282547"/>
    <w:rsid w:val="002A2583"/>
    <w:rsid w:val="002B68C0"/>
    <w:rsid w:val="002C4E62"/>
    <w:rsid w:val="002E3E91"/>
    <w:rsid w:val="002F2BB7"/>
    <w:rsid w:val="00300694"/>
    <w:rsid w:val="00311FAA"/>
    <w:rsid w:val="00313B6E"/>
    <w:rsid w:val="00332D18"/>
    <w:rsid w:val="003330AC"/>
    <w:rsid w:val="00343FCF"/>
    <w:rsid w:val="003610E9"/>
    <w:rsid w:val="00376291"/>
    <w:rsid w:val="00376953"/>
    <w:rsid w:val="00391FAF"/>
    <w:rsid w:val="003A23A2"/>
    <w:rsid w:val="003A4B7E"/>
    <w:rsid w:val="003A6FFB"/>
    <w:rsid w:val="003B6903"/>
    <w:rsid w:val="003D4C25"/>
    <w:rsid w:val="003E4B6F"/>
    <w:rsid w:val="003E6BBB"/>
    <w:rsid w:val="003F12AE"/>
    <w:rsid w:val="004043D6"/>
    <w:rsid w:val="00420592"/>
    <w:rsid w:val="00423343"/>
    <w:rsid w:val="00432BF2"/>
    <w:rsid w:val="00441F5D"/>
    <w:rsid w:val="00446987"/>
    <w:rsid w:val="004563DF"/>
    <w:rsid w:val="00465539"/>
    <w:rsid w:val="0047163A"/>
    <w:rsid w:val="00475214"/>
    <w:rsid w:val="00480D7C"/>
    <w:rsid w:val="0048256C"/>
    <w:rsid w:val="0048355F"/>
    <w:rsid w:val="00487D81"/>
    <w:rsid w:val="004946DD"/>
    <w:rsid w:val="004B1C32"/>
    <w:rsid w:val="004C2CCE"/>
    <w:rsid w:val="004D730A"/>
    <w:rsid w:val="004D7703"/>
    <w:rsid w:val="004E6737"/>
    <w:rsid w:val="004F2A6F"/>
    <w:rsid w:val="00500695"/>
    <w:rsid w:val="0050635D"/>
    <w:rsid w:val="00507C3C"/>
    <w:rsid w:val="00520AD7"/>
    <w:rsid w:val="005303BA"/>
    <w:rsid w:val="005308CF"/>
    <w:rsid w:val="005345EF"/>
    <w:rsid w:val="005476FE"/>
    <w:rsid w:val="0055691B"/>
    <w:rsid w:val="00571668"/>
    <w:rsid w:val="00580ECD"/>
    <w:rsid w:val="00583810"/>
    <w:rsid w:val="005A302E"/>
    <w:rsid w:val="005A31FC"/>
    <w:rsid w:val="005A5AA4"/>
    <w:rsid w:val="005D4689"/>
    <w:rsid w:val="005D7FF3"/>
    <w:rsid w:val="005E015D"/>
    <w:rsid w:val="005E4F2F"/>
    <w:rsid w:val="005F38F8"/>
    <w:rsid w:val="00602204"/>
    <w:rsid w:val="0060429F"/>
    <w:rsid w:val="006154F9"/>
    <w:rsid w:val="00617300"/>
    <w:rsid w:val="00632CC2"/>
    <w:rsid w:val="00640DDB"/>
    <w:rsid w:val="0065600E"/>
    <w:rsid w:val="00670CE3"/>
    <w:rsid w:val="0067500C"/>
    <w:rsid w:val="00691506"/>
    <w:rsid w:val="00693169"/>
    <w:rsid w:val="0069368B"/>
    <w:rsid w:val="00693EA9"/>
    <w:rsid w:val="00695C69"/>
    <w:rsid w:val="006963D0"/>
    <w:rsid w:val="006B320D"/>
    <w:rsid w:val="006C5C2A"/>
    <w:rsid w:val="006D2B1C"/>
    <w:rsid w:val="006D7545"/>
    <w:rsid w:val="006E7B48"/>
    <w:rsid w:val="00700067"/>
    <w:rsid w:val="007005AF"/>
    <w:rsid w:val="007005F7"/>
    <w:rsid w:val="007044C2"/>
    <w:rsid w:val="00712535"/>
    <w:rsid w:val="007257D1"/>
    <w:rsid w:val="0072714C"/>
    <w:rsid w:val="007338CA"/>
    <w:rsid w:val="0073780C"/>
    <w:rsid w:val="0074467F"/>
    <w:rsid w:val="007474A1"/>
    <w:rsid w:val="007731C5"/>
    <w:rsid w:val="007734A2"/>
    <w:rsid w:val="007835AA"/>
    <w:rsid w:val="00794498"/>
    <w:rsid w:val="007A7054"/>
    <w:rsid w:val="007A7E3D"/>
    <w:rsid w:val="007B21B4"/>
    <w:rsid w:val="007D3CEC"/>
    <w:rsid w:val="007D6D70"/>
    <w:rsid w:val="007F3217"/>
    <w:rsid w:val="00814CB0"/>
    <w:rsid w:val="00844C8C"/>
    <w:rsid w:val="00846C17"/>
    <w:rsid w:val="00847462"/>
    <w:rsid w:val="00857061"/>
    <w:rsid w:val="0087061D"/>
    <w:rsid w:val="00875AC2"/>
    <w:rsid w:val="0087794A"/>
    <w:rsid w:val="008860E7"/>
    <w:rsid w:val="00892E53"/>
    <w:rsid w:val="00895DDF"/>
    <w:rsid w:val="008A1812"/>
    <w:rsid w:val="008A36A9"/>
    <w:rsid w:val="008B1DE9"/>
    <w:rsid w:val="008B463E"/>
    <w:rsid w:val="008B749F"/>
    <w:rsid w:val="008D65B7"/>
    <w:rsid w:val="008E2444"/>
    <w:rsid w:val="008E6531"/>
    <w:rsid w:val="009014A4"/>
    <w:rsid w:val="00905C2B"/>
    <w:rsid w:val="00930F76"/>
    <w:rsid w:val="00936536"/>
    <w:rsid w:val="009433DD"/>
    <w:rsid w:val="0094732B"/>
    <w:rsid w:val="00973565"/>
    <w:rsid w:val="00976931"/>
    <w:rsid w:val="00981D52"/>
    <w:rsid w:val="009926D0"/>
    <w:rsid w:val="0099586F"/>
    <w:rsid w:val="009B473A"/>
    <w:rsid w:val="009B6932"/>
    <w:rsid w:val="009D348B"/>
    <w:rsid w:val="009E00C2"/>
    <w:rsid w:val="009F3D7C"/>
    <w:rsid w:val="00A05F91"/>
    <w:rsid w:val="00A153FA"/>
    <w:rsid w:val="00A260B0"/>
    <w:rsid w:val="00A2638C"/>
    <w:rsid w:val="00A333D4"/>
    <w:rsid w:val="00A42D9D"/>
    <w:rsid w:val="00A542DF"/>
    <w:rsid w:val="00A70F83"/>
    <w:rsid w:val="00A731BB"/>
    <w:rsid w:val="00A75B34"/>
    <w:rsid w:val="00A75E44"/>
    <w:rsid w:val="00A75E5B"/>
    <w:rsid w:val="00A8119B"/>
    <w:rsid w:val="00A85578"/>
    <w:rsid w:val="00A86AD8"/>
    <w:rsid w:val="00A90D95"/>
    <w:rsid w:val="00A929D3"/>
    <w:rsid w:val="00A97B7C"/>
    <w:rsid w:val="00AA6F30"/>
    <w:rsid w:val="00AB1446"/>
    <w:rsid w:val="00AB42D7"/>
    <w:rsid w:val="00AB654A"/>
    <w:rsid w:val="00AC07FE"/>
    <w:rsid w:val="00AC7E1A"/>
    <w:rsid w:val="00AD3026"/>
    <w:rsid w:val="00AD3C19"/>
    <w:rsid w:val="00AD3D50"/>
    <w:rsid w:val="00AE7B5E"/>
    <w:rsid w:val="00AF169F"/>
    <w:rsid w:val="00B12B1A"/>
    <w:rsid w:val="00B2169D"/>
    <w:rsid w:val="00B31DDC"/>
    <w:rsid w:val="00B374D8"/>
    <w:rsid w:val="00B4099B"/>
    <w:rsid w:val="00B522C9"/>
    <w:rsid w:val="00B55489"/>
    <w:rsid w:val="00B560AA"/>
    <w:rsid w:val="00B56DA0"/>
    <w:rsid w:val="00B6107A"/>
    <w:rsid w:val="00B611D0"/>
    <w:rsid w:val="00B63AD0"/>
    <w:rsid w:val="00B8055C"/>
    <w:rsid w:val="00B81117"/>
    <w:rsid w:val="00B86531"/>
    <w:rsid w:val="00B86F2C"/>
    <w:rsid w:val="00BB46E7"/>
    <w:rsid w:val="00BD56B8"/>
    <w:rsid w:val="00BF7743"/>
    <w:rsid w:val="00C16BC7"/>
    <w:rsid w:val="00C17CC0"/>
    <w:rsid w:val="00C308E6"/>
    <w:rsid w:val="00C31603"/>
    <w:rsid w:val="00C34C5F"/>
    <w:rsid w:val="00C402EE"/>
    <w:rsid w:val="00C405A6"/>
    <w:rsid w:val="00C408F8"/>
    <w:rsid w:val="00C57938"/>
    <w:rsid w:val="00C65425"/>
    <w:rsid w:val="00C82FEC"/>
    <w:rsid w:val="00C8332B"/>
    <w:rsid w:val="00C91473"/>
    <w:rsid w:val="00CC212B"/>
    <w:rsid w:val="00CC2C69"/>
    <w:rsid w:val="00CF155E"/>
    <w:rsid w:val="00CF2451"/>
    <w:rsid w:val="00D01627"/>
    <w:rsid w:val="00D05D37"/>
    <w:rsid w:val="00D14BC4"/>
    <w:rsid w:val="00D25BBF"/>
    <w:rsid w:val="00D32F6C"/>
    <w:rsid w:val="00D419BE"/>
    <w:rsid w:val="00D51C06"/>
    <w:rsid w:val="00D53587"/>
    <w:rsid w:val="00D702CD"/>
    <w:rsid w:val="00D80E10"/>
    <w:rsid w:val="00D83A8F"/>
    <w:rsid w:val="00D8433E"/>
    <w:rsid w:val="00D917D6"/>
    <w:rsid w:val="00DA34EB"/>
    <w:rsid w:val="00DB43D9"/>
    <w:rsid w:val="00DB4B70"/>
    <w:rsid w:val="00DB6CF4"/>
    <w:rsid w:val="00DD17B3"/>
    <w:rsid w:val="00DD6AA0"/>
    <w:rsid w:val="00DE1059"/>
    <w:rsid w:val="00DE6D7D"/>
    <w:rsid w:val="00E0409F"/>
    <w:rsid w:val="00E14E51"/>
    <w:rsid w:val="00E30E8C"/>
    <w:rsid w:val="00E32A7F"/>
    <w:rsid w:val="00E55A48"/>
    <w:rsid w:val="00E75249"/>
    <w:rsid w:val="00E80F8F"/>
    <w:rsid w:val="00EA4496"/>
    <w:rsid w:val="00EA7CB6"/>
    <w:rsid w:val="00EB035C"/>
    <w:rsid w:val="00EB36F9"/>
    <w:rsid w:val="00EB3F01"/>
    <w:rsid w:val="00EB6C38"/>
    <w:rsid w:val="00EC2AEB"/>
    <w:rsid w:val="00EC389C"/>
    <w:rsid w:val="00EC78AC"/>
    <w:rsid w:val="00ED1568"/>
    <w:rsid w:val="00EF758B"/>
    <w:rsid w:val="00F111FA"/>
    <w:rsid w:val="00F1654C"/>
    <w:rsid w:val="00F16C52"/>
    <w:rsid w:val="00F31383"/>
    <w:rsid w:val="00F31C65"/>
    <w:rsid w:val="00F34A47"/>
    <w:rsid w:val="00F400F5"/>
    <w:rsid w:val="00F67595"/>
    <w:rsid w:val="00F80A26"/>
    <w:rsid w:val="00F870DA"/>
    <w:rsid w:val="00F93847"/>
    <w:rsid w:val="00F96D8F"/>
    <w:rsid w:val="00FD1304"/>
    <w:rsid w:val="00FD3051"/>
    <w:rsid w:val="00FD646D"/>
    <w:rsid w:val="00FE1B3A"/>
    <w:rsid w:val="00FE39AD"/>
    <w:rsid w:val="00FE6202"/>
    <w:rsid w:val="00FF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61D"/>
    <w:pPr>
      <w:ind w:left="720"/>
      <w:contextualSpacing/>
    </w:pPr>
  </w:style>
  <w:style w:type="character" w:customStyle="1" w:styleId="FontStyle13">
    <w:name w:val="Font Style13"/>
    <w:rsid w:val="00AD3D50"/>
    <w:rPr>
      <w:rFonts w:ascii="Arial" w:hAnsi="Arial" w:cs="Arial" w:hint="default"/>
      <w:b/>
      <w:bCs/>
      <w:sz w:val="22"/>
      <w:szCs w:val="22"/>
    </w:rPr>
  </w:style>
  <w:style w:type="paragraph" w:customStyle="1" w:styleId="Style3">
    <w:name w:val="Style3"/>
    <w:basedOn w:val="a"/>
    <w:rsid w:val="006E7B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FontStyle11">
    <w:name w:val="Font Style11"/>
    <w:rsid w:val="00D14BC4"/>
    <w:rPr>
      <w:rFonts w:ascii="Arial" w:hAnsi="Arial" w:cs="Arial" w:hint="default"/>
      <w:sz w:val="20"/>
      <w:szCs w:val="20"/>
    </w:rPr>
  </w:style>
  <w:style w:type="paragraph" w:customStyle="1" w:styleId="Style2">
    <w:name w:val="Style2"/>
    <w:basedOn w:val="a"/>
    <w:rsid w:val="006963D0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Times New Roman"/>
      <w:sz w:val="24"/>
      <w:szCs w:val="24"/>
      <w:lang w:val="uk-UA" w:eastAsia="ru-RU"/>
    </w:rPr>
  </w:style>
  <w:style w:type="paragraph" w:customStyle="1" w:styleId="Style6">
    <w:name w:val="Style6"/>
    <w:basedOn w:val="a"/>
    <w:rsid w:val="006963D0"/>
    <w:pPr>
      <w:widowControl w:val="0"/>
      <w:autoSpaceDE w:val="0"/>
      <w:autoSpaceDN w:val="0"/>
      <w:adjustRightInd w:val="0"/>
      <w:spacing w:after="0" w:line="850" w:lineRule="exact"/>
      <w:jc w:val="center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FontStyle12">
    <w:name w:val="Font Style12"/>
    <w:rsid w:val="006963D0"/>
    <w:rPr>
      <w:rFonts w:ascii="Arial" w:hAnsi="Arial" w:cs="Arial" w:hint="default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52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0A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061D"/>
    <w:pPr>
      <w:ind w:left="720"/>
      <w:contextualSpacing/>
    </w:pPr>
  </w:style>
  <w:style w:type="character" w:customStyle="1" w:styleId="FontStyle13">
    <w:name w:val="Font Style13"/>
    <w:rsid w:val="00AD3D50"/>
    <w:rPr>
      <w:rFonts w:ascii="Arial" w:hAnsi="Arial" w:cs="Arial" w:hint="default"/>
      <w:b/>
      <w:bCs/>
      <w:sz w:val="22"/>
      <w:szCs w:val="22"/>
    </w:rPr>
  </w:style>
  <w:style w:type="paragraph" w:customStyle="1" w:styleId="Style3">
    <w:name w:val="Style3"/>
    <w:basedOn w:val="a"/>
    <w:rsid w:val="006E7B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FontStyle11">
    <w:name w:val="Font Style11"/>
    <w:rsid w:val="00D14BC4"/>
    <w:rPr>
      <w:rFonts w:ascii="Arial" w:hAnsi="Arial" w:cs="Arial" w:hint="default"/>
      <w:sz w:val="20"/>
      <w:szCs w:val="20"/>
    </w:rPr>
  </w:style>
  <w:style w:type="paragraph" w:customStyle="1" w:styleId="Style2">
    <w:name w:val="Style2"/>
    <w:basedOn w:val="a"/>
    <w:rsid w:val="006963D0"/>
    <w:pPr>
      <w:widowControl w:val="0"/>
      <w:autoSpaceDE w:val="0"/>
      <w:autoSpaceDN w:val="0"/>
      <w:adjustRightInd w:val="0"/>
      <w:spacing w:after="0" w:line="259" w:lineRule="exact"/>
    </w:pPr>
    <w:rPr>
      <w:rFonts w:ascii="Arial" w:eastAsia="Times New Roman" w:hAnsi="Arial" w:cs="Times New Roman"/>
      <w:sz w:val="24"/>
      <w:szCs w:val="24"/>
      <w:lang w:val="uk-UA" w:eastAsia="ru-RU"/>
    </w:rPr>
  </w:style>
  <w:style w:type="paragraph" w:customStyle="1" w:styleId="Style6">
    <w:name w:val="Style6"/>
    <w:basedOn w:val="a"/>
    <w:rsid w:val="006963D0"/>
    <w:pPr>
      <w:widowControl w:val="0"/>
      <w:autoSpaceDE w:val="0"/>
      <w:autoSpaceDN w:val="0"/>
      <w:adjustRightInd w:val="0"/>
      <w:spacing w:after="0" w:line="850" w:lineRule="exact"/>
      <w:jc w:val="center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FontStyle12">
    <w:name w:val="Font Style12"/>
    <w:rsid w:val="006963D0"/>
    <w:rPr>
      <w:rFonts w:ascii="Arial" w:hAnsi="Arial" w:cs="Arial" w:hint="default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52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20A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89FB-07D4-43C8-8E66-4156769B0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8</Pages>
  <Words>7629</Words>
  <Characters>4350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Департамент Сімей та дітей Департамент</cp:lastModifiedBy>
  <cp:revision>470</cp:revision>
  <cp:lastPrinted>2026-02-24T12:43:00Z</cp:lastPrinted>
  <dcterms:created xsi:type="dcterms:W3CDTF">2025-10-27T11:21:00Z</dcterms:created>
  <dcterms:modified xsi:type="dcterms:W3CDTF">2026-02-24T12:44:00Z</dcterms:modified>
</cp:coreProperties>
</file>