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3395A" w14:textId="77777777" w:rsidR="00061CA5" w:rsidRDefault="00061CA5" w:rsidP="00D457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C0C2277" w14:textId="77777777" w:rsidR="00061CA5" w:rsidRDefault="00061CA5" w:rsidP="00D457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892F0F1" w14:textId="77777777" w:rsidR="00061CA5" w:rsidRPr="00594BE8" w:rsidRDefault="00061CA5" w:rsidP="00D457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4BE8"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683232DA" w14:textId="057A76CC" w:rsidR="00061CA5" w:rsidRDefault="00061CA5" w:rsidP="00D457B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43922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="00521771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5217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43922">
        <w:rPr>
          <w:rFonts w:ascii="Times New Roman" w:hAnsi="Times New Roman"/>
          <w:sz w:val="28"/>
          <w:szCs w:val="28"/>
          <w:lang w:val="uk-UA"/>
        </w:rPr>
        <w:t>рішення Кременчуцької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8D5C536" w14:textId="77777777" w:rsidR="00061CA5" w:rsidRDefault="00061CA5" w:rsidP="00D457B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30D98">
        <w:rPr>
          <w:rFonts w:ascii="Times New Roman" w:hAnsi="Times New Roman"/>
          <w:color w:val="000000"/>
          <w:sz w:val="28"/>
          <w:szCs w:val="28"/>
          <w:lang w:val="uk-UA"/>
        </w:rPr>
        <w:t>Кременчуцького району</w:t>
      </w:r>
      <w:r w:rsidRPr="0074392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Полтавської області </w:t>
      </w:r>
    </w:p>
    <w:p w14:paraId="6BFB97A9" w14:textId="77777777" w:rsidR="00061CA5" w:rsidRDefault="00061CA5" w:rsidP="00D457B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743922">
        <w:rPr>
          <w:rFonts w:ascii="Times New Roman" w:hAnsi="Times New Roman"/>
          <w:sz w:val="28"/>
          <w:szCs w:val="28"/>
          <w:lang w:val="uk-UA"/>
        </w:rPr>
        <w:t>«</w:t>
      </w:r>
      <w:r w:rsidRPr="00B30D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 звільнення окремих категорій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30D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осіб </w:t>
      </w:r>
    </w:p>
    <w:p w14:paraId="2DF60F94" w14:textId="77777777" w:rsidR="00061CA5" w:rsidRPr="00B30D98" w:rsidRDefault="00061CA5" w:rsidP="00D457B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B30D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від оплати вартості деяких адміністративних послуг, яка</w:t>
      </w:r>
    </w:p>
    <w:p w14:paraId="53C06ADE" w14:textId="0288C43A" w:rsidR="00061CA5" w:rsidRPr="00B30D98" w:rsidRDefault="00061CA5" w:rsidP="00D457B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B30D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зараховується до бюджету міста Кременчука»</w:t>
      </w:r>
    </w:p>
    <w:p w14:paraId="17D0B924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5B6289" w14:textId="77777777" w:rsidR="00061CA5" w:rsidRPr="00594BE8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DFEE0B" w14:textId="2D7C17FB" w:rsidR="00061CA5" w:rsidRPr="00CC3576" w:rsidRDefault="00061CA5" w:rsidP="00002A7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C3576">
        <w:rPr>
          <w:rFonts w:ascii="Times New Roman" w:hAnsi="Times New Roman"/>
          <w:sz w:val="28"/>
          <w:szCs w:val="28"/>
          <w:lang w:val="uk-UA"/>
        </w:rPr>
        <w:t xml:space="preserve">Зміни до рішення вносяться з метою приведення у відповідність порядку та розміру звільнення від оплати вартості адміністративних послуг до наказу Державної міграційної служби України від 31 грудня 2025 року № 394 «Про затвердження Класифікаторів», а також доповнення </w:t>
      </w:r>
      <w:r>
        <w:rPr>
          <w:rFonts w:ascii="Times New Roman" w:hAnsi="Times New Roman"/>
          <w:sz w:val="28"/>
          <w:szCs w:val="28"/>
          <w:lang w:val="uk-UA"/>
        </w:rPr>
        <w:t xml:space="preserve">переліку </w:t>
      </w:r>
      <w:r w:rsidRPr="00CC3576">
        <w:rPr>
          <w:rFonts w:ascii="Times New Roman" w:hAnsi="Times New Roman"/>
          <w:sz w:val="28"/>
          <w:szCs w:val="28"/>
          <w:lang w:val="uk-UA"/>
        </w:rPr>
        <w:t>окремих категорій осіб, які звільнені від оплати вартості адміністративних послуг, категорі</w:t>
      </w:r>
      <w:r>
        <w:rPr>
          <w:rFonts w:ascii="Times New Roman" w:hAnsi="Times New Roman"/>
          <w:sz w:val="28"/>
          <w:szCs w:val="28"/>
          <w:lang w:val="uk-UA"/>
        </w:rPr>
        <w:t>єю</w:t>
      </w:r>
      <w:r w:rsidRPr="00CC3576">
        <w:rPr>
          <w:rFonts w:ascii="Times New Roman" w:hAnsi="Times New Roman"/>
          <w:sz w:val="28"/>
          <w:szCs w:val="28"/>
          <w:lang w:val="uk-UA"/>
        </w:rPr>
        <w:t xml:space="preserve"> «Особи, стосовно яких встановлено факт позбавлення особистої свободи внаслідок збройної агресії проти України, та членів їхніх сімей»</w:t>
      </w:r>
      <w:r>
        <w:rPr>
          <w:rFonts w:ascii="Times New Roman" w:hAnsi="Times New Roman"/>
          <w:sz w:val="28"/>
          <w:szCs w:val="28"/>
          <w:lang w:val="uk-UA"/>
        </w:rPr>
        <w:t xml:space="preserve">, які набули цей статус </w:t>
      </w:r>
      <w:r w:rsidRPr="00CC3576">
        <w:rPr>
          <w:rFonts w:ascii="Times New Roman" w:hAnsi="Times New Roman"/>
          <w:sz w:val="28"/>
          <w:szCs w:val="28"/>
          <w:lang w:val="uk-UA"/>
        </w:rPr>
        <w:t>згідно з Законом України «</w:t>
      </w:r>
      <w:r w:rsidRPr="00CC3576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</w:t>
      </w:r>
      <w:r w:rsidRPr="00CC3576">
        <w:rPr>
          <w:rFonts w:ascii="Times New Roman" w:hAnsi="Times New Roman"/>
          <w:sz w:val="28"/>
          <w:szCs w:val="28"/>
          <w:lang w:val="uk-UA"/>
        </w:rPr>
        <w:t>».</w:t>
      </w:r>
    </w:p>
    <w:p w14:paraId="0D0E683A" w14:textId="77777777" w:rsidR="00061CA5" w:rsidRPr="00B30D98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CC130D0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A7AA12A" w14:textId="77777777" w:rsidR="00061CA5" w:rsidRDefault="00061CA5" w:rsidP="00D457B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Директор Департаменту</w:t>
      </w:r>
    </w:p>
    <w:p w14:paraId="6D8576A3" w14:textId="77777777" w:rsidR="00061CA5" w:rsidRDefault="00061CA5" w:rsidP="00D457B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«Центр надання адміністративних</w:t>
      </w:r>
    </w:p>
    <w:p w14:paraId="342535C4" w14:textId="77777777" w:rsidR="00061CA5" w:rsidRDefault="00061CA5" w:rsidP="00D457B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послуг» Кременчуцької міської ради </w:t>
      </w:r>
    </w:p>
    <w:p w14:paraId="128C5F12" w14:textId="77777777" w:rsidR="00061CA5" w:rsidRDefault="00061CA5" w:rsidP="00D457B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Кременчуцького району </w:t>
      </w:r>
    </w:p>
    <w:p w14:paraId="2E27F83A" w14:textId="77777777" w:rsidR="00061CA5" w:rsidRPr="000022F7" w:rsidRDefault="00061CA5" w:rsidP="00D457B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Полтавської області 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  <w:t xml:space="preserve">       Тетяна ПЕЧЕРИЦЯ</w:t>
      </w:r>
    </w:p>
    <w:p w14:paraId="4E6A95DF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046CD1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6CF81D7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B4EEDF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53CABB7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39468FD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F8CA620" w14:textId="77777777" w:rsidR="00061CA5" w:rsidRDefault="00061CA5" w:rsidP="00D457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1CDE8F9" w14:textId="77777777" w:rsidR="00061CA5" w:rsidRPr="00B30D98" w:rsidRDefault="00061CA5" w:rsidP="00D457B5">
      <w:pPr>
        <w:spacing w:after="0" w:line="240" w:lineRule="auto"/>
        <w:rPr>
          <w:lang w:val="uk-UA"/>
        </w:rPr>
      </w:pPr>
    </w:p>
    <w:p w14:paraId="036F8003" w14:textId="77777777" w:rsidR="00061CA5" w:rsidRPr="00D457B5" w:rsidRDefault="00061CA5" w:rsidP="006C0B77">
      <w:pPr>
        <w:spacing w:after="0"/>
        <w:ind w:firstLine="709"/>
        <w:jc w:val="both"/>
        <w:rPr>
          <w:lang w:val="uk-UA"/>
        </w:rPr>
      </w:pPr>
    </w:p>
    <w:sectPr w:rsidR="00061CA5" w:rsidRPr="00D457B5" w:rsidSect="00850C20">
      <w:pgSz w:w="11906" w:h="16838"/>
      <w:pgMar w:top="540" w:right="746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57B5"/>
    <w:rsid w:val="00001AAA"/>
    <w:rsid w:val="000022F7"/>
    <w:rsid w:val="00002A76"/>
    <w:rsid w:val="00061CA5"/>
    <w:rsid w:val="00174F7B"/>
    <w:rsid w:val="00207B41"/>
    <w:rsid w:val="002100C0"/>
    <w:rsid w:val="00260437"/>
    <w:rsid w:val="00325DA4"/>
    <w:rsid w:val="00417C0E"/>
    <w:rsid w:val="0043699E"/>
    <w:rsid w:val="004A08DF"/>
    <w:rsid w:val="00521771"/>
    <w:rsid w:val="00594BE8"/>
    <w:rsid w:val="006C0B77"/>
    <w:rsid w:val="007210EC"/>
    <w:rsid w:val="00743922"/>
    <w:rsid w:val="008242FF"/>
    <w:rsid w:val="00850C20"/>
    <w:rsid w:val="00870751"/>
    <w:rsid w:val="00922C48"/>
    <w:rsid w:val="009E33B9"/>
    <w:rsid w:val="00A12937"/>
    <w:rsid w:val="00A6157B"/>
    <w:rsid w:val="00A64DD1"/>
    <w:rsid w:val="00AC09DC"/>
    <w:rsid w:val="00AF7AF5"/>
    <w:rsid w:val="00B30D98"/>
    <w:rsid w:val="00B915B7"/>
    <w:rsid w:val="00CC3576"/>
    <w:rsid w:val="00D457B5"/>
    <w:rsid w:val="00E237B5"/>
    <w:rsid w:val="00EA59DF"/>
    <w:rsid w:val="00EE4070"/>
    <w:rsid w:val="00EE547F"/>
    <w:rsid w:val="00F07A34"/>
    <w:rsid w:val="00F12C76"/>
    <w:rsid w:val="00F4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6D847"/>
  <w15:docId w15:val="{498E2505-7DFA-4A74-AD5F-6CE0105F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7B5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Минькив</dc:creator>
  <cp:keywords/>
  <dc:description/>
  <cp:lastModifiedBy>Zherihin</cp:lastModifiedBy>
  <cp:revision>8</cp:revision>
  <cp:lastPrinted>2026-02-11T08:10:00Z</cp:lastPrinted>
  <dcterms:created xsi:type="dcterms:W3CDTF">2026-02-05T09:47:00Z</dcterms:created>
  <dcterms:modified xsi:type="dcterms:W3CDTF">2026-02-11T08:41:00Z</dcterms:modified>
</cp:coreProperties>
</file>