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503" w:rsidRDefault="00003503" w:rsidP="00D572B4">
      <w:pPr>
        <w:ind w:firstLine="6237"/>
        <w:rPr>
          <w:b/>
          <w:bCs/>
          <w:sz w:val="28"/>
          <w:szCs w:val="28"/>
          <w:lang w:val="uk-UA"/>
        </w:rPr>
      </w:pPr>
      <w:r>
        <w:rPr>
          <w:b/>
          <w:bCs/>
          <w:sz w:val="28"/>
          <w:szCs w:val="28"/>
          <w:lang w:val="uk-UA"/>
        </w:rPr>
        <w:t xml:space="preserve">Додаток 2 </w:t>
      </w:r>
    </w:p>
    <w:p w:rsidR="00003503" w:rsidRPr="004F7AC8" w:rsidRDefault="00003503" w:rsidP="00D572B4">
      <w:pPr>
        <w:ind w:left="6237"/>
        <w:rPr>
          <w:sz w:val="28"/>
          <w:szCs w:val="28"/>
          <w:lang w:val="uk-UA"/>
        </w:rPr>
      </w:pPr>
      <w:r>
        <w:rPr>
          <w:b/>
          <w:bCs/>
          <w:sz w:val="28"/>
          <w:szCs w:val="28"/>
          <w:lang w:val="uk-UA"/>
        </w:rPr>
        <w:t>до рішення міської ради від 26 квітня 2016 року</w:t>
      </w:r>
    </w:p>
    <w:p w:rsidR="00003503" w:rsidRPr="00CF1E40" w:rsidRDefault="00003503" w:rsidP="009A439B">
      <w:pPr>
        <w:spacing w:line="360" w:lineRule="auto"/>
        <w:jc w:val="center"/>
        <w:rPr>
          <w:sz w:val="28"/>
          <w:szCs w:val="28"/>
          <w:lang w:val="uk-UA"/>
        </w:rPr>
      </w:pPr>
    </w:p>
    <w:p w:rsidR="00003503" w:rsidRPr="00CF1E40" w:rsidRDefault="00003503" w:rsidP="009A439B">
      <w:pPr>
        <w:spacing w:line="360" w:lineRule="auto"/>
        <w:jc w:val="right"/>
        <w:rPr>
          <w:sz w:val="28"/>
          <w:szCs w:val="28"/>
          <w:lang w:val="uk-UA"/>
        </w:rPr>
      </w:pPr>
    </w:p>
    <w:p w:rsidR="00003503" w:rsidRPr="00CF1E40" w:rsidRDefault="00003503" w:rsidP="009A439B">
      <w:pPr>
        <w:spacing w:line="360" w:lineRule="auto"/>
        <w:rPr>
          <w:sz w:val="28"/>
          <w:szCs w:val="28"/>
          <w:lang w:val="uk-UA"/>
        </w:rPr>
      </w:pPr>
    </w:p>
    <w:p w:rsidR="00003503" w:rsidRPr="00CF1E40" w:rsidRDefault="00003503" w:rsidP="009A439B">
      <w:pPr>
        <w:spacing w:line="360" w:lineRule="auto"/>
        <w:jc w:val="right"/>
        <w:rPr>
          <w:sz w:val="28"/>
          <w:szCs w:val="28"/>
          <w:lang w:val="uk-UA"/>
        </w:rPr>
      </w:pPr>
    </w:p>
    <w:p w:rsidR="00003503" w:rsidRPr="00CF1E40" w:rsidRDefault="00003503" w:rsidP="009A439B">
      <w:pPr>
        <w:spacing w:line="360" w:lineRule="auto"/>
        <w:jc w:val="right"/>
        <w:rPr>
          <w:sz w:val="28"/>
          <w:szCs w:val="28"/>
          <w:lang w:val="uk-UA"/>
        </w:rPr>
      </w:pPr>
    </w:p>
    <w:p w:rsidR="00003503" w:rsidRPr="00CF1E40" w:rsidRDefault="00003503" w:rsidP="009A439B">
      <w:pPr>
        <w:spacing w:line="360" w:lineRule="auto"/>
        <w:jc w:val="right"/>
        <w:rPr>
          <w:sz w:val="28"/>
          <w:szCs w:val="28"/>
          <w:lang w:val="uk-UA"/>
        </w:rPr>
      </w:pPr>
    </w:p>
    <w:p w:rsidR="00003503" w:rsidRPr="00CF1E40" w:rsidRDefault="00003503" w:rsidP="00D572B4">
      <w:pPr>
        <w:jc w:val="center"/>
        <w:rPr>
          <w:sz w:val="96"/>
          <w:szCs w:val="96"/>
          <w:lang w:val="uk-UA"/>
        </w:rPr>
      </w:pPr>
      <w:r w:rsidRPr="00CF1E40">
        <w:rPr>
          <w:sz w:val="96"/>
          <w:szCs w:val="96"/>
          <w:lang w:val="uk-UA"/>
        </w:rPr>
        <w:t>СТАТУТ</w:t>
      </w:r>
    </w:p>
    <w:p w:rsidR="00003503" w:rsidRPr="00CF1E40" w:rsidRDefault="00003503" w:rsidP="00D572B4">
      <w:pPr>
        <w:jc w:val="center"/>
        <w:rPr>
          <w:sz w:val="72"/>
          <w:szCs w:val="72"/>
          <w:lang w:val="uk-UA"/>
        </w:rPr>
      </w:pPr>
      <w:r w:rsidRPr="00CF1E40">
        <w:rPr>
          <w:sz w:val="72"/>
          <w:szCs w:val="72"/>
          <w:lang w:val="uk-UA"/>
        </w:rPr>
        <w:t>Міської лікарні №4</w:t>
      </w:r>
    </w:p>
    <w:p w:rsidR="00003503" w:rsidRPr="00CF1E40" w:rsidRDefault="00003503" w:rsidP="00D572B4">
      <w:pPr>
        <w:jc w:val="center"/>
        <w:rPr>
          <w:sz w:val="72"/>
          <w:szCs w:val="72"/>
          <w:lang w:val="uk-UA"/>
        </w:rPr>
      </w:pPr>
      <w:r w:rsidRPr="00CF1E40">
        <w:rPr>
          <w:sz w:val="72"/>
          <w:szCs w:val="72"/>
          <w:lang w:val="uk-UA"/>
        </w:rPr>
        <w:t xml:space="preserve"> м. Кременчука</w:t>
      </w:r>
    </w:p>
    <w:p w:rsidR="00003503" w:rsidRPr="00CF1E40" w:rsidRDefault="00003503" w:rsidP="00D572B4">
      <w:pPr>
        <w:jc w:val="center"/>
        <w:rPr>
          <w:b/>
          <w:bCs/>
          <w:sz w:val="32"/>
          <w:szCs w:val="32"/>
          <w:lang w:val="uk-UA"/>
        </w:rPr>
      </w:pPr>
    </w:p>
    <w:p w:rsidR="00003503" w:rsidRPr="00CF1E40" w:rsidRDefault="00003503" w:rsidP="00D572B4">
      <w:pPr>
        <w:rPr>
          <w:b/>
          <w:bCs/>
          <w:sz w:val="32"/>
          <w:szCs w:val="32"/>
          <w:lang w:val="uk-UA"/>
        </w:rPr>
      </w:pPr>
    </w:p>
    <w:p w:rsidR="00003503" w:rsidRPr="00CF1E40" w:rsidRDefault="00003503" w:rsidP="00D572B4">
      <w:pPr>
        <w:jc w:val="center"/>
        <w:rPr>
          <w:b/>
          <w:bCs/>
          <w:sz w:val="52"/>
          <w:szCs w:val="52"/>
          <w:lang w:val="uk-UA"/>
        </w:rPr>
      </w:pPr>
      <w:r w:rsidRPr="00CF1E40">
        <w:rPr>
          <w:b/>
          <w:bCs/>
          <w:sz w:val="52"/>
          <w:szCs w:val="52"/>
          <w:lang w:val="uk-UA"/>
        </w:rPr>
        <w:t>(нова редакція)</w:t>
      </w:r>
    </w:p>
    <w:p w:rsidR="00003503" w:rsidRPr="00CF1E40" w:rsidRDefault="00003503" w:rsidP="00D572B4">
      <w:pPr>
        <w:jc w:val="center"/>
        <w:rPr>
          <w:b/>
          <w:bCs/>
          <w:sz w:val="32"/>
          <w:szCs w:val="32"/>
          <w:lang w:val="uk-UA"/>
        </w:rPr>
      </w:pPr>
    </w:p>
    <w:p w:rsidR="00003503" w:rsidRPr="00CF1E40" w:rsidRDefault="00003503" w:rsidP="00D572B4">
      <w:pPr>
        <w:jc w:val="center"/>
        <w:rPr>
          <w:b/>
          <w:bCs/>
          <w:sz w:val="32"/>
          <w:szCs w:val="32"/>
          <w:lang w:val="uk-UA"/>
        </w:rPr>
      </w:pPr>
    </w:p>
    <w:p w:rsidR="00003503" w:rsidRPr="00CF1E40" w:rsidRDefault="00003503" w:rsidP="00D572B4">
      <w:pPr>
        <w:jc w:val="center"/>
        <w:rPr>
          <w:b/>
          <w:bCs/>
          <w:sz w:val="32"/>
          <w:szCs w:val="32"/>
          <w:lang w:val="uk-UA"/>
        </w:rPr>
      </w:pPr>
    </w:p>
    <w:p w:rsidR="00003503" w:rsidRDefault="00003503" w:rsidP="00D572B4">
      <w:pPr>
        <w:jc w:val="center"/>
        <w:rPr>
          <w:b/>
          <w:bCs/>
          <w:sz w:val="32"/>
          <w:szCs w:val="32"/>
          <w:lang w:val="uk-UA"/>
        </w:rPr>
      </w:pPr>
    </w:p>
    <w:p w:rsidR="00003503" w:rsidRDefault="00003503" w:rsidP="009A439B">
      <w:pPr>
        <w:spacing w:line="360" w:lineRule="auto"/>
        <w:jc w:val="center"/>
        <w:rPr>
          <w:b/>
          <w:bCs/>
          <w:sz w:val="32"/>
          <w:szCs w:val="32"/>
          <w:lang w:val="uk-UA"/>
        </w:rPr>
      </w:pPr>
    </w:p>
    <w:p w:rsidR="00003503" w:rsidRDefault="00003503" w:rsidP="009A439B">
      <w:pPr>
        <w:spacing w:line="360" w:lineRule="auto"/>
        <w:jc w:val="center"/>
        <w:rPr>
          <w:b/>
          <w:bCs/>
          <w:sz w:val="32"/>
          <w:szCs w:val="32"/>
          <w:lang w:val="uk-UA"/>
        </w:rPr>
      </w:pPr>
    </w:p>
    <w:p w:rsidR="00003503" w:rsidRDefault="00003503" w:rsidP="009A439B">
      <w:pPr>
        <w:spacing w:line="360" w:lineRule="auto"/>
        <w:jc w:val="center"/>
        <w:rPr>
          <w:b/>
          <w:bCs/>
          <w:sz w:val="32"/>
          <w:szCs w:val="32"/>
          <w:lang w:val="uk-UA"/>
        </w:rPr>
      </w:pPr>
    </w:p>
    <w:p w:rsidR="00003503" w:rsidRDefault="00003503" w:rsidP="009A439B">
      <w:pPr>
        <w:spacing w:line="360" w:lineRule="auto"/>
        <w:jc w:val="center"/>
        <w:rPr>
          <w:b/>
          <w:bCs/>
          <w:sz w:val="32"/>
          <w:szCs w:val="32"/>
          <w:lang w:val="uk-UA"/>
        </w:rPr>
      </w:pPr>
    </w:p>
    <w:p w:rsidR="00003503" w:rsidRDefault="00003503" w:rsidP="009A439B">
      <w:pPr>
        <w:spacing w:line="360" w:lineRule="auto"/>
        <w:jc w:val="center"/>
        <w:rPr>
          <w:b/>
          <w:bCs/>
          <w:sz w:val="32"/>
          <w:szCs w:val="32"/>
          <w:lang w:val="uk-UA"/>
        </w:rPr>
      </w:pPr>
    </w:p>
    <w:p w:rsidR="00003503" w:rsidRDefault="00003503" w:rsidP="009A439B">
      <w:pPr>
        <w:spacing w:line="360" w:lineRule="auto"/>
        <w:jc w:val="center"/>
        <w:rPr>
          <w:b/>
          <w:bCs/>
          <w:sz w:val="32"/>
          <w:szCs w:val="32"/>
          <w:lang w:val="uk-UA"/>
        </w:rPr>
      </w:pPr>
    </w:p>
    <w:p w:rsidR="00003503" w:rsidRDefault="00003503" w:rsidP="009A439B">
      <w:pPr>
        <w:spacing w:line="360" w:lineRule="auto"/>
        <w:jc w:val="center"/>
        <w:rPr>
          <w:b/>
          <w:bCs/>
          <w:sz w:val="32"/>
          <w:szCs w:val="32"/>
          <w:lang w:val="uk-UA"/>
        </w:rPr>
      </w:pPr>
    </w:p>
    <w:p w:rsidR="00003503" w:rsidRPr="00CF1E40" w:rsidRDefault="00003503" w:rsidP="009A439B">
      <w:pPr>
        <w:spacing w:line="360" w:lineRule="auto"/>
        <w:jc w:val="center"/>
        <w:rPr>
          <w:b/>
          <w:bCs/>
          <w:sz w:val="32"/>
          <w:szCs w:val="32"/>
          <w:lang w:val="uk-UA"/>
        </w:rPr>
      </w:pPr>
    </w:p>
    <w:p w:rsidR="00003503" w:rsidRPr="00CF1E40" w:rsidRDefault="00003503" w:rsidP="00D572B4">
      <w:pPr>
        <w:jc w:val="center"/>
        <w:rPr>
          <w:b/>
          <w:bCs/>
          <w:sz w:val="32"/>
          <w:szCs w:val="32"/>
          <w:lang w:val="uk-UA"/>
        </w:rPr>
      </w:pPr>
    </w:p>
    <w:p w:rsidR="00003503" w:rsidRPr="00D572B4" w:rsidRDefault="00003503" w:rsidP="00D572B4">
      <w:pPr>
        <w:jc w:val="center"/>
        <w:rPr>
          <w:sz w:val="32"/>
          <w:szCs w:val="32"/>
          <w:lang w:val="uk-UA"/>
        </w:rPr>
      </w:pPr>
      <w:r w:rsidRPr="00D572B4">
        <w:rPr>
          <w:sz w:val="32"/>
          <w:szCs w:val="32"/>
          <w:lang w:val="uk-UA"/>
        </w:rPr>
        <w:t>м. Кременчук</w:t>
      </w:r>
    </w:p>
    <w:p w:rsidR="00003503" w:rsidRPr="00D572B4" w:rsidRDefault="00003503" w:rsidP="00D572B4">
      <w:pPr>
        <w:jc w:val="center"/>
        <w:rPr>
          <w:sz w:val="32"/>
          <w:szCs w:val="32"/>
          <w:lang w:val="uk-UA"/>
        </w:rPr>
      </w:pPr>
      <w:r>
        <w:rPr>
          <w:sz w:val="32"/>
          <w:szCs w:val="32"/>
          <w:lang w:val="uk-UA"/>
        </w:rPr>
        <w:t>2016 р</w:t>
      </w:r>
    </w:p>
    <w:p w:rsidR="00003503" w:rsidRDefault="00003503" w:rsidP="009A439B">
      <w:pPr>
        <w:spacing w:line="360" w:lineRule="auto"/>
        <w:jc w:val="center"/>
        <w:rPr>
          <w:b/>
          <w:bCs/>
          <w:sz w:val="32"/>
          <w:szCs w:val="32"/>
          <w:lang w:val="uk-UA"/>
        </w:rPr>
      </w:pPr>
    </w:p>
    <w:p w:rsidR="00003503" w:rsidRDefault="00003503" w:rsidP="00D572B4">
      <w:pPr>
        <w:numPr>
          <w:ilvl w:val="0"/>
          <w:numId w:val="1"/>
        </w:numPr>
        <w:spacing w:line="276" w:lineRule="auto"/>
        <w:ind w:left="0" w:firstLine="0"/>
        <w:jc w:val="center"/>
        <w:rPr>
          <w:b/>
          <w:bCs/>
          <w:sz w:val="28"/>
          <w:szCs w:val="28"/>
          <w:lang w:val="uk-UA"/>
        </w:rPr>
      </w:pPr>
      <w:r w:rsidRPr="00CF1E40">
        <w:rPr>
          <w:b/>
          <w:bCs/>
          <w:sz w:val="28"/>
          <w:szCs w:val="28"/>
          <w:lang w:val="uk-UA"/>
        </w:rPr>
        <w:t>ЗАГАЛЬНІ ПОЛОЖЕННЯ</w:t>
      </w:r>
    </w:p>
    <w:p w:rsidR="00003503" w:rsidRPr="00CF1E40" w:rsidRDefault="00003503" w:rsidP="00D572B4">
      <w:pPr>
        <w:spacing w:line="276" w:lineRule="auto"/>
        <w:rPr>
          <w:b/>
          <w:bCs/>
          <w:sz w:val="28"/>
          <w:szCs w:val="28"/>
          <w:lang w:val="uk-UA"/>
        </w:rPr>
      </w:pPr>
    </w:p>
    <w:p w:rsidR="00003503" w:rsidRPr="00CF1E40" w:rsidRDefault="00003503" w:rsidP="009A439B">
      <w:pPr>
        <w:numPr>
          <w:ilvl w:val="1"/>
          <w:numId w:val="1"/>
        </w:numPr>
        <w:spacing w:line="276" w:lineRule="auto"/>
        <w:ind w:left="0" w:firstLine="720"/>
        <w:jc w:val="both"/>
        <w:rPr>
          <w:sz w:val="28"/>
          <w:szCs w:val="28"/>
          <w:lang w:val="uk-UA"/>
        </w:rPr>
      </w:pPr>
      <w:r w:rsidRPr="00CF1E40">
        <w:rPr>
          <w:sz w:val="28"/>
          <w:szCs w:val="28"/>
          <w:lang w:val="uk-UA"/>
        </w:rPr>
        <w:t>Цей Статут регулює діяльність Міської лікарні № 4 м. Кременчука.</w:t>
      </w:r>
    </w:p>
    <w:p w:rsidR="00003503" w:rsidRDefault="00003503" w:rsidP="004A1D77">
      <w:pPr>
        <w:numPr>
          <w:ilvl w:val="1"/>
          <w:numId w:val="1"/>
        </w:numPr>
        <w:spacing w:line="276" w:lineRule="auto"/>
        <w:ind w:left="0" w:firstLine="720"/>
        <w:jc w:val="both"/>
        <w:rPr>
          <w:sz w:val="28"/>
          <w:szCs w:val="28"/>
          <w:lang w:val="uk-UA"/>
        </w:rPr>
      </w:pPr>
      <w:r w:rsidRPr="00D572B4">
        <w:rPr>
          <w:sz w:val="28"/>
          <w:szCs w:val="28"/>
          <w:lang w:val="uk-UA"/>
        </w:rPr>
        <w:t>Міська лікарня №4 м. Кременчука є закладом охорони здоров’я - неприбутковою бюджетною установою, що заснована на комунальній власності територіальної громади міста Кременчука в особі Кременчуцької міської ради Полтавської області і підпорядкована управлінню охорони здоров’я виконавчого комітету Кременчуцької міської ради</w:t>
      </w:r>
      <w:r>
        <w:rPr>
          <w:sz w:val="28"/>
          <w:szCs w:val="28"/>
          <w:lang w:val="uk-UA"/>
        </w:rPr>
        <w:t xml:space="preserve"> Полтавської області</w:t>
      </w:r>
      <w:r w:rsidRPr="00D572B4">
        <w:rPr>
          <w:sz w:val="28"/>
          <w:szCs w:val="28"/>
          <w:lang w:val="uk-UA"/>
        </w:rPr>
        <w:t>.</w:t>
      </w:r>
    </w:p>
    <w:p w:rsidR="00003503" w:rsidRPr="00D572B4" w:rsidRDefault="00003503" w:rsidP="004A1D77">
      <w:pPr>
        <w:numPr>
          <w:ilvl w:val="1"/>
          <w:numId w:val="1"/>
        </w:numPr>
        <w:spacing w:line="276" w:lineRule="auto"/>
        <w:ind w:left="0" w:firstLine="720"/>
        <w:jc w:val="both"/>
        <w:rPr>
          <w:sz w:val="28"/>
          <w:szCs w:val="28"/>
          <w:lang w:val="uk-UA"/>
        </w:rPr>
      </w:pPr>
      <w:r w:rsidRPr="00D572B4">
        <w:rPr>
          <w:sz w:val="28"/>
          <w:szCs w:val="28"/>
          <w:lang w:val="uk-UA"/>
        </w:rPr>
        <w:t>Міська лікарня № 4 м. Кременчука (надалі – Лікарня) є лікувальним закладом і функціонально підпорядкована управлінню охорони здоров'я виконавчого комітету Кременчуцької міської ради Полтавської області.</w:t>
      </w:r>
    </w:p>
    <w:p w:rsidR="00003503" w:rsidRPr="00CF1E40" w:rsidRDefault="00003503" w:rsidP="009A439B">
      <w:pPr>
        <w:numPr>
          <w:ilvl w:val="1"/>
          <w:numId w:val="1"/>
        </w:numPr>
        <w:spacing w:line="276" w:lineRule="auto"/>
        <w:ind w:left="0" w:firstLine="720"/>
        <w:jc w:val="both"/>
        <w:rPr>
          <w:sz w:val="28"/>
          <w:szCs w:val="28"/>
          <w:lang w:val="uk-UA"/>
        </w:rPr>
      </w:pPr>
      <w:r w:rsidRPr="00CF1E40">
        <w:rPr>
          <w:sz w:val="28"/>
          <w:szCs w:val="28"/>
          <w:lang w:val="uk-UA"/>
        </w:rPr>
        <w:t xml:space="preserve">Міська лікарня № 4 м. Кременчука відповідно Рішення  XXXIV сесії міської ради VI скликання від 30 липня 2013 року "Про реорганізацію Міської Автозаводської поліклініки шляхом приєднання до </w:t>
      </w:r>
      <w:r>
        <w:rPr>
          <w:sz w:val="28"/>
          <w:szCs w:val="28"/>
          <w:lang w:val="uk-UA"/>
        </w:rPr>
        <w:t>М</w:t>
      </w:r>
      <w:r w:rsidRPr="00CF1E40">
        <w:rPr>
          <w:sz w:val="28"/>
          <w:szCs w:val="28"/>
          <w:lang w:val="uk-UA"/>
        </w:rPr>
        <w:t>іської лікарні № 4 м. Кременчука" є правонаступником прав та обов’язків Міської Автозаводської поліклініки.</w:t>
      </w:r>
    </w:p>
    <w:p w:rsidR="00003503" w:rsidRPr="00CF1E40" w:rsidRDefault="00003503" w:rsidP="009A439B">
      <w:pPr>
        <w:numPr>
          <w:ilvl w:val="1"/>
          <w:numId w:val="1"/>
        </w:numPr>
        <w:spacing w:line="276" w:lineRule="auto"/>
        <w:ind w:left="0" w:firstLine="720"/>
        <w:jc w:val="both"/>
        <w:rPr>
          <w:sz w:val="28"/>
          <w:szCs w:val="28"/>
          <w:lang w:val="uk-UA"/>
        </w:rPr>
      </w:pPr>
      <w:r w:rsidRPr="00CF1E40">
        <w:rPr>
          <w:sz w:val="28"/>
          <w:szCs w:val="28"/>
          <w:lang w:val="uk-UA"/>
        </w:rPr>
        <w:t xml:space="preserve">Лікарня є юридичною особою, має печатку із зображенням державного герба України, печатки та штампи із зазначенням свого найменування, самостійний баланс, розрахунковий та інші рахунки в Управлінні Державної Казначейської служби України у м. Кременчуці Полтавської області. </w:t>
      </w:r>
    </w:p>
    <w:p w:rsidR="00003503" w:rsidRPr="00CF1E40" w:rsidRDefault="00003503" w:rsidP="009A439B">
      <w:pPr>
        <w:numPr>
          <w:ilvl w:val="1"/>
          <w:numId w:val="1"/>
        </w:numPr>
        <w:spacing w:line="276" w:lineRule="auto"/>
        <w:ind w:left="0" w:firstLine="720"/>
        <w:jc w:val="both"/>
        <w:rPr>
          <w:sz w:val="28"/>
          <w:szCs w:val="28"/>
          <w:lang w:val="uk-UA"/>
        </w:rPr>
      </w:pPr>
      <w:r w:rsidRPr="00CF1E40">
        <w:rPr>
          <w:sz w:val="28"/>
          <w:szCs w:val="28"/>
          <w:lang w:val="uk-UA"/>
        </w:rPr>
        <w:t>Лікарня керується у своїй ді</w:t>
      </w:r>
      <w:r>
        <w:rPr>
          <w:sz w:val="28"/>
          <w:szCs w:val="28"/>
          <w:lang w:val="uk-UA"/>
        </w:rPr>
        <w:t>яльності Конституцією України, законами</w:t>
      </w:r>
      <w:r w:rsidRPr="00CF1E40">
        <w:rPr>
          <w:sz w:val="28"/>
          <w:szCs w:val="28"/>
          <w:lang w:val="uk-UA"/>
        </w:rPr>
        <w:t xml:space="preserve"> України, постановами Верховної Ради України, актами Президента України та Кабінету Міністрів України, наказами Міністерства охорони здоров'я, Законом України «Основи законодавства України про охорону здоров'я», Закон</w:t>
      </w:r>
      <w:r>
        <w:rPr>
          <w:sz w:val="28"/>
          <w:szCs w:val="28"/>
          <w:lang w:val="uk-UA"/>
        </w:rPr>
        <w:t>ом</w:t>
      </w:r>
      <w:r w:rsidRPr="00CF1E40">
        <w:rPr>
          <w:sz w:val="28"/>
          <w:szCs w:val="28"/>
          <w:lang w:val="uk-UA"/>
        </w:rPr>
        <w:t xml:space="preserve"> України «Про місцеве самоврядування в Україні», а також іншими нормативно – правовими актами і цим Статутом.</w:t>
      </w:r>
    </w:p>
    <w:p w:rsidR="00003503" w:rsidRPr="00CF1E40" w:rsidRDefault="00003503" w:rsidP="009A439B">
      <w:pPr>
        <w:numPr>
          <w:ilvl w:val="1"/>
          <w:numId w:val="1"/>
        </w:numPr>
        <w:spacing w:line="276" w:lineRule="auto"/>
        <w:ind w:left="0" w:firstLine="720"/>
        <w:jc w:val="both"/>
        <w:rPr>
          <w:sz w:val="28"/>
          <w:szCs w:val="28"/>
          <w:lang w:val="uk-UA"/>
        </w:rPr>
      </w:pPr>
      <w:r w:rsidRPr="00CF1E40">
        <w:rPr>
          <w:sz w:val="28"/>
          <w:szCs w:val="28"/>
          <w:lang w:val="uk-UA"/>
        </w:rPr>
        <w:t>Повна назва – Міська лікарня № 4 м. Кременчука.</w:t>
      </w:r>
    </w:p>
    <w:p w:rsidR="00003503" w:rsidRPr="00CF1E40" w:rsidRDefault="00003503" w:rsidP="009A439B">
      <w:pPr>
        <w:numPr>
          <w:ilvl w:val="1"/>
          <w:numId w:val="1"/>
        </w:numPr>
        <w:spacing w:line="276" w:lineRule="auto"/>
        <w:ind w:left="0" w:firstLine="720"/>
        <w:jc w:val="both"/>
        <w:rPr>
          <w:sz w:val="28"/>
          <w:szCs w:val="28"/>
          <w:lang w:val="uk-UA"/>
        </w:rPr>
      </w:pPr>
      <w:r w:rsidRPr="00CF1E40">
        <w:rPr>
          <w:sz w:val="28"/>
          <w:szCs w:val="28"/>
          <w:lang w:val="uk-UA"/>
        </w:rPr>
        <w:t xml:space="preserve">Юридична адреса: 39622 </w:t>
      </w:r>
    </w:p>
    <w:p w:rsidR="00003503" w:rsidRPr="00CF1E40" w:rsidRDefault="00003503" w:rsidP="009A439B">
      <w:pPr>
        <w:spacing w:line="276" w:lineRule="auto"/>
        <w:ind w:firstLine="3600"/>
        <w:jc w:val="both"/>
        <w:rPr>
          <w:sz w:val="28"/>
          <w:szCs w:val="28"/>
          <w:lang w:val="uk-UA"/>
        </w:rPr>
      </w:pPr>
      <w:r>
        <w:rPr>
          <w:sz w:val="28"/>
          <w:szCs w:val="28"/>
          <w:lang w:val="uk-UA"/>
        </w:rPr>
        <w:t>Полтавська область,</w:t>
      </w:r>
    </w:p>
    <w:p w:rsidR="00003503" w:rsidRPr="00CF1E40" w:rsidRDefault="00003503" w:rsidP="009A439B">
      <w:pPr>
        <w:spacing w:line="276" w:lineRule="auto"/>
        <w:ind w:firstLine="3600"/>
        <w:jc w:val="both"/>
        <w:rPr>
          <w:sz w:val="28"/>
          <w:szCs w:val="28"/>
          <w:lang w:val="uk-UA"/>
        </w:rPr>
      </w:pPr>
      <w:r>
        <w:rPr>
          <w:sz w:val="28"/>
          <w:szCs w:val="28"/>
          <w:lang w:val="uk-UA"/>
        </w:rPr>
        <w:t>місто</w:t>
      </w:r>
      <w:r w:rsidRPr="00CF1E40">
        <w:rPr>
          <w:sz w:val="28"/>
          <w:szCs w:val="28"/>
          <w:lang w:val="uk-UA"/>
        </w:rPr>
        <w:t xml:space="preserve"> Кременчук, </w:t>
      </w:r>
    </w:p>
    <w:p w:rsidR="00003503" w:rsidRDefault="00003503" w:rsidP="009A439B">
      <w:pPr>
        <w:spacing w:line="276" w:lineRule="auto"/>
        <w:ind w:firstLine="3600"/>
        <w:jc w:val="both"/>
        <w:rPr>
          <w:sz w:val="28"/>
          <w:szCs w:val="28"/>
          <w:lang w:val="uk-UA"/>
        </w:rPr>
      </w:pPr>
      <w:r w:rsidRPr="00CF1E40">
        <w:rPr>
          <w:sz w:val="28"/>
          <w:szCs w:val="28"/>
          <w:lang w:val="uk-UA"/>
        </w:rPr>
        <w:t xml:space="preserve">проспект </w:t>
      </w:r>
      <w:r>
        <w:rPr>
          <w:sz w:val="28"/>
          <w:szCs w:val="28"/>
          <w:lang w:val="uk-UA"/>
        </w:rPr>
        <w:t>Лесі Українки</w:t>
      </w:r>
      <w:r w:rsidRPr="00CF1E40">
        <w:rPr>
          <w:sz w:val="28"/>
          <w:szCs w:val="28"/>
          <w:lang w:val="uk-UA"/>
        </w:rPr>
        <w:t>, 80.</w:t>
      </w:r>
    </w:p>
    <w:p w:rsidR="00003503" w:rsidRDefault="00003503" w:rsidP="009A439B">
      <w:pPr>
        <w:spacing w:line="276" w:lineRule="auto"/>
        <w:ind w:firstLine="3600"/>
        <w:jc w:val="both"/>
        <w:rPr>
          <w:sz w:val="28"/>
          <w:szCs w:val="28"/>
          <w:lang w:val="uk-UA"/>
        </w:rPr>
      </w:pPr>
    </w:p>
    <w:p w:rsidR="00003503" w:rsidRDefault="00003503" w:rsidP="009A439B">
      <w:pPr>
        <w:numPr>
          <w:ilvl w:val="0"/>
          <w:numId w:val="1"/>
        </w:numPr>
        <w:spacing w:line="276" w:lineRule="auto"/>
        <w:ind w:left="0"/>
        <w:jc w:val="center"/>
        <w:rPr>
          <w:b/>
          <w:bCs/>
          <w:sz w:val="28"/>
          <w:szCs w:val="28"/>
          <w:lang w:val="uk-UA"/>
        </w:rPr>
      </w:pPr>
      <w:r w:rsidRPr="00CF1E40">
        <w:rPr>
          <w:b/>
          <w:bCs/>
          <w:sz w:val="28"/>
          <w:szCs w:val="28"/>
          <w:lang w:val="uk-UA"/>
        </w:rPr>
        <w:t xml:space="preserve">МЕТА І ПРЕДМЕТ ДІЯЛЬНОСТІ ЛІКАРНІ </w:t>
      </w:r>
    </w:p>
    <w:p w:rsidR="00003503" w:rsidRPr="00CF1E40" w:rsidRDefault="00003503" w:rsidP="00D572B4">
      <w:pPr>
        <w:spacing w:line="276" w:lineRule="auto"/>
        <w:rPr>
          <w:b/>
          <w:bCs/>
          <w:sz w:val="28"/>
          <w:szCs w:val="28"/>
          <w:lang w:val="uk-UA"/>
        </w:rPr>
      </w:pPr>
    </w:p>
    <w:p w:rsidR="00003503" w:rsidRPr="00FC5166" w:rsidRDefault="00003503" w:rsidP="009A439B">
      <w:pPr>
        <w:numPr>
          <w:ilvl w:val="1"/>
          <w:numId w:val="1"/>
        </w:numPr>
        <w:spacing w:line="276" w:lineRule="auto"/>
        <w:ind w:left="0" w:firstLine="720"/>
        <w:jc w:val="both"/>
        <w:rPr>
          <w:sz w:val="28"/>
          <w:szCs w:val="28"/>
          <w:lang w:val="uk-UA"/>
        </w:rPr>
      </w:pPr>
      <w:r w:rsidRPr="00CF1E40">
        <w:rPr>
          <w:sz w:val="28"/>
          <w:szCs w:val="28"/>
          <w:lang w:val="uk-UA"/>
        </w:rPr>
        <w:t>Основною метою діяльності лікарні є – здійснення медичної практики відповідно ліцензії МОЗ</w:t>
      </w:r>
      <w:r>
        <w:rPr>
          <w:sz w:val="28"/>
          <w:szCs w:val="28"/>
          <w:lang w:val="uk-UA"/>
        </w:rPr>
        <w:t xml:space="preserve">. </w:t>
      </w:r>
      <w:r w:rsidRPr="00133503">
        <w:rPr>
          <w:sz w:val="28"/>
          <w:szCs w:val="28"/>
          <w:lang w:val="uk-UA"/>
        </w:rPr>
        <w:t>Лікарня  створюється і функціонує з метою інтеграції і ефективного використання ресурсів</w:t>
      </w:r>
      <w:r>
        <w:rPr>
          <w:sz w:val="28"/>
          <w:szCs w:val="28"/>
          <w:lang w:val="uk-UA"/>
        </w:rPr>
        <w:t xml:space="preserve"> </w:t>
      </w:r>
      <w:r w:rsidRPr="00133503">
        <w:rPr>
          <w:sz w:val="28"/>
          <w:szCs w:val="28"/>
          <w:lang w:val="uk-UA"/>
        </w:rPr>
        <w:t>для досягнення</w:t>
      </w:r>
      <w:r>
        <w:rPr>
          <w:sz w:val="28"/>
          <w:szCs w:val="28"/>
          <w:lang w:val="uk-UA"/>
        </w:rPr>
        <w:t xml:space="preserve"> </w:t>
      </w:r>
      <w:r w:rsidRPr="00133503">
        <w:rPr>
          <w:sz w:val="28"/>
          <w:szCs w:val="28"/>
          <w:lang w:val="uk-UA"/>
        </w:rPr>
        <w:t>найкращих кінц</w:t>
      </w:r>
      <w:r>
        <w:rPr>
          <w:sz w:val="28"/>
          <w:szCs w:val="28"/>
          <w:lang w:val="uk-UA"/>
        </w:rPr>
        <w:t xml:space="preserve">евих результатів в наданні </w:t>
      </w:r>
      <w:r w:rsidRPr="00133503">
        <w:rPr>
          <w:sz w:val="28"/>
          <w:szCs w:val="28"/>
          <w:lang w:val="uk-UA"/>
        </w:rPr>
        <w:t>медичної допомоги населенню.</w:t>
      </w:r>
      <w:r>
        <w:rPr>
          <w:sz w:val="28"/>
          <w:szCs w:val="28"/>
          <w:lang w:val="uk-UA"/>
        </w:rPr>
        <w:t xml:space="preserve"> </w:t>
      </w:r>
      <w:r w:rsidRPr="00C925BF">
        <w:rPr>
          <w:sz w:val="28"/>
          <w:szCs w:val="28"/>
          <w:lang w:val="uk-UA"/>
        </w:rPr>
        <w:t xml:space="preserve">Головним  завданням  </w:t>
      </w:r>
      <w:r>
        <w:rPr>
          <w:sz w:val="28"/>
          <w:szCs w:val="28"/>
          <w:lang w:val="uk-UA"/>
        </w:rPr>
        <w:t xml:space="preserve">лікарні </w:t>
      </w:r>
      <w:r w:rsidRPr="00C925BF">
        <w:rPr>
          <w:sz w:val="28"/>
          <w:szCs w:val="28"/>
          <w:lang w:val="uk-UA"/>
        </w:rPr>
        <w:t>є</w:t>
      </w:r>
      <w:r>
        <w:rPr>
          <w:sz w:val="28"/>
          <w:szCs w:val="28"/>
          <w:lang w:val="uk-UA"/>
        </w:rPr>
        <w:t xml:space="preserve"> </w:t>
      </w:r>
      <w:r w:rsidRPr="00C925BF">
        <w:rPr>
          <w:sz w:val="28"/>
          <w:szCs w:val="28"/>
          <w:lang w:val="uk-UA"/>
        </w:rPr>
        <w:t>забезпечення</w:t>
      </w:r>
      <w:r>
        <w:rPr>
          <w:sz w:val="28"/>
          <w:szCs w:val="28"/>
          <w:lang w:val="uk-UA"/>
        </w:rPr>
        <w:t xml:space="preserve"> </w:t>
      </w:r>
      <w:r w:rsidRPr="00C925BF">
        <w:rPr>
          <w:sz w:val="28"/>
          <w:szCs w:val="28"/>
          <w:lang w:val="uk-UA"/>
        </w:rPr>
        <w:t xml:space="preserve">потреб населення у </w:t>
      </w:r>
      <w:r>
        <w:rPr>
          <w:sz w:val="28"/>
          <w:szCs w:val="28"/>
          <w:lang w:val="uk-UA"/>
        </w:rPr>
        <w:t xml:space="preserve">вторинній амбулаторній </w:t>
      </w:r>
      <w:r w:rsidRPr="00C925BF">
        <w:rPr>
          <w:sz w:val="28"/>
          <w:szCs w:val="28"/>
          <w:lang w:val="uk-UA"/>
        </w:rPr>
        <w:t>допомозі, кваліфікованій</w:t>
      </w:r>
      <w:r>
        <w:rPr>
          <w:sz w:val="28"/>
          <w:szCs w:val="28"/>
          <w:lang w:val="uk-UA"/>
        </w:rPr>
        <w:t xml:space="preserve"> </w:t>
      </w:r>
      <w:r w:rsidRPr="00C925BF">
        <w:rPr>
          <w:sz w:val="28"/>
          <w:szCs w:val="28"/>
          <w:lang w:val="uk-UA"/>
        </w:rPr>
        <w:t>і спеціалізованій</w:t>
      </w:r>
      <w:r>
        <w:rPr>
          <w:sz w:val="28"/>
          <w:szCs w:val="28"/>
          <w:lang w:val="uk-UA"/>
        </w:rPr>
        <w:t xml:space="preserve"> </w:t>
      </w:r>
      <w:r w:rsidRPr="00C925BF">
        <w:rPr>
          <w:sz w:val="28"/>
          <w:szCs w:val="28"/>
          <w:lang w:val="uk-UA"/>
        </w:rPr>
        <w:t>медичній допомозі</w:t>
      </w:r>
      <w:r>
        <w:rPr>
          <w:sz w:val="28"/>
          <w:szCs w:val="28"/>
          <w:lang w:val="uk-UA"/>
        </w:rPr>
        <w:t xml:space="preserve">, </w:t>
      </w:r>
      <w:r w:rsidRPr="00FC5166">
        <w:rPr>
          <w:sz w:val="28"/>
          <w:szCs w:val="28"/>
          <w:lang w:val="uk-UA"/>
        </w:rPr>
        <w:t xml:space="preserve">включаючи широкий спектр профілактичних, діагностичних та лікувальних заходів в обсязі виділених бюджетних асигнувань.  </w:t>
      </w:r>
    </w:p>
    <w:p w:rsidR="00003503" w:rsidRPr="00CF1E40" w:rsidRDefault="00003503" w:rsidP="009A439B">
      <w:pPr>
        <w:numPr>
          <w:ilvl w:val="1"/>
          <w:numId w:val="1"/>
        </w:numPr>
        <w:spacing w:line="276" w:lineRule="auto"/>
        <w:ind w:left="0" w:firstLine="720"/>
        <w:jc w:val="both"/>
        <w:rPr>
          <w:sz w:val="28"/>
          <w:szCs w:val="28"/>
          <w:lang w:val="uk-UA"/>
        </w:rPr>
      </w:pPr>
      <w:r w:rsidRPr="00CF1E40">
        <w:rPr>
          <w:sz w:val="28"/>
          <w:szCs w:val="28"/>
          <w:lang w:val="uk-UA"/>
        </w:rPr>
        <w:t>Предметом діяльності лікарні є:</w:t>
      </w:r>
    </w:p>
    <w:p w:rsidR="00003503" w:rsidRPr="00CF1E40" w:rsidRDefault="00003503" w:rsidP="009A439B">
      <w:pPr>
        <w:numPr>
          <w:ilvl w:val="2"/>
          <w:numId w:val="1"/>
        </w:numPr>
        <w:spacing w:line="276" w:lineRule="auto"/>
        <w:ind w:left="0" w:firstLine="720"/>
        <w:jc w:val="both"/>
        <w:rPr>
          <w:sz w:val="28"/>
          <w:szCs w:val="28"/>
          <w:lang w:val="uk-UA"/>
        </w:rPr>
      </w:pPr>
      <w:r w:rsidRPr="00CF1E40">
        <w:rPr>
          <w:sz w:val="28"/>
          <w:szCs w:val="28"/>
          <w:lang w:val="uk-UA"/>
        </w:rPr>
        <w:t>надання</w:t>
      </w:r>
      <w:r>
        <w:rPr>
          <w:sz w:val="28"/>
          <w:szCs w:val="28"/>
          <w:lang w:val="uk-UA"/>
        </w:rPr>
        <w:t xml:space="preserve"> </w:t>
      </w:r>
      <w:r w:rsidRPr="00CF1E40">
        <w:rPr>
          <w:sz w:val="28"/>
          <w:szCs w:val="28"/>
          <w:lang w:val="uk-UA"/>
        </w:rPr>
        <w:t>спеціалізованої  медичної  допомоги  жителям району обслуговування та</w:t>
      </w:r>
      <w:r>
        <w:rPr>
          <w:sz w:val="28"/>
          <w:szCs w:val="28"/>
          <w:lang w:val="uk-UA"/>
        </w:rPr>
        <w:t xml:space="preserve"> </w:t>
      </w:r>
      <w:r w:rsidRPr="00CF1E40">
        <w:rPr>
          <w:sz w:val="28"/>
          <w:szCs w:val="28"/>
          <w:lang w:val="uk-UA"/>
        </w:rPr>
        <w:t>працівникам</w:t>
      </w:r>
      <w:r>
        <w:rPr>
          <w:sz w:val="28"/>
          <w:szCs w:val="28"/>
          <w:lang w:val="uk-UA"/>
        </w:rPr>
        <w:t xml:space="preserve"> </w:t>
      </w:r>
      <w:r w:rsidRPr="00CF1E40">
        <w:rPr>
          <w:sz w:val="28"/>
          <w:szCs w:val="28"/>
          <w:lang w:val="uk-UA"/>
        </w:rPr>
        <w:t>промислових</w:t>
      </w:r>
      <w:r>
        <w:rPr>
          <w:sz w:val="28"/>
          <w:szCs w:val="28"/>
          <w:lang w:val="uk-UA"/>
        </w:rPr>
        <w:t xml:space="preserve"> </w:t>
      </w:r>
      <w:r w:rsidRPr="00CF1E40">
        <w:rPr>
          <w:sz w:val="28"/>
          <w:szCs w:val="28"/>
          <w:lang w:val="uk-UA"/>
        </w:rPr>
        <w:t>підприємств розташова</w:t>
      </w:r>
      <w:r>
        <w:rPr>
          <w:sz w:val="28"/>
          <w:szCs w:val="28"/>
          <w:lang w:val="uk-UA"/>
        </w:rPr>
        <w:t>них на території обслуговування;</w:t>
      </w:r>
      <w:r w:rsidRPr="00CF1E40">
        <w:rPr>
          <w:sz w:val="28"/>
          <w:szCs w:val="28"/>
          <w:lang w:val="uk-UA"/>
        </w:rPr>
        <w:t xml:space="preserve">   </w:t>
      </w:r>
    </w:p>
    <w:p w:rsidR="00003503" w:rsidRPr="00CF1E40" w:rsidRDefault="00003503" w:rsidP="009A439B">
      <w:pPr>
        <w:numPr>
          <w:ilvl w:val="2"/>
          <w:numId w:val="1"/>
        </w:numPr>
        <w:spacing w:line="276" w:lineRule="auto"/>
        <w:ind w:left="0" w:firstLine="720"/>
        <w:jc w:val="both"/>
        <w:rPr>
          <w:sz w:val="28"/>
          <w:szCs w:val="28"/>
          <w:lang w:val="uk-UA"/>
        </w:rPr>
      </w:pPr>
      <w:r w:rsidRPr="00CF1E40">
        <w:rPr>
          <w:sz w:val="28"/>
          <w:szCs w:val="28"/>
          <w:lang w:val="uk-UA"/>
        </w:rPr>
        <w:t>кваліфіковане і в повному обсязі обстеження хворих, що звернулися до лікарні;</w:t>
      </w:r>
    </w:p>
    <w:p w:rsidR="00003503" w:rsidRPr="00CF1E40" w:rsidRDefault="00003503" w:rsidP="009A439B">
      <w:pPr>
        <w:numPr>
          <w:ilvl w:val="2"/>
          <w:numId w:val="1"/>
        </w:numPr>
        <w:spacing w:line="276" w:lineRule="auto"/>
        <w:ind w:left="0" w:firstLine="720"/>
        <w:jc w:val="both"/>
        <w:rPr>
          <w:sz w:val="28"/>
          <w:szCs w:val="28"/>
          <w:lang w:val="uk-UA"/>
        </w:rPr>
      </w:pPr>
      <w:r w:rsidRPr="00CF1E40">
        <w:rPr>
          <w:sz w:val="28"/>
          <w:szCs w:val="28"/>
          <w:lang w:val="uk-UA"/>
        </w:rPr>
        <w:t>своєчасне</w:t>
      </w:r>
      <w:r>
        <w:rPr>
          <w:sz w:val="28"/>
          <w:szCs w:val="28"/>
          <w:lang w:val="uk-UA"/>
        </w:rPr>
        <w:t xml:space="preserve"> </w:t>
      </w:r>
      <w:r w:rsidRPr="00CF1E40">
        <w:rPr>
          <w:sz w:val="28"/>
          <w:szCs w:val="28"/>
          <w:lang w:val="uk-UA"/>
        </w:rPr>
        <w:t>надання</w:t>
      </w:r>
      <w:r>
        <w:rPr>
          <w:sz w:val="28"/>
          <w:szCs w:val="28"/>
          <w:lang w:val="uk-UA"/>
        </w:rPr>
        <w:t xml:space="preserve"> </w:t>
      </w:r>
      <w:r w:rsidRPr="00CF1E40">
        <w:rPr>
          <w:sz w:val="28"/>
          <w:szCs w:val="28"/>
          <w:lang w:val="uk-UA"/>
        </w:rPr>
        <w:t>вторинної</w:t>
      </w:r>
      <w:r>
        <w:rPr>
          <w:sz w:val="28"/>
          <w:szCs w:val="28"/>
          <w:lang w:val="uk-UA"/>
        </w:rPr>
        <w:t xml:space="preserve"> </w:t>
      </w:r>
      <w:r w:rsidRPr="00CF1E40">
        <w:rPr>
          <w:sz w:val="28"/>
          <w:szCs w:val="28"/>
          <w:lang w:val="uk-UA"/>
        </w:rPr>
        <w:t>медичної</w:t>
      </w:r>
      <w:r>
        <w:rPr>
          <w:sz w:val="28"/>
          <w:szCs w:val="28"/>
          <w:lang w:val="uk-UA"/>
        </w:rPr>
        <w:t xml:space="preserve"> </w:t>
      </w:r>
      <w:r w:rsidRPr="00CF1E40">
        <w:rPr>
          <w:sz w:val="28"/>
          <w:szCs w:val="28"/>
          <w:lang w:val="uk-UA"/>
        </w:rPr>
        <w:t>допомоги</w:t>
      </w:r>
      <w:r>
        <w:rPr>
          <w:sz w:val="28"/>
          <w:szCs w:val="28"/>
          <w:lang w:val="uk-UA"/>
        </w:rPr>
        <w:t xml:space="preserve"> </w:t>
      </w:r>
      <w:r w:rsidRPr="00CF1E40">
        <w:rPr>
          <w:sz w:val="28"/>
          <w:szCs w:val="28"/>
          <w:lang w:val="uk-UA"/>
        </w:rPr>
        <w:t>населенню</w:t>
      </w:r>
      <w:r>
        <w:rPr>
          <w:sz w:val="28"/>
          <w:szCs w:val="28"/>
          <w:lang w:val="uk-UA"/>
        </w:rPr>
        <w:t xml:space="preserve"> </w:t>
      </w:r>
      <w:r w:rsidRPr="00CF1E40">
        <w:rPr>
          <w:sz w:val="28"/>
          <w:szCs w:val="28"/>
          <w:lang w:val="uk-UA"/>
        </w:rPr>
        <w:t>на</w:t>
      </w:r>
      <w:r>
        <w:rPr>
          <w:sz w:val="28"/>
          <w:szCs w:val="28"/>
          <w:lang w:val="uk-UA"/>
        </w:rPr>
        <w:t xml:space="preserve"> </w:t>
      </w:r>
      <w:r w:rsidRPr="00CF1E40">
        <w:rPr>
          <w:sz w:val="28"/>
          <w:szCs w:val="28"/>
          <w:lang w:val="uk-UA"/>
        </w:rPr>
        <w:t>амбулаторному</w:t>
      </w:r>
      <w:r>
        <w:rPr>
          <w:sz w:val="28"/>
          <w:szCs w:val="28"/>
          <w:lang w:val="uk-UA"/>
        </w:rPr>
        <w:t xml:space="preserve"> </w:t>
      </w:r>
      <w:r w:rsidRPr="00CF1E40">
        <w:rPr>
          <w:sz w:val="28"/>
          <w:szCs w:val="28"/>
          <w:lang w:val="uk-UA"/>
        </w:rPr>
        <w:t>прийомі та вдома,  хворим,  котрі за станом здоров'я та характером захворювання не  можуть  відвідувати лікарню, потребують постільного режиму та систематичного догляду;</w:t>
      </w:r>
    </w:p>
    <w:p w:rsidR="00003503" w:rsidRPr="00CF1E40" w:rsidRDefault="00003503" w:rsidP="009A439B">
      <w:pPr>
        <w:numPr>
          <w:ilvl w:val="2"/>
          <w:numId w:val="1"/>
        </w:numPr>
        <w:spacing w:line="276" w:lineRule="auto"/>
        <w:ind w:left="0" w:firstLine="720"/>
        <w:jc w:val="both"/>
        <w:rPr>
          <w:sz w:val="28"/>
          <w:szCs w:val="28"/>
          <w:lang w:val="uk-UA"/>
        </w:rPr>
      </w:pPr>
      <w:r w:rsidRPr="00CF1E40">
        <w:rPr>
          <w:sz w:val="28"/>
          <w:szCs w:val="28"/>
          <w:lang w:val="uk-UA"/>
        </w:rPr>
        <w:t>лікування</w:t>
      </w:r>
      <w:r>
        <w:rPr>
          <w:sz w:val="28"/>
          <w:szCs w:val="28"/>
          <w:lang w:val="uk-UA"/>
        </w:rPr>
        <w:t xml:space="preserve"> </w:t>
      </w:r>
      <w:r w:rsidRPr="00CF1E40">
        <w:rPr>
          <w:sz w:val="28"/>
          <w:szCs w:val="28"/>
          <w:lang w:val="uk-UA"/>
        </w:rPr>
        <w:t>хворих,</w:t>
      </w:r>
      <w:r>
        <w:rPr>
          <w:sz w:val="28"/>
          <w:szCs w:val="28"/>
          <w:lang w:val="uk-UA"/>
        </w:rPr>
        <w:t xml:space="preserve"> </w:t>
      </w:r>
      <w:r w:rsidRPr="00CF1E40">
        <w:rPr>
          <w:sz w:val="28"/>
          <w:szCs w:val="28"/>
          <w:lang w:val="uk-UA"/>
        </w:rPr>
        <w:t>включаючи</w:t>
      </w:r>
      <w:r>
        <w:rPr>
          <w:sz w:val="28"/>
          <w:szCs w:val="28"/>
          <w:lang w:val="uk-UA"/>
        </w:rPr>
        <w:t xml:space="preserve"> </w:t>
      </w:r>
      <w:r w:rsidRPr="00CF1E40">
        <w:rPr>
          <w:sz w:val="28"/>
          <w:szCs w:val="28"/>
          <w:lang w:val="uk-UA"/>
        </w:rPr>
        <w:t>повний</w:t>
      </w:r>
      <w:r>
        <w:rPr>
          <w:sz w:val="28"/>
          <w:szCs w:val="28"/>
          <w:lang w:val="uk-UA"/>
        </w:rPr>
        <w:t xml:space="preserve"> </w:t>
      </w:r>
      <w:r w:rsidRPr="00CF1E40">
        <w:rPr>
          <w:sz w:val="28"/>
          <w:szCs w:val="28"/>
          <w:lang w:val="uk-UA"/>
        </w:rPr>
        <w:t>комплекс консервативного</w:t>
      </w:r>
      <w:r>
        <w:rPr>
          <w:sz w:val="28"/>
          <w:szCs w:val="28"/>
          <w:lang w:val="uk-UA"/>
        </w:rPr>
        <w:t xml:space="preserve"> </w:t>
      </w:r>
      <w:r w:rsidRPr="00CF1E40">
        <w:rPr>
          <w:sz w:val="28"/>
          <w:szCs w:val="28"/>
          <w:lang w:val="uk-UA"/>
        </w:rPr>
        <w:t>і</w:t>
      </w:r>
      <w:r>
        <w:rPr>
          <w:sz w:val="28"/>
          <w:szCs w:val="28"/>
          <w:lang w:val="uk-UA"/>
        </w:rPr>
        <w:t xml:space="preserve"> </w:t>
      </w:r>
      <w:r w:rsidRPr="00CF1E40">
        <w:rPr>
          <w:sz w:val="28"/>
          <w:szCs w:val="28"/>
          <w:lang w:val="uk-UA"/>
        </w:rPr>
        <w:t>оперативного  лікування  хворих в амбулаторних умовах;</w:t>
      </w:r>
    </w:p>
    <w:p w:rsidR="00003503" w:rsidRPr="00CF1E40" w:rsidRDefault="00003503" w:rsidP="009A439B">
      <w:pPr>
        <w:numPr>
          <w:ilvl w:val="2"/>
          <w:numId w:val="1"/>
        </w:numPr>
        <w:spacing w:line="276" w:lineRule="auto"/>
        <w:ind w:left="0" w:firstLine="720"/>
        <w:jc w:val="both"/>
        <w:rPr>
          <w:sz w:val="28"/>
          <w:szCs w:val="28"/>
          <w:lang w:val="uk-UA"/>
        </w:rPr>
      </w:pPr>
      <w:r w:rsidRPr="00CF1E40">
        <w:rPr>
          <w:sz w:val="28"/>
          <w:szCs w:val="28"/>
          <w:lang w:val="uk-UA"/>
        </w:rPr>
        <w:t>відновлення репродуктивного здоров'я;</w:t>
      </w:r>
    </w:p>
    <w:p w:rsidR="00003503" w:rsidRPr="00CF1E40" w:rsidRDefault="00003503" w:rsidP="009A439B">
      <w:pPr>
        <w:numPr>
          <w:ilvl w:val="2"/>
          <w:numId w:val="1"/>
        </w:numPr>
        <w:spacing w:line="276" w:lineRule="auto"/>
        <w:ind w:left="0" w:firstLine="720"/>
        <w:jc w:val="both"/>
        <w:rPr>
          <w:sz w:val="28"/>
          <w:szCs w:val="28"/>
          <w:lang w:val="uk-UA"/>
        </w:rPr>
      </w:pPr>
      <w:r w:rsidRPr="00CF1E40">
        <w:rPr>
          <w:sz w:val="28"/>
          <w:szCs w:val="28"/>
          <w:lang w:val="uk-UA"/>
        </w:rPr>
        <w:t>впровадження та використання прогресивних методів лікування;</w:t>
      </w:r>
    </w:p>
    <w:p w:rsidR="00003503" w:rsidRPr="00CF1E40" w:rsidRDefault="00003503" w:rsidP="009A439B">
      <w:pPr>
        <w:numPr>
          <w:ilvl w:val="2"/>
          <w:numId w:val="1"/>
        </w:numPr>
        <w:spacing w:line="276" w:lineRule="auto"/>
        <w:ind w:left="0" w:firstLine="720"/>
        <w:jc w:val="both"/>
        <w:rPr>
          <w:sz w:val="28"/>
          <w:szCs w:val="28"/>
          <w:lang w:val="uk-UA"/>
        </w:rPr>
      </w:pPr>
      <w:r w:rsidRPr="00CF1E40">
        <w:rPr>
          <w:sz w:val="28"/>
          <w:szCs w:val="28"/>
          <w:lang w:val="uk-UA"/>
        </w:rPr>
        <w:t>створення належних умов для здійснення лікувально-оздоровчої практики;</w:t>
      </w:r>
    </w:p>
    <w:p w:rsidR="00003503" w:rsidRPr="00CF1E40" w:rsidRDefault="00003503" w:rsidP="009A439B">
      <w:pPr>
        <w:numPr>
          <w:ilvl w:val="2"/>
          <w:numId w:val="1"/>
        </w:numPr>
        <w:spacing w:line="276" w:lineRule="auto"/>
        <w:ind w:left="0" w:firstLine="720"/>
        <w:jc w:val="both"/>
        <w:rPr>
          <w:sz w:val="28"/>
          <w:szCs w:val="28"/>
          <w:lang w:val="uk-UA"/>
        </w:rPr>
      </w:pPr>
      <w:r>
        <w:rPr>
          <w:sz w:val="28"/>
          <w:szCs w:val="28"/>
          <w:lang w:val="uk-UA"/>
        </w:rPr>
        <w:t>н</w:t>
      </w:r>
      <w:r w:rsidRPr="00CF1E40">
        <w:rPr>
          <w:sz w:val="28"/>
          <w:szCs w:val="28"/>
          <w:lang w:val="uk-UA"/>
        </w:rPr>
        <w:t>адання медичних та інших послуг фізичним та юридичним особам на платній та безплатній основі у випадках та на умовах визначених відповідними законами України, нормативно</w:t>
      </w:r>
      <w:r>
        <w:rPr>
          <w:sz w:val="28"/>
          <w:szCs w:val="28"/>
          <w:lang w:val="uk-UA"/>
        </w:rPr>
        <w:t xml:space="preserve"> </w:t>
      </w:r>
      <w:r w:rsidRPr="00CF1E40">
        <w:rPr>
          <w:sz w:val="28"/>
          <w:szCs w:val="28"/>
          <w:lang w:val="uk-UA"/>
        </w:rPr>
        <w:t xml:space="preserve">– правовими актами Кабінету Міністрів України та виданими на їх виконання нормативними актами місцевих органів виконавчої влади, а також на підставі та на умовах, визначених договорами про добровільне </w:t>
      </w:r>
      <w:r>
        <w:rPr>
          <w:sz w:val="28"/>
          <w:szCs w:val="28"/>
          <w:lang w:val="uk-UA"/>
        </w:rPr>
        <w:t>медичне страхування;</w:t>
      </w:r>
    </w:p>
    <w:p w:rsidR="00003503" w:rsidRPr="00CF1E40" w:rsidRDefault="00003503" w:rsidP="009A439B">
      <w:pPr>
        <w:numPr>
          <w:ilvl w:val="2"/>
          <w:numId w:val="1"/>
        </w:numPr>
        <w:spacing w:line="276" w:lineRule="auto"/>
        <w:ind w:left="0" w:firstLine="720"/>
        <w:jc w:val="both"/>
        <w:rPr>
          <w:b/>
          <w:bCs/>
          <w:sz w:val="28"/>
          <w:szCs w:val="28"/>
          <w:lang w:val="uk-UA"/>
        </w:rPr>
      </w:pPr>
      <w:r w:rsidRPr="00CF1E40">
        <w:rPr>
          <w:sz w:val="28"/>
          <w:szCs w:val="28"/>
          <w:lang w:val="uk-UA"/>
        </w:rPr>
        <w:t>експертиза тимчасової непрацездатності хворих, видача листків тимчасової непрацездатності, наданн</w:t>
      </w:r>
      <w:r>
        <w:rPr>
          <w:sz w:val="28"/>
          <w:szCs w:val="28"/>
          <w:lang w:val="uk-UA"/>
        </w:rPr>
        <w:t xml:space="preserve">я трудових рекомендацій хворим, </w:t>
      </w:r>
      <w:r w:rsidRPr="00CF1E40">
        <w:rPr>
          <w:sz w:val="28"/>
          <w:szCs w:val="28"/>
          <w:lang w:val="uk-UA"/>
        </w:rPr>
        <w:t>що потребують переводу на інші ділянки роботи, своєчасне направлення хворих на ЛКК, МСЕК</w:t>
      </w:r>
      <w:r>
        <w:rPr>
          <w:sz w:val="28"/>
          <w:szCs w:val="28"/>
          <w:lang w:val="uk-UA"/>
        </w:rPr>
        <w:t>;</w:t>
      </w:r>
    </w:p>
    <w:p w:rsidR="00003503" w:rsidRPr="00CF1E40" w:rsidRDefault="00003503" w:rsidP="009A439B">
      <w:pPr>
        <w:numPr>
          <w:ilvl w:val="2"/>
          <w:numId w:val="1"/>
        </w:numPr>
        <w:spacing w:line="276" w:lineRule="auto"/>
        <w:ind w:left="0" w:firstLine="709"/>
        <w:jc w:val="both"/>
        <w:rPr>
          <w:b/>
          <w:bCs/>
          <w:sz w:val="28"/>
          <w:szCs w:val="28"/>
          <w:lang w:val="uk-UA"/>
        </w:rPr>
      </w:pPr>
      <w:r>
        <w:rPr>
          <w:sz w:val="28"/>
          <w:szCs w:val="28"/>
          <w:lang w:val="uk-UA"/>
        </w:rPr>
        <w:t>н</w:t>
      </w:r>
      <w:r w:rsidRPr="00CF1E40">
        <w:rPr>
          <w:sz w:val="28"/>
          <w:szCs w:val="28"/>
          <w:lang w:val="uk-UA"/>
        </w:rPr>
        <w:t>адання консультації, проведення діагностики, лікування, реабілітації</w:t>
      </w:r>
      <w:r>
        <w:rPr>
          <w:sz w:val="28"/>
          <w:szCs w:val="28"/>
          <w:lang w:val="uk-UA"/>
        </w:rPr>
        <w:t xml:space="preserve"> та профілактики травм</w:t>
      </w:r>
      <w:r w:rsidRPr="00CF1E40">
        <w:rPr>
          <w:sz w:val="28"/>
          <w:szCs w:val="28"/>
          <w:lang w:val="uk-UA"/>
        </w:rPr>
        <w:t>, отруєнь</w:t>
      </w:r>
      <w:r>
        <w:rPr>
          <w:sz w:val="28"/>
          <w:szCs w:val="28"/>
          <w:lang w:val="uk-UA"/>
        </w:rPr>
        <w:t xml:space="preserve"> та фізіологічних станів </w:t>
      </w:r>
      <w:r w:rsidRPr="00CF1E40">
        <w:rPr>
          <w:sz w:val="28"/>
          <w:szCs w:val="28"/>
          <w:lang w:val="uk-UA"/>
        </w:rPr>
        <w:t>під час вагітності</w:t>
      </w:r>
      <w:r>
        <w:rPr>
          <w:sz w:val="28"/>
          <w:szCs w:val="28"/>
          <w:lang w:val="uk-UA"/>
        </w:rPr>
        <w:t>;</w:t>
      </w:r>
      <w:r w:rsidRPr="00CF1E40">
        <w:rPr>
          <w:sz w:val="28"/>
          <w:szCs w:val="28"/>
          <w:lang w:val="uk-UA"/>
        </w:rPr>
        <w:t xml:space="preserve">        </w:t>
      </w:r>
    </w:p>
    <w:p w:rsidR="00003503" w:rsidRPr="00CF1E40" w:rsidRDefault="00003503" w:rsidP="009A439B">
      <w:pPr>
        <w:numPr>
          <w:ilvl w:val="2"/>
          <w:numId w:val="1"/>
        </w:numPr>
        <w:spacing w:line="276" w:lineRule="auto"/>
        <w:ind w:left="0" w:firstLine="709"/>
        <w:jc w:val="both"/>
        <w:rPr>
          <w:b/>
          <w:bCs/>
          <w:sz w:val="28"/>
          <w:szCs w:val="28"/>
          <w:lang w:val="uk-UA"/>
        </w:rPr>
      </w:pPr>
      <w:r>
        <w:rPr>
          <w:sz w:val="28"/>
          <w:szCs w:val="28"/>
          <w:lang w:val="uk-UA"/>
        </w:rPr>
        <w:t>н</w:t>
      </w:r>
      <w:r w:rsidRPr="00CF1E40">
        <w:rPr>
          <w:sz w:val="28"/>
          <w:szCs w:val="28"/>
          <w:lang w:val="uk-UA"/>
        </w:rPr>
        <w:t>аправлення пацієнтів відповідно до медичних показань для надання вторинної (спеціалізованої) медичної допомоги з іншої спеціалізації або третинної (висококв</w:t>
      </w:r>
      <w:r>
        <w:rPr>
          <w:sz w:val="28"/>
          <w:szCs w:val="28"/>
          <w:lang w:val="uk-UA"/>
        </w:rPr>
        <w:t>аліфікованої) медичної допомоги;</w:t>
      </w:r>
      <w:r w:rsidRPr="00CF1E40">
        <w:rPr>
          <w:sz w:val="28"/>
          <w:szCs w:val="28"/>
          <w:lang w:val="uk-UA"/>
        </w:rPr>
        <w:t xml:space="preserve"> </w:t>
      </w:r>
    </w:p>
    <w:p w:rsidR="00003503" w:rsidRPr="00CF1E40" w:rsidRDefault="00003503" w:rsidP="009A439B">
      <w:pPr>
        <w:numPr>
          <w:ilvl w:val="2"/>
          <w:numId w:val="1"/>
        </w:numPr>
        <w:spacing w:line="276" w:lineRule="auto"/>
        <w:ind w:left="0" w:firstLine="709"/>
        <w:jc w:val="both"/>
        <w:rPr>
          <w:b/>
          <w:bCs/>
          <w:sz w:val="28"/>
          <w:szCs w:val="28"/>
          <w:lang w:val="uk-UA"/>
        </w:rPr>
      </w:pPr>
      <w:r>
        <w:rPr>
          <w:sz w:val="28"/>
          <w:szCs w:val="28"/>
          <w:lang w:val="uk-UA"/>
        </w:rPr>
        <w:t>в</w:t>
      </w:r>
      <w:r w:rsidRPr="00CF1E40">
        <w:rPr>
          <w:sz w:val="28"/>
          <w:szCs w:val="28"/>
          <w:lang w:val="uk-UA"/>
        </w:rPr>
        <w:t>сі</w:t>
      </w:r>
      <w:r>
        <w:rPr>
          <w:sz w:val="28"/>
          <w:szCs w:val="28"/>
          <w:lang w:val="uk-UA"/>
        </w:rPr>
        <w:t xml:space="preserve"> </w:t>
      </w:r>
      <w:r w:rsidRPr="00CF1E40">
        <w:rPr>
          <w:sz w:val="28"/>
          <w:szCs w:val="28"/>
          <w:lang w:val="uk-UA"/>
        </w:rPr>
        <w:t>види</w:t>
      </w:r>
      <w:r>
        <w:rPr>
          <w:sz w:val="28"/>
          <w:szCs w:val="28"/>
          <w:lang w:val="uk-UA"/>
        </w:rPr>
        <w:t xml:space="preserve"> </w:t>
      </w:r>
      <w:r w:rsidRPr="00CF1E40">
        <w:rPr>
          <w:sz w:val="28"/>
          <w:szCs w:val="28"/>
          <w:lang w:val="uk-UA"/>
        </w:rPr>
        <w:t>профілактичних</w:t>
      </w:r>
      <w:r>
        <w:rPr>
          <w:sz w:val="28"/>
          <w:szCs w:val="28"/>
          <w:lang w:val="uk-UA"/>
        </w:rPr>
        <w:t xml:space="preserve"> </w:t>
      </w:r>
      <w:r w:rsidRPr="00CF1E40">
        <w:rPr>
          <w:sz w:val="28"/>
          <w:szCs w:val="28"/>
          <w:lang w:val="uk-UA"/>
        </w:rPr>
        <w:t>оглядів</w:t>
      </w:r>
      <w:r>
        <w:rPr>
          <w:sz w:val="28"/>
          <w:szCs w:val="28"/>
          <w:lang w:val="uk-UA"/>
        </w:rPr>
        <w:t xml:space="preserve"> </w:t>
      </w:r>
      <w:r w:rsidRPr="00CF1E40">
        <w:rPr>
          <w:sz w:val="28"/>
          <w:szCs w:val="28"/>
          <w:lang w:val="uk-UA"/>
        </w:rPr>
        <w:t>(попередні при працевлаштуванні, періодичні, цільові та інші)</w:t>
      </w:r>
      <w:r>
        <w:rPr>
          <w:sz w:val="28"/>
          <w:szCs w:val="28"/>
          <w:lang w:val="uk-UA"/>
        </w:rPr>
        <w:t>;</w:t>
      </w:r>
    </w:p>
    <w:p w:rsidR="00003503" w:rsidRPr="00CF1E40" w:rsidRDefault="00003503" w:rsidP="009A439B">
      <w:pPr>
        <w:numPr>
          <w:ilvl w:val="2"/>
          <w:numId w:val="1"/>
        </w:numPr>
        <w:spacing w:line="276" w:lineRule="auto"/>
        <w:ind w:left="0" w:firstLine="709"/>
        <w:jc w:val="both"/>
        <w:rPr>
          <w:sz w:val="28"/>
          <w:szCs w:val="28"/>
          <w:lang w:val="uk-UA"/>
        </w:rPr>
      </w:pPr>
      <w:r>
        <w:rPr>
          <w:sz w:val="28"/>
          <w:szCs w:val="28"/>
          <w:lang w:val="uk-UA"/>
        </w:rPr>
        <w:t>п</w:t>
      </w:r>
      <w:r w:rsidRPr="00CF1E40">
        <w:rPr>
          <w:sz w:val="28"/>
          <w:szCs w:val="28"/>
          <w:lang w:val="uk-UA"/>
        </w:rPr>
        <w:t>ридбання, зберігання, перевезення, реалізація (відпуск), знищення, використання наркотичних засобів (списку 1 таблиці ІІ та списку І таблиці ІІІ), психотропних речовин (списку</w:t>
      </w:r>
      <w:r>
        <w:rPr>
          <w:sz w:val="28"/>
          <w:szCs w:val="28"/>
          <w:lang w:val="uk-UA"/>
        </w:rPr>
        <w:t xml:space="preserve"> </w:t>
      </w:r>
      <w:r w:rsidRPr="00CF1E40">
        <w:rPr>
          <w:sz w:val="28"/>
          <w:szCs w:val="28"/>
          <w:lang w:val="uk-UA"/>
        </w:rPr>
        <w:t>2 таблиці ІІ та списку</w:t>
      </w:r>
      <w:r>
        <w:rPr>
          <w:sz w:val="28"/>
          <w:szCs w:val="28"/>
          <w:lang w:val="uk-UA"/>
        </w:rPr>
        <w:t xml:space="preserve"> </w:t>
      </w:r>
      <w:r w:rsidRPr="00CF1E40">
        <w:rPr>
          <w:sz w:val="28"/>
          <w:szCs w:val="28"/>
          <w:lang w:val="uk-UA"/>
        </w:rPr>
        <w:t>2 таблиці ІІІ), прекурсорів (списку 1 таблиці ІV та списку ІІ таблиці ІV)</w:t>
      </w:r>
      <w:r>
        <w:rPr>
          <w:sz w:val="28"/>
          <w:szCs w:val="28"/>
          <w:lang w:val="uk-UA"/>
        </w:rPr>
        <w:t xml:space="preserve"> </w:t>
      </w:r>
      <w:r w:rsidRPr="00CF1E40">
        <w:rPr>
          <w:sz w:val="28"/>
          <w:szCs w:val="28"/>
          <w:lang w:val="uk-UA"/>
        </w:rPr>
        <w:t>«Переліку наркотичних засобів, псих</w:t>
      </w:r>
      <w:r>
        <w:rPr>
          <w:sz w:val="28"/>
          <w:szCs w:val="28"/>
          <w:lang w:val="uk-UA"/>
        </w:rPr>
        <w:t>отропних речовин і прекурсорів»;</w:t>
      </w:r>
      <w:r w:rsidRPr="00CF1E40">
        <w:rPr>
          <w:sz w:val="28"/>
          <w:szCs w:val="28"/>
          <w:lang w:val="uk-UA"/>
        </w:rPr>
        <w:t xml:space="preserve"> </w:t>
      </w:r>
    </w:p>
    <w:p w:rsidR="00003503" w:rsidRPr="00CF1E40" w:rsidRDefault="00003503" w:rsidP="009A439B">
      <w:pPr>
        <w:numPr>
          <w:ilvl w:val="2"/>
          <w:numId w:val="1"/>
        </w:numPr>
        <w:spacing w:line="276" w:lineRule="auto"/>
        <w:ind w:left="0" w:firstLine="709"/>
        <w:jc w:val="both"/>
        <w:rPr>
          <w:sz w:val="28"/>
          <w:szCs w:val="28"/>
          <w:lang w:val="uk-UA"/>
        </w:rPr>
      </w:pPr>
      <w:r>
        <w:rPr>
          <w:sz w:val="28"/>
          <w:szCs w:val="28"/>
          <w:lang w:val="uk-UA"/>
        </w:rPr>
        <w:t>о</w:t>
      </w:r>
      <w:r w:rsidRPr="00CF1E40">
        <w:rPr>
          <w:sz w:val="28"/>
          <w:szCs w:val="28"/>
          <w:lang w:val="uk-UA"/>
        </w:rPr>
        <w:t xml:space="preserve">тримання за результатами акредитації додаткових прав, передбачених </w:t>
      </w:r>
      <w:r>
        <w:rPr>
          <w:sz w:val="28"/>
          <w:szCs w:val="28"/>
          <w:lang w:val="uk-UA"/>
        </w:rPr>
        <w:t>для закладів відповідного рівня;</w:t>
      </w:r>
    </w:p>
    <w:p w:rsidR="00003503" w:rsidRPr="00CF1E40" w:rsidRDefault="00003503" w:rsidP="009A439B">
      <w:pPr>
        <w:numPr>
          <w:ilvl w:val="2"/>
          <w:numId w:val="1"/>
        </w:numPr>
        <w:spacing w:line="276" w:lineRule="auto"/>
        <w:ind w:left="0" w:firstLine="709"/>
        <w:jc w:val="both"/>
        <w:rPr>
          <w:sz w:val="28"/>
          <w:szCs w:val="28"/>
          <w:lang w:val="uk-UA"/>
        </w:rPr>
      </w:pPr>
      <w:r>
        <w:rPr>
          <w:sz w:val="28"/>
          <w:szCs w:val="28"/>
          <w:lang w:val="uk-UA"/>
        </w:rPr>
        <w:t>п</w:t>
      </w:r>
      <w:r w:rsidRPr="00CF1E40">
        <w:rPr>
          <w:sz w:val="28"/>
          <w:szCs w:val="28"/>
          <w:lang w:val="uk-UA"/>
        </w:rPr>
        <w:t>ідвищення якості медичного обслуговування за рахунок залучення коштів підприємств, установ, організаці</w:t>
      </w:r>
      <w:r>
        <w:rPr>
          <w:sz w:val="28"/>
          <w:szCs w:val="28"/>
          <w:lang w:val="uk-UA"/>
        </w:rPr>
        <w:t>й, незалежно від форм власності;</w:t>
      </w:r>
    </w:p>
    <w:p w:rsidR="00003503" w:rsidRPr="00CF1E40" w:rsidRDefault="00003503" w:rsidP="009A439B">
      <w:pPr>
        <w:spacing w:line="276" w:lineRule="auto"/>
        <w:ind w:firstLine="708"/>
        <w:jc w:val="both"/>
        <w:rPr>
          <w:sz w:val="28"/>
          <w:szCs w:val="28"/>
          <w:lang w:val="uk-UA"/>
        </w:rPr>
      </w:pPr>
      <w:r>
        <w:rPr>
          <w:sz w:val="28"/>
          <w:szCs w:val="28"/>
          <w:lang w:val="uk-UA"/>
        </w:rPr>
        <w:t>2.2.16 д</w:t>
      </w:r>
      <w:r w:rsidRPr="00CF1E40">
        <w:rPr>
          <w:sz w:val="28"/>
          <w:szCs w:val="28"/>
          <w:lang w:val="uk-UA"/>
        </w:rPr>
        <w:t>одержання саніт</w:t>
      </w:r>
      <w:r>
        <w:rPr>
          <w:sz w:val="28"/>
          <w:szCs w:val="28"/>
          <w:lang w:val="uk-UA"/>
        </w:rPr>
        <w:t>арно - епідеміологічного режиму;</w:t>
      </w:r>
    </w:p>
    <w:p w:rsidR="00003503" w:rsidRDefault="00003503" w:rsidP="00D572B4">
      <w:pPr>
        <w:spacing w:line="276" w:lineRule="auto"/>
        <w:ind w:firstLine="709"/>
        <w:jc w:val="both"/>
        <w:rPr>
          <w:sz w:val="28"/>
          <w:szCs w:val="28"/>
          <w:lang w:val="uk-UA"/>
        </w:rPr>
      </w:pPr>
      <w:r>
        <w:rPr>
          <w:sz w:val="28"/>
          <w:szCs w:val="28"/>
          <w:lang w:val="uk-UA"/>
        </w:rPr>
        <w:t>2.2.17 з</w:t>
      </w:r>
      <w:r w:rsidRPr="00CF1E40">
        <w:rPr>
          <w:sz w:val="28"/>
          <w:szCs w:val="28"/>
          <w:lang w:val="uk-UA"/>
        </w:rPr>
        <w:t>дійснення інших видів діяльності у порядку, передбаченому чинним законодав</w:t>
      </w:r>
      <w:r>
        <w:rPr>
          <w:sz w:val="28"/>
          <w:szCs w:val="28"/>
          <w:lang w:val="uk-UA"/>
        </w:rPr>
        <w:t>ством;</w:t>
      </w:r>
    </w:p>
    <w:p w:rsidR="00003503" w:rsidRPr="00CF1E40" w:rsidRDefault="00003503" w:rsidP="00D572B4">
      <w:pPr>
        <w:spacing w:line="276" w:lineRule="auto"/>
        <w:ind w:left="709"/>
        <w:jc w:val="both"/>
        <w:rPr>
          <w:sz w:val="28"/>
          <w:szCs w:val="28"/>
          <w:lang w:val="uk-UA"/>
        </w:rPr>
      </w:pPr>
    </w:p>
    <w:p w:rsidR="00003503" w:rsidRDefault="00003503" w:rsidP="009A439B">
      <w:pPr>
        <w:numPr>
          <w:ilvl w:val="0"/>
          <w:numId w:val="1"/>
        </w:numPr>
        <w:tabs>
          <w:tab w:val="left" w:pos="1905"/>
          <w:tab w:val="left" w:pos="1950"/>
        </w:tabs>
        <w:spacing w:line="276" w:lineRule="auto"/>
        <w:ind w:left="0" w:firstLine="720"/>
        <w:jc w:val="center"/>
        <w:rPr>
          <w:b/>
          <w:bCs/>
          <w:sz w:val="28"/>
          <w:szCs w:val="28"/>
          <w:lang w:val="uk-UA"/>
        </w:rPr>
      </w:pPr>
      <w:r w:rsidRPr="00CF1E40">
        <w:rPr>
          <w:b/>
          <w:bCs/>
          <w:sz w:val="28"/>
          <w:szCs w:val="28"/>
          <w:lang w:val="uk-UA"/>
        </w:rPr>
        <w:t>СТРУКТУРА ЛІКАРНІ</w:t>
      </w:r>
    </w:p>
    <w:p w:rsidR="00003503" w:rsidRDefault="00003503" w:rsidP="00D572B4">
      <w:pPr>
        <w:tabs>
          <w:tab w:val="left" w:pos="1905"/>
          <w:tab w:val="left" w:pos="1950"/>
        </w:tabs>
        <w:spacing w:line="276" w:lineRule="auto"/>
        <w:ind w:left="720"/>
        <w:rPr>
          <w:b/>
          <w:bCs/>
          <w:sz w:val="28"/>
          <w:szCs w:val="28"/>
          <w:lang w:val="uk-UA"/>
        </w:rPr>
      </w:pPr>
    </w:p>
    <w:p w:rsidR="00003503" w:rsidRDefault="00003503" w:rsidP="009A439B">
      <w:pPr>
        <w:numPr>
          <w:ilvl w:val="1"/>
          <w:numId w:val="1"/>
        </w:numPr>
        <w:tabs>
          <w:tab w:val="left" w:pos="-142"/>
        </w:tabs>
        <w:spacing w:line="276" w:lineRule="auto"/>
        <w:ind w:left="0" w:firstLine="720"/>
        <w:jc w:val="both"/>
        <w:rPr>
          <w:b/>
          <w:bCs/>
          <w:sz w:val="28"/>
          <w:szCs w:val="28"/>
          <w:lang w:val="uk-UA"/>
        </w:rPr>
      </w:pPr>
      <w:r w:rsidRPr="00CF1E40">
        <w:rPr>
          <w:sz w:val="28"/>
          <w:szCs w:val="28"/>
          <w:lang w:val="uk-UA"/>
        </w:rPr>
        <w:t>Лікарня</w:t>
      </w:r>
      <w:r>
        <w:rPr>
          <w:sz w:val="28"/>
          <w:szCs w:val="28"/>
          <w:lang w:val="uk-UA"/>
        </w:rPr>
        <w:t xml:space="preserve"> </w:t>
      </w:r>
      <w:r w:rsidRPr="00CF1E40">
        <w:rPr>
          <w:sz w:val="28"/>
          <w:szCs w:val="28"/>
          <w:lang w:val="uk-UA"/>
        </w:rPr>
        <w:t>є</w:t>
      </w:r>
      <w:r>
        <w:rPr>
          <w:sz w:val="28"/>
          <w:szCs w:val="28"/>
          <w:lang w:val="uk-UA"/>
        </w:rPr>
        <w:t xml:space="preserve"> </w:t>
      </w:r>
      <w:r w:rsidRPr="00CF1E40">
        <w:rPr>
          <w:sz w:val="28"/>
          <w:szCs w:val="28"/>
          <w:lang w:val="uk-UA"/>
        </w:rPr>
        <w:t>самостійним лікувальним закладом, що надає вторинну   спеціалізовану</w:t>
      </w:r>
      <w:r>
        <w:rPr>
          <w:sz w:val="28"/>
          <w:szCs w:val="28"/>
          <w:lang w:val="uk-UA"/>
        </w:rPr>
        <w:t xml:space="preserve"> </w:t>
      </w:r>
      <w:r w:rsidRPr="00CF1E40">
        <w:rPr>
          <w:sz w:val="28"/>
          <w:szCs w:val="28"/>
          <w:lang w:val="uk-UA"/>
        </w:rPr>
        <w:t>амбулаторну</w:t>
      </w:r>
      <w:r>
        <w:rPr>
          <w:sz w:val="28"/>
          <w:szCs w:val="28"/>
          <w:lang w:val="uk-UA"/>
        </w:rPr>
        <w:t xml:space="preserve"> </w:t>
      </w:r>
      <w:r w:rsidRPr="00CF1E40">
        <w:rPr>
          <w:sz w:val="28"/>
          <w:szCs w:val="28"/>
          <w:lang w:val="uk-UA"/>
        </w:rPr>
        <w:t>та</w:t>
      </w:r>
      <w:r>
        <w:rPr>
          <w:sz w:val="28"/>
          <w:szCs w:val="28"/>
          <w:lang w:val="uk-UA"/>
        </w:rPr>
        <w:t xml:space="preserve"> </w:t>
      </w:r>
      <w:r w:rsidRPr="00CF1E40">
        <w:rPr>
          <w:sz w:val="28"/>
          <w:szCs w:val="28"/>
          <w:lang w:val="uk-UA"/>
        </w:rPr>
        <w:t>стаціонарну</w:t>
      </w:r>
      <w:r>
        <w:rPr>
          <w:sz w:val="28"/>
          <w:szCs w:val="28"/>
          <w:lang w:val="uk-UA"/>
        </w:rPr>
        <w:t xml:space="preserve"> </w:t>
      </w:r>
      <w:r w:rsidRPr="00CF1E40">
        <w:rPr>
          <w:sz w:val="28"/>
          <w:szCs w:val="28"/>
          <w:lang w:val="uk-UA"/>
        </w:rPr>
        <w:t>допомогу</w:t>
      </w:r>
      <w:r>
        <w:rPr>
          <w:sz w:val="28"/>
          <w:szCs w:val="28"/>
          <w:lang w:val="uk-UA"/>
        </w:rPr>
        <w:t xml:space="preserve"> </w:t>
      </w:r>
      <w:r w:rsidRPr="00CF1E40">
        <w:rPr>
          <w:sz w:val="28"/>
          <w:szCs w:val="28"/>
          <w:lang w:val="uk-UA"/>
        </w:rPr>
        <w:t>населенню м</w:t>
      </w:r>
      <w:r>
        <w:rPr>
          <w:sz w:val="28"/>
          <w:szCs w:val="28"/>
          <w:lang w:val="uk-UA"/>
        </w:rPr>
        <w:t>іста</w:t>
      </w:r>
      <w:r w:rsidRPr="00CF1E40">
        <w:rPr>
          <w:sz w:val="28"/>
          <w:szCs w:val="28"/>
          <w:lang w:val="uk-UA"/>
        </w:rPr>
        <w:t xml:space="preserve"> Кременчука та має в своєму розпорядженні будівлі з відповідною територією, обладнанням, інвентарем та іншим майном. </w:t>
      </w:r>
    </w:p>
    <w:p w:rsidR="00003503" w:rsidRDefault="00003503" w:rsidP="009A439B">
      <w:pPr>
        <w:numPr>
          <w:ilvl w:val="1"/>
          <w:numId w:val="1"/>
        </w:numPr>
        <w:tabs>
          <w:tab w:val="left" w:pos="-142"/>
        </w:tabs>
        <w:spacing w:line="276" w:lineRule="auto"/>
        <w:ind w:left="0" w:firstLine="720"/>
        <w:jc w:val="both"/>
        <w:rPr>
          <w:b/>
          <w:bCs/>
          <w:sz w:val="28"/>
          <w:szCs w:val="28"/>
          <w:lang w:val="uk-UA"/>
        </w:rPr>
      </w:pPr>
      <w:r w:rsidRPr="00CF1E40">
        <w:rPr>
          <w:sz w:val="28"/>
          <w:szCs w:val="28"/>
          <w:lang w:val="uk-UA"/>
        </w:rPr>
        <w:t>Керівництво лікарнею здійснює головний лікар, якому підпорядковуються</w:t>
      </w:r>
      <w:r>
        <w:rPr>
          <w:sz w:val="28"/>
          <w:szCs w:val="28"/>
          <w:lang w:val="uk-UA"/>
        </w:rPr>
        <w:t xml:space="preserve"> всі структурні підрозділи та служби</w:t>
      </w:r>
      <w:r w:rsidRPr="00CF1E40">
        <w:rPr>
          <w:sz w:val="28"/>
          <w:szCs w:val="28"/>
          <w:lang w:val="uk-UA"/>
        </w:rPr>
        <w:t>.</w:t>
      </w:r>
    </w:p>
    <w:p w:rsidR="00003503" w:rsidRPr="00CF1E40" w:rsidRDefault="00003503" w:rsidP="009A439B">
      <w:pPr>
        <w:tabs>
          <w:tab w:val="left" w:pos="426"/>
          <w:tab w:val="left" w:pos="1950"/>
        </w:tabs>
        <w:spacing w:line="276" w:lineRule="auto"/>
        <w:ind w:firstLine="720"/>
        <w:jc w:val="both"/>
        <w:rPr>
          <w:b/>
          <w:bCs/>
          <w:sz w:val="28"/>
          <w:szCs w:val="28"/>
          <w:lang w:val="uk-UA"/>
        </w:rPr>
      </w:pPr>
      <w:r w:rsidRPr="00CF1E40">
        <w:rPr>
          <w:sz w:val="28"/>
          <w:szCs w:val="28"/>
          <w:lang w:val="uk-UA"/>
        </w:rPr>
        <w:t>Структуру Міської лікарні № 4 м. Кременчука складає:</w:t>
      </w:r>
    </w:p>
    <w:p w:rsidR="00003503" w:rsidRPr="00CF1E40" w:rsidRDefault="00003503" w:rsidP="009A439B">
      <w:pPr>
        <w:tabs>
          <w:tab w:val="left" w:pos="1905"/>
          <w:tab w:val="left" w:pos="1950"/>
        </w:tabs>
        <w:spacing w:line="276" w:lineRule="auto"/>
        <w:ind w:firstLine="720"/>
        <w:jc w:val="both"/>
        <w:rPr>
          <w:sz w:val="28"/>
          <w:szCs w:val="28"/>
          <w:lang w:val="uk-UA"/>
        </w:rPr>
      </w:pPr>
      <w:r w:rsidRPr="00CF1E40">
        <w:rPr>
          <w:sz w:val="28"/>
          <w:szCs w:val="28"/>
          <w:lang w:val="uk-UA"/>
        </w:rPr>
        <w:t>1. поліклініка;</w:t>
      </w:r>
    </w:p>
    <w:p w:rsidR="00003503" w:rsidRPr="00CF1E40" w:rsidRDefault="00003503" w:rsidP="009A439B">
      <w:pPr>
        <w:tabs>
          <w:tab w:val="left" w:pos="1905"/>
          <w:tab w:val="left" w:pos="1950"/>
        </w:tabs>
        <w:spacing w:line="276" w:lineRule="auto"/>
        <w:ind w:firstLine="720"/>
        <w:jc w:val="both"/>
        <w:rPr>
          <w:sz w:val="28"/>
          <w:szCs w:val="28"/>
          <w:lang w:val="uk-UA"/>
        </w:rPr>
      </w:pPr>
      <w:r w:rsidRPr="00CF1E40">
        <w:rPr>
          <w:sz w:val="28"/>
          <w:szCs w:val="28"/>
          <w:lang w:val="uk-UA"/>
        </w:rPr>
        <w:t xml:space="preserve">2. </w:t>
      </w:r>
      <w:r>
        <w:rPr>
          <w:sz w:val="28"/>
          <w:szCs w:val="28"/>
          <w:lang w:val="uk-UA"/>
        </w:rPr>
        <w:t>ста</w:t>
      </w:r>
      <w:r w:rsidRPr="00CF1E40">
        <w:rPr>
          <w:sz w:val="28"/>
          <w:szCs w:val="28"/>
          <w:lang w:val="uk-UA"/>
        </w:rPr>
        <w:t>ціонар – інфекційне боксоване відділення;</w:t>
      </w:r>
    </w:p>
    <w:p w:rsidR="00003503" w:rsidRDefault="00003503" w:rsidP="009A439B">
      <w:pPr>
        <w:tabs>
          <w:tab w:val="left" w:pos="1905"/>
          <w:tab w:val="left" w:pos="1950"/>
        </w:tabs>
        <w:spacing w:line="276" w:lineRule="auto"/>
        <w:ind w:firstLine="720"/>
        <w:jc w:val="both"/>
        <w:rPr>
          <w:sz w:val="28"/>
          <w:szCs w:val="28"/>
          <w:lang w:val="uk-UA"/>
        </w:rPr>
      </w:pPr>
      <w:r w:rsidRPr="00CF1E40">
        <w:rPr>
          <w:sz w:val="28"/>
          <w:szCs w:val="28"/>
          <w:lang w:val="uk-UA"/>
        </w:rPr>
        <w:t>3. консультативно-діагностичне відділення (відокремлене)</w:t>
      </w:r>
      <w:r>
        <w:rPr>
          <w:sz w:val="28"/>
          <w:szCs w:val="28"/>
          <w:lang w:val="uk-UA"/>
        </w:rPr>
        <w:t>;</w:t>
      </w:r>
    </w:p>
    <w:p w:rsidR="00003503" w:rsidRPr="00CF1E40" w:rsidRDefault="00003503" w:rsidP="009A439B">
      <w:pPr>
        <w:tabs>
          <w:tab w:val="left" w:pos="1905"/>
          <w:tab w:val="left" w:pos="1950"/>
        </w:tabs>
        <w:spacing w:line="276" w:lineRule="auto"/>
        <w:ind w:firstLine="720"/>
        <w:jc w:val="both"/>
        <w:rPr>
          <w:sz w:val="28"/>
          <w:szCs w:val="28"/>
          <w:lang w:val="uk-UA"/>
        </w:rPr>
      </w:pPr>
      <w:r>
        <w:rPr>
          <w:sz w:val="28"/>
          <w:szCs w:val="28"/>
          <w:lang w:val="uk-UA"/>
        </w:rPr>
        <w:t xml:space="preserve">4. </w:t>
      </w:r>
      <w:r w:rsidRPr="00CF1E40">
        <w:rPr>
          <w:sz w:val="28"/>
          <w:szCs w:val="28"/>
          <w:lang w:val="uk-UA"/>
        </w:rPr>
        <w:t>допоміжні та лікувально – діагностичні підрозділи лікарні;</w:t>
      </w:r>
    </w:p>
    <w:p w:rsidR="00003503" w:rsidRDefault="00003503" w:rsidP="009A439B">
      <w:pPr>
        <w:tabs>
          <w:tab w:val="left" w:pos="1905"/>
          <w:tab w:val="left" w:pos="1950"/>
        </w:tabs>
        <w:spacing w:line="276" w:lineRule="auto"/>
        <w:ind w:firstLine="720"/>
        <w:jc w:val="both"/>
        <w:rPr>
          <w:sz w:val="28"/>
          <w:szCs w:val="28"/>
          <w:lang w:val="uk-UA"/>
        </w:rPr>
      </w:pPr>
      <w:r>
        <w:rPr>
          <w:sz w:val="28"/>
          <w:szCs w:val="28"/>
          <w:lang w:val="uk-UA"/>
        </w:rPr>
        <w:t>5</w:t>
      </w:r>
      <w:r w:rsidRPr="00CF1E40">
        <w:rPr>
          <w:sz w:val="28"/>
          <w:szCs w:val="28"/>
          <w:lang w:val="uk-UA"/>
        </w:rPr>
        <w:t>. централізована адміністративно</w:t>
      </w:r>
      <w:r>
        <w:rPr>
          <w:sz w:val="28"/>
          <w:szCs w:val="28"/>
          <w:lang w:val="uk-UA"/>
        </w:rPr>
        <w:t xml:space="preserve"> - господарська частина лікарні.</w:t>
      </w:r>
    </w:p>
    <w:p w:rsidR="00003503" w:rsidRPr="00D75FE8" w:rsidRDefault="00003503" w:rsidP="009A439B">
      <w:pPr>
        <w:rPr>
          <w:sz w:val="28"/>
          <w:szCs w:val="28"/>
          <w:lang w:val="uk-UA"/>
        </w:rPr>
      </w:pPr>
    </w:p>
    <w:p w:rsidR="00003503" w:rsidRPr="00D75FE8" w:rsidRDefault="00003503" w:rsidP="009A439B">
      <w:pPr>
        <w:rPr>
          <w:sz w:val="28"/>
          <w:szCs w:val="28"/>
          <w:lang w:val="uk-UA"/>
        </w:rPr>
      </w:pPr>
    </w:p>
    <w:p w:rsidR="00003503" w:rsidRPr="00D75FE8" w:rsidRDefault="00003503" w:rsidP="009A439B">
      <w:pPr>
        <w:rPr>
          <w:sz w:val="28"/>
          <w:szCs w:val="28"/>
          <w:lang w:val="uk-UA"/>
        </w:rPr>
      </w:pPr>
    </w:p>
    <w:p w:rsidR="00003503" w:rsidRPr="00D75FE8" w:rsidRDefault="00003503" w:rsidP="009A439B">
      <w:pPr>
        <w:rPr>
          <w:sz w:val="28"/>
          <w:szCs w:val="28"/>
          <w:lang w:val="uk-UA"/>
        </w:rPr>
      </w:pPr>
    </w:p>
    <w:p w:rsidR="00003503" w:rsidRPr="00D75FE8" w:rsidRDefault="00003503" w:rsidP="009A439B">
      <w:pPr>
        <w:rPr>
          <w:sz w:val="28"/>
          <w:szCs w:val="28"/>
          <w:lang w:val="uk-UA"/>
        </w:rPr>
      </w:pPr>
    </w:p>
    <w:p w:rsidR="00003503" w:rsidRPr="00D75FE8" w:rsidRDefault="00003503" w:rsidP="009A439B">
      <w:pPr>
        <w:rPr>
          <w:sz w:val="28"/>
          <w:szCs w:val="28"/>
          <w:lang w:val="uk-UA"/>
        </w:rPr>
      </w:pPr>
    </w:p>
    <w:p w:rsidR="00003503" w:rsidRPr="00D75FE8" w:rsidRDefault="00003503" w:rsidP="009A439B">
      <w:pPr>
        <w:rPr>
          <w:sz w:val="28"/>
          <w:szCs w:val="28"/>
          <w:lang w:val="uk-UA"/>
        </w:rPr>
      </w:pPr>
    </w:p>
    <w:p w:rsidR="00003503" w:rsidRPr="00D75FE8" w:rsidRDefault="00003503" w:rsidP="009A439B">
      <w:pPr>
        <w:rPr>
          <w:sz w:val="28"/>
          <w:szCs w:val="28"/>
          <w:lang w:val="uk-UA"/>
        </w:rPr>
      </w:pPr>
    </w:p>
    <w:p w:rsidR="00003503" w:rsidRDefault="00003503" w:rsidP="009A439B">
      <w:pPr>
        <w:tabs>
          <w:tab w:val="left" w:pos="1905"/>
          <w:tab w:val="left" w:pos="1950"/>
        </w:tabs>
        <w:ind w:firstLine="720"/>
        <w:jc w:val="both"/>
        <w:rPr>
          <w:sz w:val="28"/>
          <w:szCs w:val="28"/>
          <w:lang w:val="uk-UA"/>
        </w:rPr>
      </w:pPr>
    </w:p>
    <w:p w:rsidR="00003503" w:rsidRDefault="00003503" w:rsidP="009A439B">
      <w:pPr>
        <w:rPr>
          <w:sz w:val="28"/>
          <w:szCs w:val="28"/>
          <w:lang w:val="uk-UA"/>
        </w:rPr>
        <w:sectPr w:rsidR="00003503" w:rsidSect="00D572B4">
          <w:footerReference w:type="default" r:id="rId7"/>
          <w:pgSz w:w="11906" w:h="16838"/>
          <w:pgMar w:top="540" w:right="566" w:bottom="426" w:left="1701" w:header="708" w:footer="0" w:gutter="0"/>
          <w:cols w:space="708"/>
          <w:docGrid w:linePitch="360"/>
        </w:sectPr>
      </w:pPr>
    </w:p>
    <w:p w:rsidR="00003503" w:rsidRPr="008969E0" w:rsidRDefault="00003503" w:rsidP="009A439B">
      <w:pPr>
        <w:jc w:val="center"/>
        <w:rPr>
          <w:b/>
          <w:bCs/>
          <w:sz w:val="44"/>
          <w:szCs w:val="44"/>
          <w:u w:val="single"/>
        </w:rPr>
      </w:pPr>
      <w:r w:rsidRPr="008969E0">
        <w:rPr>
          <w:b/>
          <w:bCs/>
          <w:sz w:val="44"/>
          <w:szCs w:val="44"/>
          <w:u w:val="single"/>
        </w:rPr>
        <w:t xml:space="preserve">СТРУКТУРА </w:t>
      </w:r>
    </w:p>
    <w:p w:rsidR="00003503" w:rsidRDefault="00003503" w:rsidP="009A439B">
      <w:pPr>
        <w:jc w:val="center"/>
        <w:rPr>
          <w:b/>
          <w:bCs/>
          <w:sz w:val="36"/>
          <w:szCs w:val="36"/>
        </w:rPr>
      </w:pPr>
      <w:r w:rsidRPr="008969E0">
        <w:rPr>
          <w:b/>
          <w:bCs/>
          <w:sz w:val="36"/>
          <w:szCs w:val="36"/>
        </w:rPr>
        <w:t>Міської лікарні № 4 м. Кременчука</w:t>
      </w:r>
    </w:p>
    <w:p w:rsidR="00003503" w:rsidRPr="008969E0" w:rsidRDefault="00003503" w:rsidP="009A439B">
      <w:pPr>
        <w:jc w:val="center"/>
        <w:rPr>
          <w:b/>
          <w:bCs/>
          <w:sz w:val="36"/>
          <w:szCs w:val="36"/>
        </w:rPr>
      </w:pPr>
    </w:p>
    <w:p w:rsidR="00003503" w:rsidRPr="0017524E" w:rsidRDefault="00003503" w:rsidP="009A439B">
      <w:pPr>
        <w:jc w:val="right"/>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250.4pt;margin-top:-.1pt;width:257.55pt;height:27pt;z-index:251648512;visibility:visible" strokecolor="#666" strokeweight="1pt">
            <v:fill color2="#999" focus="100%" type="gradient"/>
            <v:shadow on="t" color="#7f7f7f" opacity=".5" offset="1pt"/>
            <v:textbox>
              <w:txbxContent>
                <w:p w:rsidR="00003503" w:rsidRPr="00E673B5" w:rsidRDefault="00003503" w:rsidP="0050585F">
                  <w:pPr>
                    <w:jc w:val="center"/>
                    <w:rPr>
                      <w:b/>
                      <w:bCs/>
                      <w:sz w:val="28"/>
                      <w:szCs w:val="28"/>
                    </w:rPr>
                  </w:pPr>
                  <w:bookmarkStart w:id="0" w:name="_GoBack"/>
                  <w:bookmarkEnd w:id="0"/>
                  <w:r w:rsidRPr="00E673B5">
                    <w:rPr>
                      <w:b/>
                      <w:bCs/>
                      <w:sz w:val="28"/>
                      <w:szCs w:val="28"/>
                    </w:rPr>
                    <w:t>Головний лікар</w:t>
                  </w:r>
                </w:p>
                <w:p w:rsidR="00003503" w:rsidRPr="00E63B8F" w:rsidRDefault="00003503" w:rsidP="0050585F">
                  <w:pPr>
                    <w:rPr>
                      <w:b/>
                      <w:bCs/>
                      <w:sz w:val="18"/>
                      <w:szCs w:val="18"/>
                    </w:rPr>
                  </w:pPr>
                </w:p>
                <w:p w:rsidR="00003503" w:rsidRPr="00235CA8" w:rsidRDefault="00003503" w:rsidP="0050585F">
                  <w:pPr>
                    <w:jc w:val="center"/>
                    <w:rPr>
                      <w:b/>
                      <w:bCs/>
                      <w:sz w:val="28"/>
                      <w:szCs w:val="28"/>
                    </w:rPr>
                  </w:pPr>
                </w:p>
                <w:p w:rsidR="00003503" w:rsidRPr="00235CA8" w:rsidRDefault="00003503" w:rsidP="0050585F">
                  <w:pPr>
                    <w:jc w:val="center"/>
                    <w:rPr>
                      <w:b/>
                      <w:bCs/>
                      <w:sz w:val="28"/>
                      <w:szCs w:val="28"/>
                    </w:rPr>
                  </w:pPr>
                </w:p>
                <w:p w:rsidR="00003503" w:rsidRDefault="00003503" w:rsidP="0050585F">
                  <w:pPr>
                    <w:jc w:val="center"/>
                    <w:rPr>
                      <w:b/>
                      <w:bCs/>
                      <w:sz w:val="36"/>
                      <w:szCs w:val="36"/>
                    </w:rPr>
                  </w:pPr>
                </w:p>
                <w:p w:rsidR="00003503" w:rsidRPr="005A2043" w:rsidRDefault="00003503" w:rsidP="0050585F">
                  <w:pPr>
                    <w:jc w:val="center"/>
                    <w:rPr>
                      <w:sz w:val="36"/>
                      <w:szCs w:val="36"/>
                    </w:rPr>
                  </w:pPr>
                </w:p>
              </w:txbxContent>
            </v:textbox>
          </v:shape>
        </w:pict>
      </w:r>
    </w:p>
    <w:p w:rsidR="00003503" w:rsidRDefault="00003503" w:rsidP="009A439B">
      <w:pPr>
        <w:jc w:val="center"/>
        <w:rPr>
          <w:b/>
          <w:bCs/>
          <w:sz w:val="96"/>
          <w:szCs w:val="96"/>
        </w:rPr>
      </w:pPr>
      <w:r>
        <w:rPr>
          <w:noProof/>
        </w:rPr>
        <w:pict>
          <v:shape id="Text Box 3" o:spid="_x0000_s1027" type="#_x0000_t202" style="position:absolute;left:0;text-align:left;margin-left:194.3pt;margin-top:67.8pt;width:186.45pt;height:63.8pt;z-index:251665920;visibility:visible" strokecolor="#666" strokeweight="1pt">
            <v:fill color2="#999" focus="100%" type="gradient"/>
            <v:shadow on="t" color="#7f7f7f" opacity=".5" offset="1pt"/>
            <v:textbox>
              <w:txbxContent>
                <w:p w:rsidR="00003503" w:rsidRPr="001A7097" w:rsidRDefault="00003503" w:rsidP="0050585F">
                  <w:pPr>
                    <w:jc w:val="center"/>
                    <w:rPr>
                      <w:b/>
                      <w:bCs/>
                    </w:rPr>
                  </w:pPr>
                  <w:r w:rsidRPr="001A7097">
                    <w:rPr>
                      <w:b/>
                      <w:bCs/>
                    </w:rPr>
                    <w:t>Заступник головного лікаря з експертизи тимчасової непрацездатності</w:t>
                  </w:r>
                </w:p>
                <w:p w:rsidR="00003503" w:rsidRPr="00235CA8" w:rsidRDefault="00003503" w:rsidP="0050585F">
                  <w:pPr>
                    <w:jc w:val="center"/>
                    <w:rPr>
                      <w:b/>
                      <w:bCs/>
                      <w:sz w:val="28"/>
                      <w:szCs w:val="28"/>
                    </w:rPr>
                  </w:pPr>
                </w:p>
                <w:p w:rsidR="00003503" w:rsidRPr="00235CA8" w:rsidRDefault="00003503" w:rsidP="0050585F">
                  <w:pPr>
                    <w:jc w:val="center"/>
                    <w:rPr>
                      <w:b/>
                      <w:bCs/>
                      <w:sz w:val="28"/>
                      <w:szCs w:val="28"/>
                    </w:rPr>
                  </w:pPr>
                </w:p>
                <w:p w:rsidR="00003503" w:rsidRDefault="00003503" w:rsidP="0050585F">
                  <w:pPr>
                    <w:jc w:val="center"/>
                    <w:rPr>
                      <w:b/>
                      <w:bCs/>
                      <w:sz w:val="36"/>
                      <w:szCs w:val="36"/>
                    </w:rPr>
                  </w:pPr>
                </w:p>
                <w:p w:rsidR="00003503" w:rsidRPr="005A2043" w:rsidRDefault="00003503" w:rsidP="0050585F">
                  <w:pPr>
                    <w:jc w:val="center"/>
                    <w:rPr>
                      <w:sz w:val="36"/>
                      <w:szCs w:val="36"/>
                    </w:rPr>
                  </w:pPr>
                </w:p>
              </w:txbxContent>
            </v:textbox>
          </v:shape>
        </w:pict>
      </w:r>
      <w:r>
        <w:rPr>
          <w:noProof/>
        </w:rPr>
        <w:pict>
          <v:shape id="Text Box 4" o:spid="_x0000_s1028" type="#_x0000_t202" style="position:absolute;left:0;text-align:left;margin-left:-16.1pt;margin-top:67.8pt;width:185pt;height:63.8pt;z-index:251663872;visibility:visible" strokecolor="#666" strokeweight="1pt">
            <v:fill color2="#999" focus="100%" type="gradient"/>
            <v:shadow on="t" color="#7f7f7f" opacity=".5" offset="1pt"/>
            <v:textbox>
              <w:txbxContent>
                <w:p w:rsidR="00003503" w:rsidRPr="001A7097" w:rsidRDefault="00003503" w:rsidP="0050585F">
                  <w:pPr>
                    <w:jc w:val="center"/>
                    <w:rPr>
                      <w:b/>
                      <w:bCs/>
                    </w:rPr>
                  </w:pPr>
                  <w:r w:rsidRPr="001A7097">
                    <w:rPr>
                      <w:b/>
                      <w:bCs/>
                    </w:rPr>
                    <w:t>Заступник головного лікаря з поліклінічного розділу роботи</w:t>
                  </w:r>
                </w:p>
                <w:p w:rsidR="00003503" w:rsidRPr="00235CA8" w:rsidRDefault="00003503" w:rsidP="0050585F">
                  <w:pPr>
                    <w:jc w:val="center"/>
                    <w:rPr>
                      <w:b/>
                      <w:bCs/>
                      <w:sz w:val="28"/>
                      <w:szCs w:val="28"/>
                    </w:rPr>
                  </w:pPr>
                </w:p>
                <w:p w:rsidR="00003503" w:rsidRPr="00235CA8" w:rsidRDefault="00003503" w:rsidP="0050585F">
                  <w:pPr>
                    <w:jc w:val="center"/>
                    <w:rPr>
                      <w:b/>
                      <w:bCs/>
                      <w:sz w:val="28"/>
                      <w:szCs w:val="28"/>
                    </w:rPr>
                  </w:pPr>
                </w:p>
                <w:p w:rsidR="00003503" w:rsidRDefault="00003503" w:rsidP="0050585F">
                  <w:pPr>
                    <w:jc w:val="center"/>
                    <w:rPr>
                      <w:b/>
                      <w:bCs/>
                      <w:sz w:val="36"/>
                      <w:szCs w:val="36"/>
                    </w:rPr>
                  </w:pPr>
                </w:p>
                <w:p w:rsidR="00003503" w:rsidRPr="005A2043" w:rsidRDefault="00003503" w:rsidP="0050585F">
                  <w:pPr>
                    <w:jc w:val="center"/>
                    <w:rPr>
                      <w:sz w:val="36"/>
                      <w:szCs w:val="36"/>
                    </w:rPr>
                  </w:pPr>
                </w:p>
              </w:txbxContent>
            </v:textbox>
          </v:shape>
        </w:pict>
      </w:r>
      <w:r>
        <w:rPr>
          <w:noProof/>
        </w:rPr>
        <w:pict>
          <v:shapetype id="_x0000_t32" coordsize="21600,21600" o:spt="32" o:oned="t" path="m,l21600,21600e" filled="f">
            <v:path arrowok="t" fillok="f" o:connecttype="none"/>
            <o:lock v:ext="edit" shapetype="t"/>
          </v:shapetype>
          <v:shape id="AutoShape 5" o:spid="_x0000_s1029" type="#_x0000_t32" style="position:absolute;left:0;text-align:left;margin-left:347.85pt;margin-top:13.85pt;width:112.85pt;height:99.3pt;z-index:251661824;visibility:visible">
            <v:stroke endarrow="block"/>
          </v:shape>
        </w:pict>
      </w:r>
      <w:r>
        <w:rPr>
          <w:noProof/>
        </w:rPr>
        <w:pict>
          <v:shape id="AutoShape 6" o:spid="_x0000_s1030" type="#_x0000_t32" style="position:absolute;left:0;text-align:left;margin-left:234.2pt;margin-top:13.85pt;width:113.65pt;height:53.95pt;flip:x;z-index:251659776;visibility:visible">
            <v:stroke endarrow="block"/>
          </v:shape>
        </w:pict>
      </w:r>
      <w:r>
        <w:rPr>
          <w:noProof/>
        </w:rPr>
        <w:pict>
          <v:shape id="AutoShape 7" o:spid="_x0000_s1031" type="#_x0000_t32" style="position:absolute;left:0;text-align:left;margin-left:73.7pt;margin-top:-.4pt;width:176.7pt;height:68.2pt;flip:x;z-index:251651584;visibility:visible">
            <v:stroke endarrow="block"/>
          </v:shape>
        </w:pict>
      </w:r>
      <w:r>
        <w:rPr>
          <w:noProof/>
        </w:rPr>
        <w:pict>
          <v:shape id="Text Box 8" o:spid="_x0000_s1032" type="#_x0000_t202" style="position:absolute;left:0;text-align:left;margin-left:549.65pt;margin-top:67.8pt;width:220.8pt;height:63.8pt;z-index:251649536;visibility:visible" strokecolor="#666" strokeweight="1pt">
            <v:fill color2="#999" focus="100%" type="gradient"/>
            <v:shadow on="t" color="#7f7f7f" opacity=".5" offset="1pt"/>
            <v:textbox>
              <w:txbxContent>
                <w:p w:rsidR="00003503" w:rsidRPr="001A7097" w:rsidRDefault="00003503" w:rsidP="0050585F">
                  <w:pPr>
                    <w:jc w:val="center"/>
                    <w:rPr>
                      <w:b/>
                      <w:bCs/>
                    </w:rPr>
                  </w:pPr>
                  <w:r w:rsidRPr="001A7097">
                    <w:rPr>
                      <w:b/>
                      <w:bCs/>
                    </w:rPr>
                    <w:t>Централізована адміністративно - господарська</w:t>
                  </w:r>
                </w:p>
                <w:p w:rsidR="00003503" w:rsidRPr="001A7097" w:rsidRDefault="00003503" w:rsidP="0050585F">
                  <w:pPr>
                    <w:jc w:val="center"/>
                    <w:rPr>
                      <w:b/>
                      <w:bCs/>
                    </w:rPr>
                  </w:pPr>
                  <w:r w:rsidRPr="001A7097">
                    <w:rPr>
                      <w:b/>
                      <w:bCs/>
                    </w:rPr>
                    <w:t>частина лікарні</w:t>
                  </w:r>
                </w:p>
                <w:p w:rsidR="00003503" w:rsidRPr="00235CA8" w:rsidRDefault="00003503" w:rsidP="0050585F">
                  <w:pPr>
                    <w:jc w:val="center"/>
                    <w:rPr>
                      <w:b/>
                      <w:bCs/>
                      <w:sz w:val="28"/>
                      <w:szCs w:val="28"/>
                    </w:rPr>
                  </w:pPr>
                </w:p>
                <w:p w:rsidR="00003503" w:rsidRDefault="00003503" w:rsidP="0050585F">
                  <w:pPr>
                    <w:jc w:val="center"/>
                    <w:rPr>
                      <w:b/>
                      <w:bCs/>
                      <w:sz w:val="36"/>
                      <w:szCs w:val="36"/>
                    </w:rPr>
                  </w:pPr>
                </w:p>
                <w:p w:rsidR="00003503" w:rsidRPr="005A2043" w:rsidRDefault="00003503" w:rsidP="0050585F">
                  <w:pPr>
                    <w:jc w:val="center"/>
                    <w:rPr>
                      <w:sz w:val="36"/>
                      <w:szCs w:val="36"/>
                    </w:rPr>
                  </w:pPr>
                </w:p>
              </w:txbxContent>
            </v:textbox>
          </v:shape>
        </w:pict>
      </w:r>
      <w:r>
        <w:rPr>
          <w:noProof/>
        </w:rPr>
        <w:pict>
          <v:shape id="AutoShape 9" o:spid="_x0000_s1033" type="#_x0000_t32" style="position:absolute;left:0;text-align:left;margin-left:507.95pt;margin-top:-.4pt;width:140.25pt;height:68.2pt;z-index:251650560;visibility:visible">
            <v:stroke endarrow="block"/>
          </v:shape>
        </w:pict>
      </w:r>
    </w:p>
    <w:p w:rsidR="00003503" w:rsidRDefault="00003503" w:rsidP="009A439B">
      <w:pPr>
        <w:jc w:val="center"/>
        <w:rPr>
          <w:b/>
          <w:bCs/>
          <w:sz w:val="96"/>
          <w:szCs w:val="96"/>
        </w:rPr>
      </w:pPr>
    </w:p>
    <w:p w:rsidR="00003503" w:rsidRDefault="00003503" w:rsidP="009A439B">
      <w:pPr>
        <w:rPr>
          <w:sz w:val="96"/>
          <w:szCs w:val="96"/>
          <w:lang w:val="uk-UA"/>
        </w:rPr>
      </w:pPr>
      <w:r>
        <w:rPr>
          <w:noProof/>
        </w:rPr>
        <w:pict>
          <v:shape id="AutoShape 10" o:spid="_x0000_s1034" type="#_x0000_t32" style="position:absolute;margin-left:266.95pt;margin-top:28.05pt;width:5.95pt;height:67.05pt;z-index:251662848;visibility:visible">
            <v:stroke endarrow="block"/>
          </v:shape>
        </w:pict>
      </w:r>
      <w:r>
        <w:rPr>
          <w:noProof/>
        </w:rPr>
        <w:pict>
          <v:shape id="AutoShape 11" o:spid="_x0000_s1035" type="#_x0000_t32" style="position:absolute;margin-left:159.95pt;margin-top:28.05pt;width:107pt;height:71.55pt;flip:x;z-index:251660800;visibility:visible">
            <v:stroke endarrow="block"/>
          </v:shape>
        </w:pict>
      </w:r>
      <w:r>
        <w:rPr>
          <w:noProof/>
        </w:rPr>
        <w:pict>
          <v:shape id="Text Box 12" o:spid="_x0000_s1036" type="#_x0000_t202" style="position:absolute;margin-left:397.7pt;margin-top:25.8pt;width:138.75pt;height:81.05pt;z-index:251658752;visibility:visible" strokecolor="#666" strokeweight="1pt">
            <v:fill color2="#999" focus="100%" type="gradient"/>
            <v:shadow on="t" color="#7f7f7f" opacity=".5" offset="1pt"/>
            <v:textbox>
              <w:txbxContent>
                <w:p w:rsidR="00003503" w:rsidRPr="001A7097" w:rsidRDefault="00003503" w:rsidP="0050585F">
                  <w:pPr>
                    <w:jc w:val="center"/>
                    <w:rPr>
                      <w:b/>
                      <w:bCs/>
                    </w:rPr>
                  </w:pPr>
                  <w:r w:rsidRPr="001A7097">
                    <w:rPr>
                      <w:b/>
                      <w:bCs/>
                    </w:rPr>
                    <w:t xml:space="preserve">Допоміжні та лікувально-діагностичні підрозділи лікарні </w:t>
                  </w:r>
                </w:p>
                <w:p w:rsidR="00003503" w:rsidRPr="00E63B8F" w:rsidRDefault="00003503" w:rsidP="0050585F">
                  <w:pPr>
                    <w:rPr>
                      <w:b/>
                      <w:bCs/>
                      <w:sz w:val="18"/>
                      <w:szCs w:val="18"/>
                    </w:rPr>
                  </w:pPr>
                </w:p>
                <w:p w:rsidR="00003503" w:rsidRPr="00235CA8" w:rsidRDefault="00003503" w:rsidP="0050585F">
                  <w:pPr>
                    <w:jc w:val="center"/>
                    <w:rPr>
                      <w:b/>
                      <w:bCs/>
                      <w:sz w:val="28"/>
                      <w:szCs w:val="28"/>
                    </w:rPr>
                  </w:pPr>
                </w:p>
                <w:p w:rsidR="00003503" w:rsidRPr="00235CA8" w:rsidRDefault="00003503" w:rsidP="0050585F">
                  <w:pPr>
                    <w:jc w:val="center"/>
                    <w:rPr>
                      <w:b/>
                      <w:bCs/>
                      <w:sz w:val="28"/>
                      <w:szCs w:val="28"/>
                    </w:rPr>
                  </w:pPr>
                </w:p>
                <w:p w:rsidR="00003503" w:rsidRDefault="00003503" w:rsidP="0050585F">
                  <w:pPr>
                    <w:jc w:val="center"/>
                    <w:rPr>
                      <w:b/>
                      <w:bCs/>
                      <w:sz w:val="36"/>
                      <w:szCs w:val="36"/>
                    </w:rPr>
                  </w:pPr>
                </w:p>
                <w:p w:rsidR="00003503" w:rsidRPr="005A2043" w:rsidRDefault="00003503" w:rsidP="0050585F">
                  <w:pPr>
                    <w:jc w:val="center"/>
                    <w:rPr>
                      <w:sz w:val="36"/>
                      <w:szCs w:val="36"/>
                    </w:rPr>
                  </w:pPr>
                </w:p>
              </w:txbxContent>
            </v:textbox>
          </v:shape>
        </w:pict>
      </w:r>
      <w:r>
        <w:rPr>
          <w:noProof/>
        </w:rPr>
        <w:pict>
          <v:shape id="AutoShape 13" o:spid="_x0000_s1037" type="#_x0000_t32" style="position:absolute;margin-left:33.2pt;margin-top:28.05pt;width:0;height:45.35pt;z-index:251664896;visibility:visible">
            <v:stroke endarrow="block"/>
          </v:shape>
        </w:pict>
      </w:r>
      <w:r>
        <w:rPr>
          <w:noProof/>
        </w:rPr>
        <w:pict>
          <v:shape id="AutoShape 14" o:spid="_x0000_s1038" type="#_x0000_t32" style="position:absolute;margin-left:33.2pt;margin-top:28.05pt;width:126.75pt;height:71.55pt;z-index:251666944;visibility:visible">
            <v:stroke endarrow="block"/>
          </v:shape>
        </w:pict>
      </w:r>
    </w:p>
    <w:p w:rsidR="00003503" w:rsidRPr="004A2906" w:rsidRDefault="00003503" w:rsidP="009A439B">
      <w:pPr>
        <w:rPr>
          <w:sz w:val="96"/>
          <w:szCs w:val="96"/>
        </w:rPr>
      </w:pPr>
      <w:r>
        <w:rPr>
          <w:noProof/>
        </w:rPr>
        <w:pict>
          <v:shape id="Text Box 15" o:spid="_x0000_s1039" type="#_x0000_t202" style="position:absolute;margin-left:-6.95pt;margin-top:30pt;width:114.3pt;height:77.95pt;z-index:251652608;visibility:visible" strokecolor="#666" strokeweight="1pt">
            <v:fill color2="#999" focus="100%" type="gradient"/>
            <v:shadow on="t" color="#7f7f7f" opacity=".5" offset="1pt"/>
            <v:textbox>
              <w:txbxContent>
                <w:p w:rsidR="00003503" w:rsidRPr="001A7097" w:rsidRDefault="00003503" w:rsidP="0050585F">
                  <w:pPr>
                    <w:jc w:val="center"/>
                    <w:rPr>
                      <w:b/>
                      <w:bCs/>
                    </w:rPr>
                  </w:pPr>
                  <w:r w:rsidRPr="001A7097">
                    <w:rPr>
                      <w:b/>
                      <w:bCs/>
                    </w:rPr>
                    <w:t>Консультативно-діагностичне відділення (відокремлене)</w:t>
                  </w:r>
                </w:p>
                <w:p w:rsidR="00003503" w:rsidRPr="00E673B5" w:rsidRDefault="00003503" w:rsidP="0050585F">
                  <w:pPr>
                    <w:jc w:val="center"/>
                    <w:rPr>
                      <w:b/>
                      <w:bCs/>
                      <w:sz w:val="20"/>
                      <w:szCs w:val="20"/>
                    </w:rPr>
                  </w:pPr>
                </w:p>
                <w:p w:rsidR="00003503" w:rsidRPr="00E63B8F" w:rsidRDefault="00003503" w:rsidP="0050585F">
                  <w:pPr>
                    <w:rPr>
                      <w:b/>
                      <w:bCs/>
                      <w:sz w:val="18"/>
                      <w:szCs w:val="18"/>
                    </w:rPr>
                  </w:pPr>
                </w:p>
                <w:p w:rsidR="00003503" w:rsidRPr="00235CA8" w:rsidRDefault="00003503" w:rsidP="0050585F">
                  <w:pPr>
                    <w:jc w:val="center"/>
                    <w:rPr>
                      <w:b/>
                      <w:bCs/>
                      <w:sz w:val="28"/>
                      <w:szCs w:val="28"/>
                    </w:rPr>
                  </w:pPr>
                </w:p>
                <w:p w:rsidR="00003503" w:rsidRPr="00235CA8" w:rsidRDefault="00003503" w:rsidP="0050585F">
                  <w:pPr>
                    <w:jc w:val="center"/>
                    <w:rPr>
                      <w:b/>
                      <w:bCs/>
                      <w:sz w:val="28"/>
                      <w:szCs w:val="28"/>
                    </w:rPr>
                  </w:pPr>
                </w:p>
                <w:p w:rsidR="00003503" w:rsidRDefault="00003503" w:rsidP="0050585F">
                  <w:pPr>
                    <w:jc w:val="center"/>
                    <w:rPr>
                      <w:b/>
                      <w:bCs/>
                      <w:sz w:val="36"/>
                      <w:szCs w:val="36"/>
                    </w:rPr>
                  </w:pPr>
                </w:p>
                <w:p w:rsidR="00003503" w:rsidRPr="005A2043" w:rsidRDefault="00003503" w:rsidP="0050585F">
                  <w:pPr>
                    <w:jc w:val="center"/>
                    <w:rPr>
                      <w:sz w:val="36"/>
                      <w:szCs w:val="36"/>
                    </w:rPr>
                  </w:pPr>
                </w:p>
              </w:txbxContent>
            </v:textbox>
          </v:shape>
        </w:pict>
      </w:r>
      <w:r>
        <w:rPr>
          <w:noProof/>
        </w:rPr>
        <w:pict>
          <v:shape id="AutoShape 16" o:spid="_x0000_s1040" type="#_x0000_t32" style="position:absolute;margin-left:318.95pt;margin-top:23.25pt;width:0;height:28.45pt;z-index:251656704;visibility:visible"/>
        </w:pict>
      </w:r>
      <w:r>
        <w:rPr>
          <w:noProof/>
        </w:rPr>
        <w:pict>
          <v:shape id="Text Box 17" o:spid="_x0000_s1041" type="#_x0000_t202" style="position:absolute;margin-left:130.15pt;margin-top:56.2pt;width:114.3pt;height:51.75pt;z-index:251654656;visibility:visible" strokecolor="#666" strokeweight="1pt">
            <v:fill color2="#999" focus="100%" type="gradient"/>
            <v:shadow on="t" color="#7f7f7f" opacity=".5" offset="1pt"/>
            <v:textbox>
              <w:txbxContent>
                <w:p w:rsidR="00003503" w:rsidRPr="001A7097" w:rsidRDefault="00003503" w:rsidP="0050585F">
                  <w:pPr>
                    <w:jc w:val="center"/>
                    <w:rPr>
                      <w:b/>
                      <w:bCs/>
                    </w:rPr>
                  </w:pPr>
                  <w:r w:rsidRPr="001A7097">
                    <w:rPr>
                      <w:b/>
                      <w:bCs/>
                    </w:rPr>
                    <w:t xml:space="preserve">Поліклініка </w:t>
                  </w:r>
                </w:p>
                <w:p w:rsidR="00003503" w:rsidRPr="00235CA8" w:rsidRDefault="00003503" w:rsidP="0050585F">
                  <w:pPr>
                    <w:jc w:val="center"/>
                    <w:rPr>
                      <w:b/>
                      <w:bCs/>
                      <w:sz w:val="28"/>
                      <w:szCs w:val="28"/>
                    </w:rPr>
                  </w:pPr>
                </w:p>
                <w:p w:rsidR="00003503" w:rsidRPr="00235CA8" w:rsidRDefault="00003503" w:rsidP="0050585F">
                  <w:pPr>
                    <w:jc w:val="center"/>
                    <w:rPr>
                      <w:b/>
                      <w:bCs/>
                      <w:sz w:val="28"/>
                      <w:szCs w:val="28"/>
                    </w:rPr>
                  </w:pPr>
                </w:p>
                <w:p w:rsidR="00003503" w:rsidRDefault="00003503" w:rsidP="0050585F">
                  <w:pPr>
                    <w:jc w:val="center"/>
                    <w:rPr>
                      <w:b/>
                      <w:bCs/>
                      <w:sz w:val="36"/>
                      <w:szCs w:val="36"/>
                    </w:rPr>
                  </w:pPr>
                </w:p>
                <w:p w:rsidR="00003503" w:rsidRPr="005A2043" w:rsidRDefault="00003503" w:rsidP="0050585F">
                  <w:pPr>
                    <w:jc w:val="center"/>
                    <w:rPr>
                      <w:sz w:val="36"/>
                      <w:szCs w:val="36"/>
                    </w:rPr>
                  </w:pPr>
                </w:p>
              </w:txbxContent>
            </v:textbox>
          </v:shape>
        </w:pict>
      </w:r>
      <w:r>
        <w:rPr>
          <w:noProof/>
        </w:rPr>
        <w:pict>
          <v:shape id="AutoShape 18" o:spid="_x0000_s1042" type="#_x0000_t32" style="position:absolute;margin-left:197.95pt;margin-top:23.25pt;width:.05pt;height:32.95pt;z-index:251653632;visibility:visible"/>
        </w:pict>
      </w:r>
      <w:r>
        <w:rPr>
          <w:noProof/>
        </w:rPr>
        <w:pict>
          <v:shape id="AutoShape 19" o:spid="_x0000_s1043" type="#_x0000_t32" style="position:absolute;margin-left:197.9pt;margin-top:23.2pt;width:199.8pt;height:.05pt;z-index:251655680;visibility:visible"/>
        </w:pict>
      </w:r>
      <w:r>
        <w:rPr>
          <w:noProof/>
        </w:rPr>
        <w:pict>
          <v:shape id="Text Box 20" o:spid="_x0000_s1044" type="#_x0000_t202" style="position:absolute;margin-left:266.45pt;margin-top:51.7pt;width:114.3pt;height:68.25pt;z-index:251657728;visibility:visible" strokecolor="#666" strokeweight="1pt">
            <v:fill color2="#999" focus="100%" type="gradient"/>
            <v:shadow on="t" color="#7f7f7f" opacity=".5" offset="1pt"/>
            <v:textbox>
              <w:txbxContent>
                <w:p w:rsidR="00003503" w:rsidRPr="001A7097" w:rsidRDefault="00003503" w:rsidP="0050585F">
                  <w:pPr>
                    <w:jc w:val="center"/>
                    <w:rPr>
                      <w:b/>
                      <w:bCs/>
                    </w:rPr>
                  </w:pPr>
                  <w:r w:rsidRPr="001A7097">
                    <w:rPr>
                      <w:b/>
                      <w:bCs/>
                    </w:rPr>
                    <w:t>Стаціонар – інфекційне боксоване відділення</w:t>
                  </w:r>
                </w:p>
                <w:p w:rsidR="00003503" w:rsidRPr="00235CA8" w:rsidRDefault="00003503" w:rsidP="0050585F">
                  <w:pPr>
                    <w:jc w:val="center"/>
                    <w:rPr>
                      <w:b/>
                      <w:bCs/>
                      <w:sz w:val="28"/>
                      <w:szCs w:val="28"/>
                    </w:rPr>
                  </w:pPr>
                </w:p>
                <w:p w:rsidR="00003503" w:rsidRPr="00235CA8" w:rsidRDefault="00003503" w:rsidP="0050585F">
                  <w:pPr>
                    <w:jc w:val="center"/>
                    <w:rPr>
                      <w:b/>
                      <w:bCs/>
                      <w:sz w:val="28"/>
                      <w:szCs w:val="28"/>
                    </w:rPr>
                  </w:pPr>
                </w:p>
                <w:p w:rsidR="00003503" w:rsidRDefault="00003503" w:rsidP="0050585F">
                  <w:pPr>
                    <w:jc w:val="center"/>
                    <w:rPr>
                      <w:b/>
                      <w:bCs/>
                      <w:sz w:val="36"/>
                      <w:szCs w:val="36"/>
                    </w:rPr>
                  </w:pPr>
                </w:p>
                <w:p w:rsidR="00003503" w:rsidRPr="005A2043" w:rsidRDefault="00003503" w:rsidP="0050585F">
                  <w:pPr>
                    <w:jc w:val="center"/>
                    <w:rPr>
                      <w:sz w:val="36"/>
                      <w:szCs w:val="36"/>
                    </w:rPr>
                  </w:pPr>
                </w:p>
              </w:txbxContent>
            </v:textbox>
          </v:shape>
        </w:pict>
      </w:r>
    </w:p>
    <w:p w:rsidR="00003503" w:rsidRPr="004A2906" w:rsidRDefault="00003503" w:rsidP="009A439B">
      <w:pPr>
        <w:rPr>
          <w:sz w:val="96"/>
          <w:szCs w:val="96"/>
        </w:rPr>
      </w:pPr>
    </w:p>
    <w:p w:rsidR="00003503" w:rsidRDefault="00003503" w:rsidP="009A439B">
      <w:pPr>
        <w:tabs>
          <w:tab w:val="left" w:pos="1905"/>
          <w:tab w:val="left" w:pos="1950"/>
        </w:tabs>
        <w:spacing w:line="360" w:lineRule="auto"/>
        <w:ind w:left="-227"/>
        <w:jc w:val="both"/>
        <w:rPr>
          <w:sz w:val="28"/>
          <w:szCs w:val="28"/>
          <w:lang w:val="uk-UA"/>
        </w:rPr>
        <w:sectPr w:rsidR="00003503" w:rsidSect="0050585F">
          <w:pgSz w:w="16838" w:h="11906" w:orient="landscape"/>
          <w:pgMar w:top="1701" w:right="1134" w:bottom="851" w:left="425" w:header="709" w:footer="709" w:gutter="0"/>
          <w:cols w:space="708"/>
          <w:docGrid w:linePitch="360"/>
        </w:sectPr>
      </w:pPr>
    </w:p>
    <w:p w:rsidR="00003503" w:rsidRDefault="00003503" w:rsidP="00DA3CB2">
      <w:pPr>
        <w:numPr>
          <w:ilvl w:val="0"/>
          <w:numId w:val="1"/>
        </w:numPr>
        <w:spacing w:line="276" w:lineRule="auto"/>
        <w:ind w:left="0" w:firstLine="567"/>
        <w:jc w:val="center"/>
        <w:rPr>
          <w:b/>
          <w:bCs/>
          <w:sz w:val="28"/>
          <w:szCs w:val="28"/>
          <w:lang w:val="uk-UA"/>
        </w:rPr>
      </w:pPr>
      <w:r w:rsidRPr="00CF1E40">
        <w:rPr>
          <w:b/>
          <w:bCs/>
          <w:sz w:val="28"/>
          <w:szCs w:val="28"/>
          <w:lang w:val="uk-UA"/>
        </w:rPr>
        <w:t xml:space="preserve">ПРИНЦИПИ ДІЯЛЬНОСТІ ЛІКАРНІ </w:t>
      </w:r>
    </w:p>
    <w:p w:rsidR="00003503" w:rsidRPr="00CF1E40" w:rsidRDefault="00003503" w:rsidP="00D572B4">
      <w:pPr>
        <w:spacing w:line="276" w:lineRule="auto"/>
        <w:ind w:left="567"/>
        <w:rPr>
          <w:b/>
          <w:bCs/>
          <w:sz w:val="28"/>
          <w:szCs w:val="28"/>
          <w:lang w:val="uk-UA"/>
        </w:rPr>
      </w:pPr>
    </w:p>
    <w:p w:rsidR="00003503" w:rsidRPr="00CF1E40" w:rsidRDefault="00003503" w:rsidP="00DA3CB2">
      <w:pPr>
        <w:numPr>
          <w:ilvl w:val="1"/>
          <w:numId w:val="1"/>
        </w:numPr>
        <w:spacing w:line="276" w:lineRule="auto"/>
        <w:ind w:left="0" w:firstLine="709"/>
        <w:jc w:val="both"/>
        <w:rPr>
          <w:sz w:val="28"/>
          <w:szCs w:val="28"/>
          <w:lang w:val="uk-UA"/>
        </w:rPr>
      </w:pPr>
      <w:r w:rsidRPr="00CF1E40">
        <w:rPr>
          <w:sz w:val="28"/>
          <w:szCs w:val="28"/>
          <w:lang w:val="uk-UA"/>
        </w:rPr>
        <w:t>Відносини лікарні з підприємствами, установами, організаціями та  громадянами в усіх сферах господарської діяльності будуються на договірних засадах згідно з законодавством України.</w:t>
      </w:r>
    </w:p>
    <w:p w:rsidR="00003503" w:rsidRPr="00CF1E40" w:rsidRDefault="00003503" w:rsidP="00DA3CB2">
      <w:pPr>
        <w:numPr>
          <w:ilvl w:val="1"/>
          <w:numId w:val="1"/>
        </w:numPr>
        <w:spacing w:line="276" w:lineRule="auto"/>
        <w:ind w:left="0" w:firstLine="709"/>
        <w:jc w:val="both"/>
        <w:rPr>
          <w:sz w:val="28"/>
          <w:szCs w:val="28"/>
          <w:lang w:val="uk-UA"/>
        </w:rPr>
      </w:pPr>
      <w:r w:rsidRPr="00CF1E40">
        <w:rPr>
          <w:sz w:val="28"/>
          <w:szCs w:val="28"/>
          <w:lang w:val="uk-UA"/>
        </w:rPr>
        <w:t xml:space="preserve">Утримання лікарні і оплата праці здійснюється за рахунок бюджетних  коштів, а також коштів, отримання яких передбачено діючим законодавством України. </w:t>
      </w:r>
    </w:p>
    <w:p w:rsidR="00003503" w:rsidRPr="00CF1E40" w:rsidRDefault="00003503" w:rsidP="00DA3CB2">
      <w:pPr>
        <w:numPr>
          <w:ilvl w:val="1"/>
          <w:numId w:val="1"/>
        </w:numPr>
        <w:spacing w:line="276" w:lineRule="auto"/>
        <w:ind w:left="0" w:firstLine="709"/>
        <w:jc w:val="both"/>
        <w:rPr>
          <w:sz w:val="28"/>
          <w:szCs w:val="28"/>
          <w:lang w:val="uk-UA"/>
        </w:rPr>
      </w:pPr>
      <w:r w:rsidRPr="00CF1E40">
        <w:rPr>
          <w:sz w:val="28"/>
          <w:szCs w:val="28"/>
          <w:lang w:val="uk-UA"/>
        </w:rPr>
        <w:t>Лікарня здійснює  в  повному  обсязі  свої  права  і обов'язки  в  сферах планування матеріально-технічного постачання, організації  фінансово-господарської діяльності, організації праці та заробітної  плати, бере участь в громадсько-політичних заходах району, вирішує питання щодо  природокористування та охорони навколишнього середовища, передбачених законодавством України.</w:t>
      </w:r>
    </w:p>
    <w:p w:rsidR="00003503" w:rsidRPr="00D572B4" w:rsidRDefault="00003503" w:rsidP="00DA3CB2">
      <w:pPr>
        <w:numPr>
          <w:ilvl w:val="1"/>
          <w:numId w:val="1"/>
        </w:numPr>
        <w:spacing w:line="276" w:lineRule="auto"/>
        <w:ind w:left="0" w:firstLine="709"/>
        <w:jc w:val="both"/>
        <w:rPr>
          <w:b/>
          <w:bCs/>
          <w:sz w:val="28"/>
          <w:szCs w:val="28"/>
          <w:lang w:val="uk-UA"/>
        </w:rPr>
      </w:pPr>
      <w:r w:rsidRPr="00CF1E40">
        <w:rPr>
          <w:sz w:val="28"/>
          <w:szCs w:val="28"/>
          <w:lang w:val="uk-UA"/>
        </w:rPr>
        <w:t xml:space="preserve">Лікарня є розпорядником коштів бюджету  в  межах бюджетних  призначень  у  відповідному бюджеті, а також затверджує кошторис   і  план  асигнувань  у начальника Управління охорони здоров'я виконавчого комітету Кременчуцької міської ради Полтавської області. </w:t>
      </w:r>
    </w:p>
    <w:p w:rsidR="00003503" w:rsidRPr="00CF1E40" w:rsidRDefault="00003503" w:rsidP="00D572B4">
      <w:pPr>
        <w:spacing w:line="276" w:lineRule="auto"/>
        <w:ind w:left="709"/>
        <w:jc w:val="both"/>
        <w:rPr>
          <w:b/>
          <w:bCs/>
          <w:sz w:val="28"/>
          <w:szCs w:val="28"/>
          <w:lang w:val="uk-UA"/>
        </w:rPr>
      </w:pPr>
    </w:p>
    <w:p w:rsidR="00003503" w:rsidRDefault="00003503" w:rsidP="00630DA2">
      <w:pPr>
        <w:numPr>
          <w:ilvl w:val="0"/>
          <w:numId w:val="1"/>
        </w:numPr>
        <w:spacing w:line="276" w:lineRule="auto"/>
        <w:ind w:left="0" w:hanging="993"/>
        <w:jc w:val="center"/>
        <w:rPr>
          <w:b/>
          <w:bCs/>
          <w:sz w:val="28"/>
          <w:szCs w:val="28"/>
          <w:lang w:val="uk-UA"/>
        </w:rPr>
      </w:pPr>
      <w:r w:rsidRPr="00CF1E40">
        <w:rPr>
          <w:b/>
          <w:bCs/>
          <w:sz w:val="28"/>
          <w:szCs w:val="28"/>
          <w:lang w:val="uk-UA"/>
        </w:rPr>
        <w:t>УПРАВЛІННЯ ЛІКАРНЕЮ</w:t>
      </w:r>
    </w:p>
    <w:p w:rsidR="00003503" w:rsidRPr="00CF1E40" w:rsidRDefault="00003503" w:rsidP="00630DA2">
      <w:pPr>
        <w:spacing w:line="276" w:lineRule="auto"/>
        <w:jc w:val="center"/>
        <w:rPr>
          <w:b/>
          <w:bCs/>
          <w:sz w:val="28"/>
          <w:szCs w:val="28"/>
          <w:lang w:val="uk-UA"/>
        </w:rPr>
      </w:pPr>
    </w:p>
    <w:p w:rsidR="00003503" w:rsidRPr="00CF1E40" w:rsidRDefault="00003503" w:rsidP="00DA3CB2">
      <w:pPr>
        <w:numPr>
          <w:ilvl w:val="1"/>
          <w:numId w:val="1"/>
        </w:numPr>
        <w:spacing w:line="276" w:lineRule="auto"/>
        <w:ind w:left="0" w:firstLine="709"/>
        <w:jc w:val="both"/>
        <w:rPr>
          <w:sz w:val="28"/>
          <w:szCs w:val="28"/>
          <w:lang w:val="uk-UA"/>
        </w:rPr>
      </w:pPr>
      <w:r w:rsidRPr="00CF1E40">
        <w:rPr>
          <w:sz w:val="28"/>
          <w:szCs w:val="28"/>
          <w:lang w:val="uk-UA"/>
        </w:rPr>
        <w:t>Лікарня – самостійний заклад охорони здоров'я з самостійними органами управління.</w:t>
      </w:r>
    </w:p>
    <w:p w:rsidR="00003503" w:rsidRPr="00CF1E40" w:rsidRDefault="00003503" w:rsidP="00DA3CB2">
      <w:pPr>
        <w:numPr>
          <w:ilvl w:val="1"/>
          <w:numId w:val="1"/>
        </w:numPr>
        <w:spacing w:line="276" w:lineRule="auto"/>
        <w:ind w:left="0" w:firstLine="709"/>
        <w:jc w:val="both"/>
        <w:rPr>
          <w:sz w:val="28"/>
          <w:szCs w:val="28"/>
          <w:lang w:val="uk-UA"/>
        </w:rPr>
      </w:pPr>
      <w:r w:rsidRPr="00CF1E40">
        <w:rPr>
          <w:sz w:val="28"/>
          <w:szCs w:val="28"/>
          <w:lang w:val="uk-UA"/>
        </w:rPr>
        <w:t xml:space="preserve">Поточне управління лікувальної установи здійснює апарат управління лікувальної установи в складі головного лікаря та його заступників. </w:t>
      </w:r>
    </w:p>
    <w:p w:rsidR="00003503" w:rsidRPr="00CF1E40" w:rsidRDefault="00003503" w:rsidP="00DA3CB2">
      <w:pPr>
        <w:numPr>
          <w:ilvl w:val="1"/>
          <w:numId w:val="1"/>
        </w:numPr>
        <w:spacing w:line="276" w:lineRule="auto"/>
        <w:ind w:left="0" w:firstLine="709"/>
        <w:jc w:val="both"/>
        <w:rPr>
          <w:sz w:val="28"/>
          <w:szCs w:val="28"/>
          <w:lang w:val="uk-UA"/>
        </w:rPr>
      </w:pPr>
      <w:r w:rsidRPr="00CF1E40">
        <w:rPr>
          <w:sz w:val="28"/>
          <w:szCs w:val="28"/>
          <w:lang w:val="uk-UA"/>
        </w:rPr>
        <w:t xml:space="preserve">Головний лікар призначається на посаду розпорядженням міського голови шляхом укладання контракту за </w:t>
      </w:r>
      <w:r>
        <w:rPr>
          <w:sz w:val="28"/>
          <w:szCs w:val="28"/>
          <w:lang w:val="uk-UA"/>
        </w:rPr>
        <w:t>погодженням</w:t>
      </w:r>
      <w:r w:rsidRPr="00CF1E40">
        <w:rPr>
          <w:sz w:val="28"/>
          <w:szCs w:val="28"/>
          <w:lang w:val="uk-UA"/>
        </w:rPr>
        <w:t xml:space="preserve"> начальника управління охорони здоров'я. Звільнення головного лікаря з </w:t>
      </w:r>
      <w:r>
        <w:rPr>
          <w:sz w:val="28"/>
          <w:szCs w:val="28"/>
          <w:lang w:val="uk-UA"/>
        </w:rPr>
        <w:t>посади</w:t>
      </w:r>
      <w:r w:rsidRPr="00CF1E40">
        <w:rPr>
          <w:sz w:val="28"/>
          <w:szCs w:val="28"/>
          <w:lang w:val="uk-UA"/>
        </w:rPr>
        <w:t xml:space="preserve"> здійснюється міськи</w:t>
      </w:r>
      <w:r>
        <w:rPr>
          <w:sz w:val="28"/>
          <w:szCs w:val="28"/>
          <w:lang w:val="uk-UA"/>
        </w:rPr>
        <w:t xml:space="preserve">м головою. </w:t>
      </w:r>
    </w:p>
    <w:p w:rsidR="00003503" w:rsidRPr="00CF1E40" w:rsidRDefault="00003503" w:rsidP="00DA3CB2">
      <w:pPr>
        <w:numPr>
          <w:ilvl w:val="1"/>
          <w:numId w:val="1"/>
        </w:numPr>
        <w:spacing w:line="276" w:lineRule="auto"/>
        <w:ind w:left="0" w:firstLine="709"/>
        <w:jc w:val="both"/>
        <w:rPr>
          <w:b/>
          <w:bCs/>
          <w:sz w:val="28"/>
          <w:szCs w:val="28"/>
          <w:lang w:val="uk-UA"/>
        </w:rPr>
      </w:pPr>
      <w:r w:rsidRPr="00CF1E40">
        <w:rPr>
          <w:sz w:val="28"/>
          <w:szCs w:val="28"/>
          <w:lang w:val="uk-UA"/>
        </w:rPr>
        <w:t xml:space="preserve">Головний лікар керує роботою лікарні, представляє інтереси лікарні в його відносинах з третіми сторонами, укладає угоди, контракти, виступає в судових органах, видає накази та розпорядження, які є обов'язковими для всіх працюючих у лікарні. </w:t>
      </w:r>
    </w:p>
    <w:p w:rsidR="00003503" w:rsidRPr="00CF1E40" w:rsidRDefault="00003503" w:rsidP="00DA3CB2">
      <w:pPr>
        <w:numPr>
          <w:ilvl w:val="1"/>
          <w:numId w:val="1"/>
        </w:numPr>
        <w:spacing w:line="276" w:lineRule="auto"/>
        <w:ind w:left="0" w:firstLine="709"/>
        <w:jc w:val="both"/>
        <w:rPr>
          <w:b/>
          <w:bCs/>
          <w:sz w:val="28"/>
          <w:szCs w:val="28"/>
          <w:lang w:val="uk-UA"/>
        </w:rPr>
      </w:pPr>
      <w:r w:rsidRPr="00CF1E40">
        <w:rPr>
          <w:sz w:val="28"/>
          <w:szCs w:val="28"/>
          <w:lang w:val="uk-UA"/>
        </w:rPr>
        <w:t>Головний лікар організовує та забезпечує:</w:t>
      </w:r>
    </w:p>
    <w:p w:rsidR="00003503" w:rsidRPr="00CF1E40" w:rsidRDefault="00003503" w:rsidP="00DA3CB2">
      <w:pPr>
        <w:numPr>
          <w:ilvl w:val="0"/>
          <w:numId w:val="12"/>
        </w:numPr>
        <w:spacing w:line="276" w:lineRule="auto"/>
        <w:ind w:left="0" w:firstLine="709"/>
        <w:jc w:val="both"/>
        <w:rPr>
          <w:sz w:val="28"/>
          <w:szCs w:val="28"/>
          <w:lang w:val="uk-UA"/>
        </w:rPr>
      </w:pPr>
      <w:r w:rsidRPr="00CF1E40">
        <w:rPr>
          <w:sz w:val="28"/>
          <w:szCs w:val="28"/>
          <w:lang w:val="uk-UA"/>
        </w:rPr>
        <w:t>розробку та здійснення заходів, направлених на профілактику та зниження загальної та інфекційної захворюваності, зниження летальності та смертності;</w:t>
      </w:r>
    </w:p>
    <w:p w:rsidR="00003503" w:rsidRPr="00CF1E40" w:rsidRDefault="00003503" w:rsidP="00DA3CB2">
      <w:pPr>
        <w:numPr>
          <w:ilvl w:val="0"/>
          <w:numId w:val="12"/>
        </w:numPr>
        <w:spacing w:line="276" w:lineRule="auto"/>
        <w:ind w:left="0" w:firstLine="709"/>
        <w:jc w:val="both"/>
        <w:rPr>
          <w:sz w:val="28"/>
          <w:szCs w:val="28"/>
          <w:lang w:val="uk-UA"/>
        </w:rPr>
      </w:pPr>
      <w:r w:rsidRPr="00CF1E40">
        <w:rPr>
          <w:sz w:val="28"/>
          <w:szCs w:val="28"/>
          <w:lang w:val="uk-UA"/>
        </w:rPr>
        <w:t>лікувально – профілактичну, організаційну, адміністративно – господарчу та фінансову діяльність;</w:t>
      </w:r>
    </w:p>
    <w:p w:rsidR="00003503" w:rsidRPr="00CF1E40" w:rsidRDefault="00003503" w:rsidP="00DA3CB2">
      <w:pPr>
        <w:numPr>
          <w:ilvl w:val="0"/>
          <w:numId w:val="12"/>
        </w:numPr>
        <w:spacing w:line="276" w:lineRule="auto"/>
        <w:ind w:left="0" w:firstLine="709"/>
        <w:jc w:val="both"/>
        <w:rPr>
          <w:sz w:val="28"/>
          <w:szCs w:val="28"/>
          <w:lang w:val="uk-UA"/>
        </w:rPr>
      </w:pPr>
      <w:r w:rsidRPr="00CF1E40">
        <w:rPr>
          <w:sz w:val="28"/>
          <w:szCs w:val="28"/>
          <w:lang w:val="uk-UA"/>
        </w:rPr>
        <w:t>проводить підбір та укомплектованість кадрами лікарів, сестер медичних, молодшого медперсоналу та адміністративно – господарчим персоналом;</w:t>
      </w:r>
    </w:p>
    <w:p w:rsidR="00003503" w:rsidRPr="00CF1E40" w:rsidRDefault="00003503" w:rsidP="00DA3CB2">
      <w:pPr>
        <w:numPr>
          <w:ilvl w:val="0"/>
          <w:numId w:val="12"/>
        </w:numPr>
        <w:spacing w:line="276" w:lineRule="auto"/>
        <w:ind w:left="0" w:firstLine="709"/>
        <w:jc w:val="both"/>
        <w:rPr>
          <w:sz w:val="28"/>
          <w:szCs w:val="28"/>
          <w:lang w:val="uk-UA"/>
        </w:rPr>
      </w:pPr>
      <w:r w:rsidRPr="00CF1E40">
        <w:rPr>
          <w:sz w:val="28"/>
          <w:szCs w:val="28"/>
          <w:lang w:val="uk-UA"/>
        </w:rPr>
        <w:t>контролює лікувально – діагностичну та профілактичну діяльність закладу;</w:t>
      </w:r>
    </w:p>
    <w:p w:rsidR="00003503" w:rsidRPr="00CF1E40" w:rsidRDefault="00003503" w:rsidP="00DA3CB2">
      <w:pPr>
        <w:numPr>
          <w:ilvl w:val="0"/>
          <w:numId w:val="12"/>
        </w:numPr>
        <w:spacing w:line="276" w:lineRule="auto"/>
        <w:ind w:left="0" w:firstLine="709"/>
        <w:jc w:val="both"/>
        <w:rPr>
          <w:sz w:val="28"/>
          <w:szCs w:val="28"/>
          <w:lang w:val="uk-UA"/>
        </w:rPr>
      </w:pPr>
      <w:r w:rsidRPr="00CF1E40">
        <w:rPr>
          <w:sz w:val="28"/>
          <w:szCs w:val="28"/>
          <w:lang w:val="uk-UA"/>
        </w:rPr>
        <w:t>своєчасне проведення профілактичних та протиепідемічних заходів;</w:t>
      </w:r>
    </w:p>
    <w:p w:rsidR="00003503" w:rsidRPr="00CF1E40" w:rsidRDefault="00003503" w:rsidP="00DA3CB2">
      <w:pPr>
        <w:numPr>
          <w:ilvl w:val="0"/>
          <w:numId w:val="12"/>
        </w:numPr>
        <w:spacing w:line="276" w:lineRule="auto"/>
        <w:ind w:left="0" w:firstLine="709"/>
        <w:jc w:val="both"/>
        <w:rPr>
          <w:sz w:val="28"/>
          <w:szCs w:val="28"/>
          <w:lang w:val="uk-UA"/>
        </w:rPr>
      </w:pPr>
      <w:r w:rsidRPr="00CF1E40">
        <w:rPr>
          <w:sz w:val="28"/>
          <w:szCs w:val="28"/>
          <w:lang w:val="uk-UA"/>
        </w:rPr>
        <w:t>дотримування лікарським персоналом установленого порядку видачі лікарняних  листів;</w:t>
      </w:r>
    </w:p>
    <w:p w:rsidR="00003503" w:rsidRPr="00CF1E40" w:rsidRDefault="00003503" w:rsidP="00DA3CB2">
      <w:pPr>
        <w:numPr>
          <w:ilvl w:val="0"/>
          <w:numId w:val="12"/>
        </w:numPr>
        <w:spacing w:line="276" w:lineRule="auto"/>
        <w:ind w:left="0" w:firstLine="709"/>
        <w:jc w:val="both"/>
        <w:rPr>
          <w:sz w:val="28"/>
          <w:szCs w:val="28"/>
          <w:lang w:val="uk-UA"/>
        </w:rPr>
      </w:pPr>
      <w:r w:rsidRPr="00CF1E40">
        <w:rPr>
          <w:sz w:val="28"/>
          <w:szCs w:val="28"/>
          <w:lang w:val="uk-UA"/>
        </w:rPr>
        <w:t>підвищення кваліфікації медичного персоналу;</w:t>
      </w:r>
    </w:p>
    <w:p w:rsidR="00003503" w:rsidRPr="00CF1E40" w:rsidRDefault="00003503" w:rsidP="00DA3CB2">
      <w:pPr>
        <w:numPr>
          <w:ilvl w:val="0"/>
          <w:numId w:val="12"/>
        </w:numPr>
        <w:spacing w:line="276" w:lineRule="auto"/>
        <w:ind w:left="0" w:firstLine="709"/>
        <w:jc w:val="both"/>
        <w:rPr>
          <w:sz w:val="28"/>
          <w:szCs w:val="28"/>
          <w:lang w:val="uk-UA"/>
        </w:rPr>
      </w:pPr>
      <w:r w:rsidRPr="00CF1E40">
        <w:rPr>
          <w:sz w:val="28"/>
          <w:szCs w:val="28"/>
          <w:lang w:val="uk-UA"/>
        </w:rPr>
        <w:t>облік та збереження сильнодіючих засобів та отруйних речовин;</w:t>
      </w:r>
    </w:p>
    <w:p w:rsidR="00003503" w:rsidRPr="00CF1E40" w:rsidRDefault="00003503" w:rsidP="00DA3CB2">
      <w:pPr>
        <w:numPr>
          <w:ilvl w:val="0"/>
          <w:numId w:val="12"/>
        </w:numPr>
        <w:spacing w:line="276" w:lineRule="auto"/>
        <w:ind w:left="0" w:firstLine="709"/>
        <w:jc w:val="both"/>
        <w:rPr>
          <w:sz w:val="28"/>
          <w:szCs w:val="28"/>
          <w:lang w:val="uk-UA"/>
        </w:rPr>
      </w:pPr>
      <w:r w:rsidRPr="00CF1E40">
        <w:rPr>
          <w:sz w:val="28"/>
          <w:szCs w:val="28"/>
          <w:lang w:val="uk-UA"/>
        </w:rPr>
        <w:t xml:space="preserve">регулярний аналіз діяльності усіх підрозділів  лікарні, стану інфекційної та загальної захворюваності. </w:t>
      </w:r>
    </w:p>
    <w:p w:rsidR="00003503" w:rsidRPr="00CF1E40" w:rsidRDefault="00003503" w:rsidP="00DA3CB2">
      <w:pPr>
        <w:numPr>
          <w:ilvl w:val="1"/>
          <w:numId w:val="1"/>
        </w:numPr>
        <w:spacing w:line="276" w:lineRule="auto"/>
        <w:ind w:left="0" w:firstLine="709"/>
        <w:jc w:val="both"/>
        <w:rPr>
          <w:sz w:val="28"/>
          <w:szCs w:val="28"/>
          <w:lang w:val="uk-UA"/>
        </w:rPr>
      </w:pPr>
      <w:r w:rsidRPr="00CF1E40">
        <w:rPr>
          <w:sz w:val="28"/>
          <w:szCs w:val="28"/>
          <w:lang w:val="uk-UA"/>
        </w:rPr>
        <w:t>Головний лікар затверджує плани підвищення кваліфікації лікарів та середнього медичного персоналу, встановлює розклад та затверджує графік роботи персоналу, Правила внутрішнього трудового розпорядку, укладає від імені адміністрації колективний договір та забезпечує контроль за його виконанням.</w:t>
      </w:r>
    </w:p>
    <w:p w:rsidR="00003503" w:rsidRPr="00CF1E40" w:rsidRDefault="00003503" w:rsidP="00DA3CB2">
      <w:pPr>
        <w:numPr>
          <w:ilvl w:val="1"/>
          <w:numId w:val="1"/>
        </w:numPr>
        <w:spacing w:line="276" w:lineRule="auto"/>
        <w:ind w:left="0" w:firstLine="709"/>
        <w:jc w:val="both"/>
        <w:rPr>
          <w:sz w:val="28"/>
          <w:szCs w:val="28"/>
          <w:lang w:val="uk-UA"/>
        </w:rPr>
      </w:pPr>
      <w:r w:rsidRPr="00CF1E40">
        <w:rPr>
          <w:sz w:val="28"/>
          <w:szCs w:val="28"/>
          <w:lang w:val="uk-UA"/>
        </w:rPr>
        <w:t>В обов'язки головного лікаря входить:</w:t>
      </w:r>
    </w:p>
    <w:p w:rsidR="00003503" w:rsidRPr="00CF1E40" w:rsidRDefault="00003503" w:rsidP="00DA3CB2">
      <w:pPr>
        <w:numPr>
          <w:ilvl w:val="0"/>
          <w:numId w:val="14"/>
        </w:numPr>
        <w:spacing w:line="276" w:lineRule="auto"/>
        <w:ind w:left="0" w:firstLine="709"/>
        <w:jc w:val="both"/>
        <w:rPr>
          <w:sz w:val="28"/>
          <w:szCs w:val="28"/>
          <w:lang w:val="uk-UA"/>
        </w:rPr>
      </w:pPr>
      <w:r w:rsidRPr="00CF1E40">
        <w:rPr>
          <w:sz w:val="28"/>
          <w:szCs w:val="28"/>
          <w:lang w:val="uk-UA"/>
        </w:rPr>
        <w:t>прийом та звільнення медичного та адміністративно – господарчого персоналу;</w:t>
      </w:r>
    </w:p>
    <w:p w:rsidR="00003503" w:rsidRPr="00CF1E40" w:rsidRDefault="00003503" w:rsidP="00DA3CB2">
      <w:pPr>
        <w:numPr>
          <w:ilvl w:val="0"/>
          <w:numId w:val="14"/>
        </w:numPr>
        <w:spacing w:line="276" w:lineRule="auto"/>
        <w:ind w:left="0" w:firstLine="709"/>
        <w:jc w:val="both"/>
        <w:rPr>
          <w:sz w:val="28"/>
          <w:szCs w:val="28"/>
          <w:lang w:val="uk-UA"/>
        </w:rPr>
      </w:pPr>
      <w:r w:rsidRPr="00CF1E40">
        <w:rPr>
          <w:sz w:val="28"/>
          <w:szCs w:val="28"/>
          <w:lang w:val="uk-UA"/>
        </w:rPr>
        <w:t>заохочення кращих працівників;</w:t>
      </w:r>
    </w:p>
    <w:p w:rsidR="00003503" w:rsidRPr="00CF1E40" w:rsidRDefault="00003503" w:rsidP="00DA3CB2">
      <w:pPr>
        <w:numPr>
          <w:ilvl w:val="0"/>
          <w:numId w:val="14"/>
        </w:numPr>
        <w:spacing w:line="276" w:lineRule="auto"/>
        <w:ind w:left="0" w:firstLine="709"/>
        <w:jc w:val="both"/>
        <w:rPr>
          <w:sz w:val="28"/>
          <w:szCs w:val="28"/>
          <w:lang w:val="uk-UA"/>
        </w:rPr>
      </w:pPr>
      <w:r w:rsidRPr="00CF1E40">
        <w:rPr>
          <w:sz w:val="28"/>
          <w:szCs w:val="28"/>
          <w:lang w:val="uk-UA"/>
        </w:rPr>
        <w:t>створення умов для зберігання матеріальних та грошових цінностей, зміцнення трудової дисципліни;</w:t>
      </w:r>
    </w:p>
    <w:p w:rsidR="00003503" w:rsidRPr="00CF1E40" w:rsidRDefault="00003503" w:rsidP="00DA3CB2">
      <w:pPr>
        <w:numPr>
          <w:ilvl w:val="0"/>
          <w:numId w:val="14"/>
        </w:numPr>
        <w:spacing w:line="276" w:lineRule="auto"/>
        <w:ind w:left="0" w:firstLine="709"/>
        <w:jc w:val="both"/>
        <w:rPr>
          <w:sz w:val="28"/>
          <w:szCs w:val="28"/>
          <w:lang w:val="uk-UA"/>
        </w:rPr>
      </w:pPr>
      <w:r w:rsidRPr="00CF1E40">
        <w:rPr>
          <w:sz w:val="28"/>
          <w:szCs w:val="28"/>
          <w:lang w:val="uk-UA"/>
        </w:rPr>
        <w:t xml:space="preserve">притягати до дисциплінарної та матеріальної відповідальності осіб, згідно КЗпП України, які порушили трудову дисципліну, нанесли збитки лікарні у результаті невиконання або неналежного виконання своїх трудових обов'язків. </w:t>
      </w:r>
    </w:p>
    <w:p w:rsidR="00003503" w:rsidRPr="00CF1E40" w:rsidRDefault="00003503" w:rsidP="00DA3CB2">
      <w:pPr>
        <w:numPr>
          <w:ilvl w:val="1"/>
          <w:numId w:val="1"/>
        </w:numPr>
        <w:spacing w:line="276" w:lineRule="auto"/>
        <w:ind w:left="0" w:firstLine="709"/>
        <w:jc w:val="both"/>
        <w:rPr>
          <w:sz w:val="28"/>
          <w:szCs w:val="28"/>
          <w:lang w:val="uk-UA"/>
        </w:rPr>
      </w:pPr>
      <w:r w:rsidRPr="00CF1E40">
        <w:rPr>
          <w:sz w:val="28"/>
          <w:szCs w:val="28"/>
          <w:lang w:val="uk-UA"/>
        </w:rPr>
        <w:t>Головний лікар разом з своїм заступником з економічних питань складає кошторис та представляє його на затвердження у управління охорони здоров'я.</w:t>
      </w:r>
    </w:p>
    <w:p w:rsidR="00003503" w:rsidRPr="00CF1E40" w:rsidRDefault="00003503" w:rsidP="00DA3CB2">
      <w:pPr>
        <w:numPr>
          <w:ilvl w:val="1"/>
          <w:numId w:val="1"/>
        </w:numPr>
        <w:spacing w:line="276" w:lineRule="auto"/>
        <w:ind w:left="0" w:firstLine="709"/>
        <w:jc w:val="both"/>
        <w:rPr>
          <w:sz w:val="28"/>
          <w:szCs w:val="28"/>
          <w:lang w:val="uk-UA"/>
        </w:rPr>
      </w:pPr>
      <w:r w:rsidRPr="00CF1E40">
        <w:rPr>
          <w:sz w:val="28"/>
          <w:szCs w:val="28"/>
          <w:lang w:val="uk-UA"/>
        </w:rPr>
        <w:t xml:space="preserve">Головний лікар призначає своїх заступників у кількості згідно штатного розпису. Заступники виконують свої функції та мають право згідно посадових інструкцій, які затверджує головний лікар. </w:t>
      </w:r>
    </w:p>
    <w:p w:rsidR="00003503" w:rsidRPr="00CF1E40" w:rsidRDefault="00003503" w:rsidP="00DA3CB2">
      <w:pPr>
        <w:numPr>
          <w:ilvl w:val="1"/>
          <w:numId w:val="1"/>
        </w:numPr>
        <w:spacing w:line="276" w:lineRule="auto"/>
        <w:ind w:left="0" w:firstLine="709"/>
        <w:jc w:val="both"/>
        <w:rPr>
          <w:sz w:val="28"/>
          <w:szCs w:val="28"/>
          <w:lang w:val="uk-UA"/>
        </w:rPr>
      </w:pPr>
      <w:r w:rsidRPr="00CF1E40">
        <w:rPr>
          <w:sz w:val="28"/>
          <w:szCs w:val="28"/>
          <w:lang w:val="uk-UA"/>
        </w:rPr>
        <w:t>Головний лікар є розпорядником коштів, контролює правильне використання бюджету установи, забезпечує економне витрачання матеріальних засобів, зберігання цінностей.</w:t>
      </w:r>
    </w:p>
    <w:p w:rsidR="00003503" w:rsidRPr="00CF1E40" w:rsidRDefault="00003503" w:rsidP="00DA3CB2">
      <w:pPr>
        <w:numPr>
          <w:ilvl w:val="1"/>
          <w:numId w:val="1"/>
        </w:numPr>
        <w:spacing w:line="276" w:lineRule="auto"/>
        <w:ind w:left="0" w:firstLine="709"/>
        <w:jc w:val="both"/>
        <w:rPr>
          <w:sz w:val="28"/>
          <w:szCs w:val="28"/>
          <w:lang w:val="uk-UA"/>
        </w:rPr>
      </w:pPr>
      <w:r w:rsidRPr="00CF1E40">
        <w:rPr>
          <w:sz w:val="28"/>
          <w:szCs w:val="28"/>
          <w:lang w:val="uk-UA"/>
        </w:rPr>
        <w:t>Головний лікар затверджує посадові та робочі інструкції, та контролює виконання їх працюючими у лікарні.</w:t>
      </w:r>
    </w:p>
    <w:p w:rsidR="00003503" w:rsidRPr="00CF1E40" w:rsidRDefault="00003503" w:rsidP="00DA3CB2">
      <w:pPr>
        <w:numPr>
          <w:ilvl w:val="1"/>
          <w:numId w:val="1"/>
        </w:numPr>
        <w:spacing w:line="276" w:lineRule="auto"/>
        <w:ind w:left="0" w:firstLine="709"/>
        <w:jc w:val="both"/>
        <w:rPr>
          <w:sz w:val="28"/>
          <w:szCs w:val="28"/>
          <w:lang w:val="uk-UA"/>
        </w:rPr>
      </w:pPr>
      <w:r w:rsidRPr="00CF1E40">
        <w:rPr>
          <w:sz w:val="28"/>
          <w:szCs w:val="28"/>
          <w:lang w:val="uk-UA"/>
        </w:rPr>
        <w:t>Головний лікар розробляє штатний розпис та надає на затвердження начальнику управління охорони здоров'я і контролює його виконання всіма працюючими у лікарні.</w:t>
      </w:r>
    </w:p>
    <w:p w:rsidR="00003503" w:rsidRPr="00CF1E40" w:rsidRDefault="00003503" w:rsidP="00DA3CB2">
      <w:pPr>
        <w:numPr>
          <w:ilvl w:val="1"/>
          <w:numId w:val="1"/>
        </w:numPr>
        <w:spacing w:line="276" w:lineRule="auto"/>
        <w:ind w:left="0" w:firstLine="709"/>
        <w:jc w:val="both"/>
        <w:rPr>
          <w:sz w:val="28"/>
          <w:szCs w:val="28"/>
          <w:lang w:val="uk-UA"/>
        </w:rPr>
      </w:pPr>
      <w:r w:rsidRPr="00CF1E40">
        <w:rPr>
          <w:sz w:val="28"/>
          <w:szCs w:val="28"/>
          <w:lang w:val="uk-UA"/>
        </w:rPr>
        <w:t>Головний лікар вносить пропозиції, які направлені на підвищення ефективності та покращення роботи лікарні у сфері забезпечення охорони здоров'я та медичного обслуговування громадян, та подає їх вищестоящим органам та Засновнику.</w:t>
      </w:r>
    </w:p>
    <w:p w:rsidR="00003503" w:rsidRPr="00CF1E40" w:rsidRDefault="00003503" w:rsidP="00DA3CB2">
      <w:pPr>
        <w:numPr>
          <w:ilvl w:val="1"/>
          <w:numId w:val="1"/>
        </w:numPr>
        <w:spacing w:line="276" w:lineRule="auto"/>
        <w:ind w:left="0" w:firstLine="709"/>
        <w:jc w:val="both"/>
        <w:rPr>
          <w:sz w:val="28"/>
          <w:szCs w:val="28"/>
          <w:lang w:val="uk-UA"/>
        </w:rPr>
      </w:pPr>
      <w:r w:rsidRPr="00CF1E40">
        <w:rPr>
          <w:sz w:val="28"/>
          <w:szCs w:val="28"/>
          <w:lang w:val="uk-UA"/>
        </w:rPr>
        <w:t xml:space="preserve">Забезпечує організацію та контроль за виконанням Закону України </w:t>
      </w:r>
      <w:r>
        <w:rPr>
          <w:sz w:val="28"/>
          <w:szCs w:val="28"/>
          <w:lang w:val="uk-UA"/>
        </w:rPr>
        <w:t>«</w:t>
      </w:r>
      <w:r w:rsidRPr="00CF1E40">
        <w:rPr>
          <w:sz w:val="28"/>
          <w:szCs w:val="28"/>
          <w:lang w:val="uk-UA"/>
        </w:rPr>
        <w:t xml:space="preserve">Про </w:t>
      </w:r>
      <w:r>
        <w:rPr>
          <w:sz w:val="28"/>
          <w:szCs w:val="28"/>
          <w:lang w:val="uk-UA"/>
        </w:rPr>
        <w:t xml:space="preserve">захист </w:t>
      </w:r>
      <w:r w:rsidRPr="00CF1E40">
        <w:rPr>
          <w:sz w:val="28"/>
          <w:szCs w:val="28"/>
          <w:lang w:val="uk-UA"/>
        </w:rPr>
        <w:t>персональних даних</w:t>
      </w:r>
      <w:r>
        <w:rPr>
          <w:sz w:val="28"/>
          <w:szCs w:val="28"/>
          <w:lang w:val="uk-UA"/>
        </w:rPr>
        <w:t xml:space="preserve">» </w:t>
      </w:r>
      <w:r w:rsidRPr="00CF1E40">
        <w:rPr>
          <w:sz w:val="28"/>
          <w:szCs w:val="28"/>
          <w:lang w:val="uk-UA"/>
        </w:rPr>
        <w:t xml:space="preserve"> з метою збереження та нерозголошення персональних даних згідно баз персональних даних діючих у лікарні: </w:t>
      </w:r>
      <w:r>
        <w:rPr>
          <w:sz w:val="28"/>
          <w:szCs w:val="28"/>
          <w:lang w:val="uk-UA"/>
        </w:rPr>
        <w:t>«</w:t>
      </w:r>
      <w:r w:rsidRPr="00CF1E40">
        <w:rPr>
          <w:sz w:val="28"/>
          <w:szCs w:val="28"/>
          <w:lang w:val="uk-UA"/>
        </w:rPr>
        <w:t>Працівники</w:t>
      </w:r>
      <w:r>
        <w:rPr>
          <w:sz w:val="28"/>
          <w:szCs w:val="28"/>
          <w:lang w:val="uk-UA"/>
        </w:rPr>
        <w:t>»</w:t>
      </w:r>
      <w:r w:rsidRPr="00CF1E40">
        <w:rPr>
          <w:sz w:val="28"/>
          <w:szCs w:val="28"/>
          <w:lang w:val="uk-UA"/>
        </w:rPr>
        <w:t>.</w:t>
      </w:r>
    </w:p>
    <w:p w:rsidR="00003503" w:rsidRDefault="00003503" w:rsidP="00DA3CB2">
      <w:pPr>
        <w:numPr>
          <w:ilvl w:val="1"/>
          <w:numId w:val="1"/>
        </w:numPr>
        <w:spacing w:line="276" w:lineRule="auto"/>
        <w:ind w:left="0" w:firstLine="709"/>
        <w:jc w:val="both"/>
        <w:rPr>
          <w:sz w:val="28"/>
          <w:szCs w:val="28"/>
          <w:lang w:val="uk-UA"/>
        </w:rPr>
      </w:pPr>
      <w:r w:rsidRPr="00CF1E40">
        <w:rPr>
          <w:sz w:val="28"/>
          <w:szCs w:val="28"/>
          <w:lang w:val="uk-UA"/>
        </w:rPr>
        <w:t>Вирішує інші питання діяльності медичної установи у відповідності з чинним законодавством.</w:t>
      </w:r>
    </w:p>
    <w:p w:rsidR="00003503" w:rsidRPr="00CF1E40" w:rsidRDefault="00003503" w:rsidP="00D572B4">
      <w:pPr>
        <w:spacing w:line="276" w:lineRule="auto"/>
        <w:ind w:left="709"/>
        <w:jc w:val="both"/>
        <w:rPr>
          <w:sz w:val="28"/>
          <w:szCs w:val="28"/>
          <w:lang w:val="uk-UA"/>
        </w:rPr>
      </w:pPr>
    </w:p>
    <w:p w:rsidR="00003503" w:rsidRDefault="00003503" w:rsidP="009A439B">
      <w:pPr>
        <w:numPr>
          <w:ilvl w:val="0"/>
          <w:numId w:val="1"/>
        </w:numPr>
        <w:spacing w:line="276" w:lineRule="auto"/>
        <w:ind w:left="0" w:firstLine="0"/>
        <w:jc w:val="center"/>
        <w:rPr>
          <w:b/>
          <w:bCs/>
          <w:sz w:val="28"/>
          <w:szCs w:val="28"/>
          <w:lang w:val="uk-UA"/>
        </w:rPr>
      </w:pPr>
      <w:r w:rsidRPr="00CF1E40">
        <w:rPr>
          <w:b/>
          <w:bCs/>
          <w:sz w:val="28"/>
          <w:szCs w:val="28"/>
          <w:lang w:val="uk-UA"/>
        </w:rPr>
        <w:t>ОРГАНІЗАЦІЯ ПРАЦІ ТА ЗАРОБІТНА ПЛАТ</w:t>
      </w:r>
      <w:r>
        <w:rPr>
          <w:b/>
          <w:bCs/>
          <w:sz w:val="28"/>
          <w:szCs w:val="28"/>
          <w:lang w:val="uk-UA"/>
        </w:rPr>
        <w:t>А</w:t>
      </w:r>
    </w:p>
    <w:p w:rsidR="00003503" w:rsidRPr="00CF1E40" w:rsidRDefault="00003503" w:rsidP="00D572B4">
      <w:pPr>
        <w:spacing w:line="276" w:lineRule="auto"/>
        <w:rPr>
          <w:b/>
          <w:bCs/>
          <w:sz w:val="28"/>
          <w:szCs w:val="28"/>
          <w:lang w:val="uk-UA"/>
        </w:rPr>
      </w:pPr>
    </w:p>
    <w:p w:rsidR="00003503" w:rsidRPr="00CF1E40" w:rsidRDefault="00003503" w:rsidP="00DA3CB2">
      <w:pPr>
        <w:numPr>
          <w:ilvl w:val="1"/>
          <w:numId w:val="1"/>
        </w:numPr>
        <w:spacing w:line="276" w:lineRule="auto"/>
        <w:ind w:left="0" w:firstLine="709"/>
        <w:jc w:val="both"/>
        <w:rPr>
          <w:sz w:val="28"/>
          <w:szCs w:val="28"/>
          <w:lang w:val="uk-UA"/>
        </w:rPr>
      </w:pPr>
      <w:r w:rsidRPr="00CF1E40">
        <w:rPr>
          <w:sz w:val="28"/>
          <w:szCs w:val="28"/>
          <w:lang w:val="uk-UA"/>
        </w:rPr>
        <w:t>Установа  для  найбільш  повного використання трудового потенціалу   і  створення  умов  для  високоефективної  діяльності кожного працівника:</w:t>
      </w:r>
    </w:p>
    <w:p w:rsidR="00003503" w:rsidRPr="00CF1E40" w:rsidRDefault="00003503" w:rsidP="00DA3CB2">
      <w:pPr>
        <w:numPr>
          <w:ilvl w:val="2"/>
          <w:numId w:val="1"/>
        </w:numPr>
        <w:spacing w:line="276" w:lineRule="auto"/>
        <w:ind w:left="0" w:firstLine="709"/>
        <w:jc w:val="both"/>
        <w:rPr>
          <w:sz w:val="28"/>
          <w:szCs w:val="28"/>
          <w:lang w:val="uk-UA"/>
        </w:rPr>
      </w:pPr>
      <w:r>
        <w:rPr>
          <w:sz w:val="28"/>
          <w:szCs w:val="28"/>
          <w:lang w:val="uk-UA"/>
        </w:rPr>
        <w:t>П</w:t>
      </w:r>
      <w:r w:rsidRPr="00CF1E40">
        <w:rPr>
          <w:sz w:val="28"/>
          <w:szCs w:val="28"/>
          <w:lang w:val="uk-UA"/>
        </w:rPr>
        <w:t>роводить атестацію  працівників  та  раціоналізацію робочих місць, визначає їх необхідну кількість;</w:t>
      </w:r>
    </w:p>
    <w:p w:rsidR="00003503" w:rsidRPr="00CF1E40" w:rsidRDefault="00003503" w:rsidP="00DA3CB2">
      <w:pPr>
        <w:numPr>
          <w:ilvl w:val="2"/>
          <w:numId w:val="1"/>
        </w:numPr>
        <w:spacing w:line="276" w:lineRule="auto"/>
        <w:ind w:left="0" w:firstLine="709"/>
        <w:jc w:val="both"/>
        <w:rPr>
          <w:sz w:val="28"/>
          <w:szCs w:val="28"/>
          <w:lang w:val="uk-UA"/>
        </w:rPr>
      </w:pPr>
      <w:r>
        <w:rPr>
          <w:sz w:val="28"/>
          <w:szCs w:val="28"/>
          <w:lang w:val="uk-UA"/>
        </w:rPr>
        <w:t>В</w:t>
      </w:r>
      <w:r w:rsidRPr="00CF1E40">
        <w:rPr>
          <w:sz w:val="28"/>
          <w:szCs w:val="28"/>
          <w:lang w:val="uk-UA"/>
        </w:rPr>
        <w:t>становлює форми організації праці працівників і організовує впровадження передових методів і прийомів праці;</w:t>
      </w:r>
    </w:p>
    <w:p w:rsidR="00003503" w:rsidRPr="00CF1E40" w:rsidRDefault="00003503" w:rsidP="00DA3CB2">
      <w:pPr>
        <w:numPr>
          <w:ilvl w:val="2"/>
          <w:numId w:val="1"/>
        </w:numPr>
        <w:spacing w:line="276" w:lineRule="auto"/>
        <w:ind w:left="0" w:firstLine="709"/>
        <w:jc w:val="both"/>
        <w:rPr>
          <w:sz w:val="28"/>
          <w:szCs w:val="28"/>
          <w:lang w:val="uk-UA"/>
        </w:rPr>
      </w:pPr>
      <w:r>
        <w:rPr>
          <w:sz w:val="28"/>
          <w:szCs w:val="28"/>
          <w:lang w:val="uk-UA"/>
        </w:rPr>
        <w:t>В</w:t>
      </w:r>
      <w:r w:rsidRPr="00CF1E40">
        <w:rPr>
          <w:sz w:val="28"/>
          <w:szCs w:val="28"/>
          <w:lang w:val="uk-UA"/>
        </w:rPr>
        <w:t>становлює режим робочого часу, а також тривалість додаткових  відпусток  згідно  з  чинним  трудовим  законодавством України;</w:t>
      </w:r>
    </w:p>
    <w:p w:rsidR="00003503" w:rsidRPr="00CF1E40" w:rsidRDefault="00003503" w:rsidP="00DA3CB2">
      <w:pPr>
        <w:numPr>
          <w:ilvl w:val="2"/>
          <w:numId w:val="1"/>
        </w:numPr>
        <w:spacing w:line="276" w:lineRule="auto"/>
        <w:ind w:left="0" w:firstLine="709"/>
        <w:jc w:val="both"/>
        <w:rPr>
          <w:sz w:val="28"/>
          <w:szCs w:val="28"/>
          <w:lang w:val="uk-UA"/>
        </w:rPr>
      </w:pPr>
      <w:r>
        <w:rPr>
          <w:sz w:val="28"/>
          <w:szCs w:val="28"/>
          <w:lang w:val="uk-UA"/>
        </w:rPr>
        <w:t>З</w:t>
      </w:r>
      <w:r w:rsidRPr="00CF1E40">
        <w:rPr>
          <w:sz w:val="28"/>
          <w:szCs w:val="28"/>
          <w:lang w:val="uk-UA"/>
        </w:rPr>
        <w:t>дійснює тарифікацію і встановлює працівникам  грошові надбавки  до  посадового  окладу  за високу якість,  складність та напруженість в праці,  професійну майстерність та інші  доплати  і надбавки  до  заробітної  плати  згідно  з  чинним  законодавством України.</w:t>
      </w:r>
    </w:p>
    <w:p w:rsidR="00003503" w:rsidRDefault="00003503" w:rsidP="00DA3CB2">
      <w:pPr>
        <w:numPr>
          <w:ilvl w:val="2"/>
          <w:numId w:val="1"/>
        </w:numPr>
        <w:spacing w:line="276" w:lineRule="auto"/>
        <w:ind w:left="0" w:firstLine="709"/>
        <w:jc w:val="both"/>
        <w:rPr>
          <w:sz w:val="28"/>
          <w:szCs w:val="28"/>
          <w:lang w:val="uk-UA"/>
        </w:rPr>
      </w:pPr>
      <w:r w:rsidRPr="00CF1E40">
        <w:rPr>
          <w:sz w:val="28"/>
          <w:szCs w:val="28"/>
          <w:lang w:val="uk-UA"/>
        </w:rPr>
        <w:t>Оплата праці працівників лікарні, що фінансується з бюджету    здійснюється на підставі законів та інших нормативно-правових актів України,  галузевих  угод,  колективного договору в межах бюджетних асигнувань та власних надходжень.</w:t>
      </w:r>
    </w:p>
    <w:p w:rsidR="00003503" w:rsidRDefault="00003503" w:rsidP="00D572B4">
      <w:pPr>
        <w:spacing w:line="276" w:lineRule="auto"/>
        <w:ind w:left="709"/>
        <w:jc w:val="both"/>
        <w:rPr>
          <w:sz w:val="28"/>
          <w:szCs w:val="28"/>
          <w:lang w:val="uk-UA"/>
        </w:rPr>
      </w:pPr>
    </w:p>
    <w:p w:rsidR="00003503" w:rsidRDefault="00003503" w:rsidP="00D572B4">
      <w:pPr>
        <w:spacing w:line="276" w:lineRule="auto"/>
        <w:ind w:left="709"/>
        <w:jc w:val="both"/>
        <w:rPr>
          <w:sz w:val="28"/>
          <w:szCs w:val="28"/>
          <w:lang w:val="uk-UA"/>
        </w:rPr>
      </w:pPr>
    </w:p>
    <w:p w:rsidR="00003503" w:rsidRDefault="00003503" w:rsidP="00D572B4">
      <w:pPr>
        <w:spacing w:line="276" w:lineRule="auto"/>
        <w:ind w:left="709"/>
        <w:jc w:val="both"/>
        <w:rPr>
          <w:sz w:val="28"/>
          <w:szCs w:val="28"/>
          <w:lang w:val="uk-UA"/>
        </w:rPr>
      </w:pPr>
    </w:p>
    <w:p w:rsidR="00003503" w:rsidRDefault="00003503" w:rsidP="00D572B4">
      <w:pPr>
        <w:spacing w:line="276" w:lineRule="auto"/>
        <w:ind w:left="709"/>
        <w:jc w:val="both"/>
        <w:rPr>
          <w:sz w:val="28"/>
          <w:szCs w:val="28"/>
          <w:lang w:val="uk-UA"/>
        </w:rPr>
      </w:pPr>
    </w:p>
    <w:p w:rsidR="00003503" w:rsidRPr="00D572B4" w:rsidRDefault="00003503" w:rsidP="00DA3CB2">
      <w:pPr>
        <w:numPr>
          <w:ilvl w:val="0"/>
          <w:numId w:val="1"/>
        </w:numPr>
        <w:spacing w:line="276" w:lineRule="auto"/>
        <w:ind w:left="426" w:firstLine="709"/>
        <w:jc w:val="center"/>
        <w:rPr>
          <w:sz w:val="28"/>
          <w:szCs w:val="28"/>
          <w:lang w:val="uk-UA"/>
        </w:rPr>
      </w:pPr>
      <w:r w:rsidRPr="00CF1E40">
        <w:rPr>
          <w:b/>
          <w:bCs/>
          <w:sz w:val="28"/>
          <w:szCs w:val="28"/>
          <w:lang w:val="uk-UA"/>
        </w:rPr>
        <w:t>МАЙНО ТА ФІНАНСОВА ДІЯЛЬНІСТЬ ЛІКАРНІ</w:t>
      </w:r>
    </w:p>
    <w:p w:rsidR="00003503" w:rsidRDefault="00003503" w:rsidP="00D572B4">
      <w:pPr>
        <w:spacing w:line="276" w:lineRule="auto"/>
        <w:ind w:left="1135"/>
        <w:rPr>
          <w:sz w:val="28"/>
          <w:szCs w:val="28"/>
          <w:lang w:val="uk-UA"/>
        </w:rPr>
      </w:pPr>
    </w:p>
    <w:p w:rsidR="00003503" w:rsidRDefault="00003503" w:rsidP="00630DA2">
      <w:pPr>
        <w:numPr>
          <w:ilvl w:val="1"/>
          <w:numId w:val="1"/>
        </w:numPr>
        <w:spacing w:line="276" w:lineRule="auto"/>
        <w:ind w:left="0" w:firstLine="709"/>
        <w:jc w:val="both"/>
        <w:rPr>
          <w:sz w:val="28"/>
          <w:szCs w:val="28"/>
          <w:lang w:val="uk-UA"/>
        </w:rPr>
      </w:pPr>
      <w:r w:rsidRPr="00CF1E40">
        <w:rPr>
          <w:sz w:val="28"/>
          <w:szCs w:val="28"/>
          <w:lang w:val="uk-UA"/>
        </w:rPr>
        <w:t>Матеріально-технічну  базу  і  кошти лікарні складають основні фонди та оборотні кошти, а також інші матеріальні цінності та   фінансові ресурси,   вартість   яких   відображена  у  його самостійному балансі.</w:t>
      </w:r>
    </w:p>
    <w:p w:rsidR="00003503" w:rsidRDefault="00003503" w:rsidP="00630DA2">
      <w:pPr>
        <w:numPr>
          <w:ilvl w:val="1"/>
          <w:numId w:val="1"/>
        </w:numPr>
        <w:spacing w:line="276" w:lineRule="auto"/>
        <w:ind w:left="0" w:firstLine="709"/>
        <w:jc w:val="both"/>
        <w:rPr>
          <w:sz w:val="28"/>
          <w:szCs w:val="28"/>
          <w:lang w:val="uk-UA"/>
        </w:rPr>
      </w:pPr>
      <w:r w:rsidRPr="00CF1E40">
        <w:rPr>
          <w:sz w:val="28"/>
          <w:szCs w:val="28"/>
          <w:lang w:val="uk-UA"/>
        </w:rPr>
        <w:t>Майно лікарні належить  до  комунальної  власн</w:t>
      </w:r>
      <w:r>
        <w:rPr>
          <w:sz w:val="28"/>
          <w:szCs w:val="28"/>
          <w:lang w:val="uk-UA"/>
        </w:rPr>
        <w:t>ості територіальної  громади  міста</w:t>
      </w:r>
      <w:r w:rsidRPr="00CF1E40">
        <w:rPr>
          <w:sz w:val="28"/>
          <w:szCs w:val="28"/>
          <w:lang w:val="uk-UA"/>
        </w:rPr>
        <w:t xml:space="preserve">  Кременчука і закріплюється за ним на праві оперативного управління.</w:t>
      </w:r>
    </w:p>
    <w:p w:rsidR="00003503" w:rsidRDefault="00003503" w:rsidP="00630DA2">
      <w:pPr>
        <w:numPr>
          <w:ilvl w:val="1"/>
          <w:numId w:val="1"/>
        </w:numPr>
        <w:spacing w:line="276" w:lineRule="auto"/>
        <w:ind w:left="0" w:firstLine="709"/>
        <w:jc w:val="both"/>
        <w:rPr>
          <w:sz w:val="28"/>
          <w:szCs w:val="28"/>
          <w:lang w:val="uk-UA"/>
        </w:rPr>
      </w:pPr>
      <w:r w:rsidRPr="00C11EDA">
        <w:rPr>
          <w:sz w:val="28"/>
          <w:szCs w:val="28"/>
          <w:lang w:val="uk-UA"/>
        </w:rPr>
        <w:t xml:space="preserve">Майно та кошти формуються за рахунок: </w:t>
      </w:r>
    </w:p>
    <w:p w:rsidR="00003503" w:rsidRDefault="00003503" w:rsidP="00630DA2">
      <w:pPr>
        <w:pStyle w:val="ListParagraph"/>
        <w:numPr>
          <w:ilvl w:val="2"/>
          <w:numId w:val="1"/>
        </w:numPr>
        <w:spacing w:line="276" w:lineRule="auto"/>
        <w:ind w:left="0" w:firstLine="709"/>
        <w:jc w:val="both"/>
        <w:rPr>
          <w:sz w:val="28"/>
          <w:szCs w:val="28"/>
          <w:lang w:val="uk-UA"/>
        </w:rPr>
      </w:pPr>
      <w:r>
        <w:rPr>
          <w:sz w:val="28"/>
          <w:szCs w:val="28"/>
          <w:lang w:val="uk-UA"/>
        </w:rPr>
        <w:t>о</w:t>
      </w:r>
      <w:r w:rsidRPr="00C11EDA">
        <w:rPr>
          <w:sz w:val="28"/>
          <w:szCs w:val="28"/>
          <w:lang w:val="uk-UA"/>
        </w:rPr>
        <w:t>сновних фондів та оборотних коштів, а також інших матеріальних цінностей та фінансових ресурсів, вартість яких відображена в її самостійному</w:t>
      </w:r>
      <w:r>
        <w:rPr>
          <w:sz w:val="28"/>
          <w:szCs w:val="28"/>
          <w:lang w:val="uk-UA"/>
        </w:rPr>
        <w:t>;</w:t>
      </w:r>
    </w:p>
    <w:p w:rsidR="00003503" w:rsidRDefault="00003503" w:rsidP="00630DA2">
      <w:pPr>
        <w:pStyle w:val="ListParagraph"/>
        <w:numPr>
          <w:ilvl w:val="2"/>
          <w:numId w:val="1"/>
        </w:numPr>
        <w:spacing w:line="276" w:lineRule="auto"/>
        <w:ind w:left="0" w:firstLine="709"/>
        <w:jc w:val="both"/>
        <w:rPr>
          <w:sz w:val="28"/>
          <w:szCs w:val="28"/>
          <w:lang w:val="uk-UA"/>
        </w:rPr>
      </w:pPr>
      <w:r>
        <w:rPr>
          <w:sz w:val="28"/>
          <w:szCs w:val="28"/>
          <w:lang w:val="uk-UA"/>
        </w:rPr>
        <w:t>кошти отримані за договором про медичне обслуговування населення;</w:t>
      </w:r>
    </w:p>
    <w:p w:rsidR="00003503" w:rsidRDefault="00003503" w:rsidP="00630DA2">
      <w:pPr>
        <w:pStyle w:val="ListParagraph"/>
        <w:numPr>
          <w:ilvl w:val="2"/>
          <w:numId w:val="1"/>
        </w:numPr>
        <w:spacing w:line="276" w:lineRule="auto"/>
        <w:ind w:left="0" w:firstLine="709"/>
        <w:jc w:val="both"/>
        <w:rPr>
          <w:sz w:val="28"/>
          <w:szCs w:val="28"/>
          <w:lang w:val="uk-UA"/>
        </w:rPr>
      </w:pPr>
      <w:r>
        <w:rPr>
          <w:sz w:val="28"/>
          <w:szCs w:val="28"/>
          <w:lang w:val="uk-UA"/>
        </w:rPr>
        <w:t>к</w:t>
      </w:r>
      <w:r w:rsidRPr="00C11EDA">
        <w:rPr>
          <w:sz w:val="28"/>
          <w:szCs w:val="28"/>
          <w:lang w:val="uk-UA"/>
        </w:rPr>
        <w:t>оштів, а також іншого майна, набутого лікарнею вна</w:t>
      </w:r>
      <w:r>
        <w:rPr>
          <w:sz w:val="28"/>
          <w:szCs w:val="28"/>
          <w:lang w:val="uk-UA"/>
        </w:rPr>
        <w:t>слідок господарської діяльності;</w:t>
      </w:r>
    </w:p>
    <w:p w:rsidR="00003503" w:rsidRDefault="00003503" w:rsidP="00630DA2">
      <w:pPr>
        <w:pStyle w:val="ListParagraph"/>
        <w:numPr>
          <w:ilvl w:val="2"/>
          <w:numId w:val="1"/>
        </w:numPr>
        <w:spacing w:line="276" w:lineRule="auto"/>
        <w:ind w:left="0" w:firstLine="709"/>
        <w:jc w:val="both"/>
        <w:rPr>
          <w:sz w:val="28"/>
          <w:szCs w:val="28"/>
          <w:lang w:val="uk-UA"/>
        </w:rPr>
      </w:pPr>
      <w:r>
        <w:rPr>
          <w:sz w:val="28"/>
          <w:szCs w:val="28"/>
          <w:lang w:val="uk-UA"/>
        </w:rPr>
        <w:t>к</w:t>
      </w:r>
      <w:r w:rsidRPr="00C11EDA">
        <w:rPr>
          <w:sz w:val="28"/>
          <w:szCs w:val="28"/>
          <w:lang w:val="uk-UA"/>
        </w:rPr>
        <w:t>оштів</w:t>
      </w:r>
      <w:r>
        <w:rPr>
          <w:sz w:val="28"/>
          <w:szCs w:val="28"/>
          <w:lang w:val="uk-UA"/>
        </w:rPr>
        <w:t xml:space="preserve"> державного та місцевого бюджетів</w:t>
      </w:r>
      <w:r w:rsidRPr="00C11EDA">
        <w:rPr>
          <w:sz w:val="28"/>
          <w:szCs w:val="28"/>
          <w:lang w:val="uk-UA"/>
        </w:rPr>
        <w:t>;</w:t>
      </w:r>
    </w:p>
    <w:p w:rsidR="00003503" w:rsidRDefault="00003503" w:rsidP="00630DA2">
      <w:pPr>
        <w:pStyle w:val="ListParagraph"/>
        <w:numPr>
          <w:ilvl w:val="2"/>
          <w:numId w:val="1"/>
        </w:numPr>
        <w:spacing w:line="276" w:lineRule="auto"/>
        <w:ind w:left="0" w:firstLine="709"/>
        <w:jc w:val="both"/>
        <w:rPr>
          <w:sz w:val="28"/>
          <w:szCs w:val="28"/>
          <w:lang w:val="uk-UA"/>
        </w:rPr>
      </w:pPr>
      <w:r>
        <w:rPr>
          <w:sz w:val="28"/>
          <w:szCs w:val="28"/>
          <w:lang w:val="uk-UA"/>
        </w:rPr>
        <w:t>б</w:t>
      </w:r>
      <w:r w:rsidRPr="00C11EDA">
        <w:rPr>
          <w:sz w:val="28"/>
          <w:szCs w:val="28"/>
          <w:lang w:val="uk-UA"/>
        </w:rPr>
        <w:t>лагодійних внесків, пожертвувань фізичних та юридичних осіб;</w:t>
      </w:r>
    </w:p>
    <w:p w:rsidR="00003503" w:rsidRPr="00C11EDA" w:rsidRDefault="00003503" w:rsidP="00630DA2">
      <w:pPr>
        <w:pStyle w:val="ListParagraph"/>
        <w:numPr>
          <w:ilvl w:val="2"/>
          <w:numId w:val="1"/>
        </w:numPr>
        <w:spacing w:line="276" w:lineRule="auto"/>
        <w:ind w:left="0" w:firstLine="709"/>
        <w:jc w:val="both"/>
        <w:rPr>
          <w:sz w:val="28"/>
          <w:szCs w:val="28"/>
          <w:lang w:val="uk-UA"/>
        </w:rPr>
      </w:pPr>
      <w:r>
        <w:rPr>
          <w:sz w:val="28"/>
          <w:szCs w:val="28"/>
          <w:lang w:val="uk-UA"/>
        </w:rPr>
        <w:t>і</w:t>
      </w:r>
      <w:r w:rsidRPr="00C11EDA">
        <w:rPr>
          <w:sz w:val="28"/>
          <w:szCs w:val="28"/>
          <w:lang w:val="uk-UA"/>
        </w:rPr>
        <w:t>нших джерел, не заборонених законодавством України;</w:t>
      </w:r>
    </w:p>
    <w:p w:rsidR="00003503" w:rsidRDefault="00003503" w:rsidP="00630DA2">
      <w:pPr>
        <w:numPr>
          <w:ilvl w:val="1"/>
          <w:numId w:val="1"/>
        </w:numPr>
        <w:spacing w:line="276" w:lineRule="auto"/>
        <w:ind w:left="0" w:firstLine="709"/>
        <w:jc w:val="both"/>
        <w:rPr>
          <w:sz w:val="28"/>
          <w:szCs w:val="28"/>
          <w:lang w:val="uk-UA"/>
        </w:rPr>
      </w:pPr>
      <w:r w:rsidRPr="00CF1E40">
        <w:rPr>
          <w:sz w:val="28"/>
          <w:szCs w:val="28"/>
          <w:lang w:val="uk-UA"/>
        </w:rPr>
        <w:t>Кошти та майно лікарні використовуються на виконання статутної діяльності.</w:t>
      </w:r>
    </w:p>
    <w:p w:rsidR="00003503" w:rsidRDefault="00003503" w:rsidP="00630DA2">
      <w:pPr>
        <w:numPr>
          <w:ilvl w:val="1"/>
          <w:numId w:val="1"/>
        </w:numPr>
        <w:spacing w:line="276" w:lineRule="auto"/>
        <w:ind w:left="0" w:firstLine="709"/>
        <w:jc w:val="both"/>
        <w:rPr>
          <w:sz w:val="28"/>
          <w:szCs w:val="28"/>
          <w:lang w:val="uk-UA"/>
        </w:rPr>
      </w:pPr>
      <w:r w:rsidRPr="00CF1E40">
        <w:rPr>
          <w:sz w:val="28"/>
          <w:szCs w:val="28"/>
          <w:lang w:val="uk-UA"/>
        </w:rPr>
        <w:t>Міська лікарня № 4 м. Кременчука не має права продавати, передавати іншим підприємствам, організаціям, установам, громадянам</w:t>
      </w:r>
      <w:r>
        <w:rPr>
          <w:sz w:val="28"/>
          <w:szCs w:val="28"/>
          <w:lang w:val="uk-UA"/>
        </w:rPr>
        <w:t>,</w:t>
      </w:r>
      <w:r w:rsidRPr="00CF1E40">
        <w:rPr>
          <w:sz w:val="28"/>
          <w:szCs w:val="28"/>
          <w:lang w:val="uk-UA"/>
        </w:rPr>
        <w:t xml:space="preserve"> обмінювати</w:t>
      </w:r>
      <w:r>
        <w:rPr>
          <w:sz w:val="28"/>
          <w:szCs w:val="28"/>
          <w:lang w:val="uk-UA"/>
        </w:rPr>
        <w:t>,</w:t>
      </w:r>
      <w:r w:rsidRPr="00CF1E40">
        <w:rPr>
          <w:sz w:val="28"/>
          <w:szCs w:val="28"/>
          <w:lang w:val="uk-UA"/>
        </w:rPr>
        <w:t xml:space="preserve"> здавати в оренду, надавати безоплатно в тимчасове користування або в позику належні їй будівлі, споруди без дозволу Власника</w:t>
      </w:r>
      <w:r>
        <w:rPr>
          <w:sz w:val="28"/>
          <w:szCs w:val="28"/>
          <w:lang w:val="uk-UA"/>
        </w:rPr>
        <w:t>.</w:t>
      </w:r>
    </w:p>
    <w:p w:rsidR="00003503" w:rsidRDefault="00003503" w:rsidP="00630DA2">
      <w:pPr>
        <w:numPr>
          <w:ilvl w:val="1"/>
          <w:numId w:val="1"/>
        </w:numPr>
        <w:spacing w:line="276" w:lineRule="auto"/>
        <w:ind w:left="0" w:firstLine="709"/>
        <w:jc w:val="both"/>
        <w:rPr>
          <w:sz w:val="28"/>
          <w:szCs w:val="28"/>
          <w:lang w:val="uk-UA"/>
        </w:rPr>
      </w:pPr>
      <w:r>
        <w:rPr>
          <w:sz w:val="28"/>
          <w:szCs w:val="28"/>
          <w:lang w:val="uk-UA"/>
        </w:rPr>
        <w:t>Доходи Міської лікарні №4 м. Кременчука використовуються виключно для фінансування видатків на утримання лікарні, реалізації цілей та завдань та напрямів діяльності, визначеної в статуті.</w:t>
      </w:r>
    </w:p>
    <w:p w:rsidR="00003503" w:rsidRDefault="00003503" w:rsidP="00630DA2">
      <w:pPr>
        <w:numPr>
          <w:ilvl w:val="1"/>
          <w:numId w:val="1"/>
        </w:numPr>
        <w:spacing w:line="276" w:lineRule="auto"/>
        <w:ind w:left="0" w:firstLine="709"/>
        <w:jc w:val="both"/>
        <w:rPr>
          <w:sz w:val="28"/>
          <w:szCs w:val="28"/>
          <w:lang w:val="uk-UA"/>
        </w:rPr>
      </w:pPr>
      <w:r>
        <w:rPr>
          <w:sz w:val="28"/>
          <w:szCs w:val="28"/>
          <w:lang w:val="uk-UA"/>
        </w:rPr>
        <w:t>Забороняється розподіл отриманих доходів або їх частини засновнику, членам такої організації, працівникам (крім оплати праці, нарахування єдиного соціального внеску), членам органів управління та іншим пов’язаним з ним особам.</w:t>
      </w:r>
    </w:p>
    <w:p w:rsidR="00003503" w:rsidRDefault="00003503" w:rsidP="00D572B4">
      <w:pPr>
        <w:spacing w:line="276" w:lineRule="auto"/>
        <w:ind w:left="709"/>
        <w:jc w:val="both"/>
        <w:rPr>
          <w:sz w:val="28"/>
          <w:szCs w:val="28"/>
          <w:lang w:val="uk-UA"/>
        </w:rPr>
      </w:pPr>
    </w:p>
    <w:p w:rsidR="00003503" w:rsidRPr="00D572B4" w:rsidRDefault="00003503" w:rsidP="00D572B4">
      <w:pPr>
        <w:numPr>
          <w:ilvl w:val="0"/>
          <w:numId w:val="1"/>
        </w:numPr>
        <w:spacing w:line="276" w:lineRule="auto"/>
        <w:ind w:left="0" w:firstLine="709"/>
        <w:jc w:val="center"/>
        <w:rPr>
          <w:sz w:val="28"/>
          <w:szCs w:val="28"/>
          <w:lang w:val="uk-UA"/>
        </w:rPr>
      </w:pPr>
      <w:r w:rsidRPr="00CF1E40">
        <w:rPr>
          <w:b/>
          <w:bCs/>
          <w:sz w:val="28"/>
          <w:szCs w:val="28"/>
          <w:lang w:val="uk-UA"/>
        </w:rPr>
        <w:t>ОБЛІК, ЗВІТНІСТЬ, КОНТРОЛЬ</w:t>
      </w:r>
    </w:p>
    <w:p w:rsidR="00003503" w:rsidRPr="00CF1E40" w:rsidRDefault="00003503" w:rsidP="00D572B4">
      <w:pPr>
        <w:spacing w:line="276" w:lineRule="auto"/>
        <w:ind w:left="709"/>
        <w:rPr>
          <w:sz w:val="28"/>
          <w:szCs w:val="28"/>
          <w:lang w:val="uk-UA"/>
        </w:rPr>
      </w:pPr>
    </w:p>
    <w:p w:rsidR="00003503" w:rsidRPr="00CF1E40" w:rsidRDefault="00003503" w:rsidP="00DA3CB2">
      <w:pPr>
        <w:numPr>
          <w:ilvl w:val="1"/>
          <w:numId w:val="1"/>
        </w:numPr>
        <w:spacing w:line="276" w:lineRule="auto"/>
        <w:ind w:left="0" w:firstLine="709"/>
        <w:jc w:val="both"/>
        <w:rPr>
          <w:sz w:val="28"/>
          <w:szCs w:val="28"/>
          <w:lang w:val="uk-UA"/>
        </w:rPr>
      </w:pPr>
      <w:r w:rsidRPr="00CF1E40">
        <w:rPr>
          <w:sz w:val="28"/>
          <w:szCs w:val="28"/>
          <w:lang w:val="uk-UA"/>
        </w:rPr>
        <w:t>Лікарня здійснює облік результатів ді</w:t>
      </w:r>
      <w:r>
        <w:rPr>
          <w:sz w:val="28"/>
          <w:szCs w:val="28"/>
          <w:lang w:val="uk-UA"/>
        </w:rPr>
        <w:t>яльності, контроль за обсягами</w:t>
      </w:r>
      <w:r w:rsidRPr="00CF1E40">
        <w:rPr>
          <w:sz w:val="28"/>
          <w:szCs w:val="28"/>
          <w:lang w:val="uk-UA"/>
        </w:rPr>
        <w:t xml:space="preserve"> наданої медичної допомоги,  веде  оперативний, бухгалтерський,  медичний  та  статистичний   облік   в   порядку, встановленому для неприбуткових установ і організацій.</w:t>
      </w:r>
    </w:p>
    <w:p w:rsidR="00003503" w:rsidRPr="00CF1E40" w:rsidRDefault="00003503" w:rsidP="00DA3CB2">
      <w:pPr>
        <w:numPr>
          <w:ilvl w:val="1"/>
          <w:numId w:val="1"/>
        </w:numPr>
        <w:spacing w:line="276" w:lineRule="auto"/>
        <w:ind w:left="0" w:firstLine="709"/>
        <w:jc w:val="both"/>
        <w:rPr>
          <w:sz w:val="28"/>
          <w:szCs w:val="28"/>
          <w:lang w:val="uk-UA"/>
        </w:rPr>
      </w:pPr>
      <w:r w:rsidRPr="00CF1E40">
        <w:rPr>
          <w:sz w:val="28"/>
          <w:szCs w:val="28"/>
          <w:lang w:val="uk-UA"/>
        </w:rPr>
        <w:t>Перевірка  діяльності лікарні здійснюється відповідно до чинного законодавства України.</w:t>
      </w:r>
    </w:p>
    <w:p w:rsidR="00003503" w:rsidRPr="00CF1E40" w:rsidRDefault="00003503" w:rsidP="00DA3CB2">
      <w:pPr>
        <w:numPr>
          <w:ilvl w:val="1"/>
          <w:numId w:val="1"/>
        </w:numPr>
        <w:spacing w:line="276" w:lineRule="auto"/>
        <w:ind w:left="0" w:firstLine="709"/>
        <w:jc w:val="both"/>
        <w:rPr>
          <w:sz w:val="28"/>
          <w:szCs w:val="28"/>
          <w:lang w:val="uk-UA"/>
        </w:rPr>
      </w:pPr>
      <w:r w:rsidRPr="00CF1E40">
        <w:rPr>
          <w:sz w:val="28"/>
          <w:szCs w:val="28"/>
          <w:lang w:val="uk-UA"/>
        </w:rPr>
        <w:t>Ревізія   та  перевірка  діяльності  лікарні  в  разі необхідності здійснюється власником або уповноваженим ним органом у порядку, визначеному законодавством України.</w:t>
      </w:r>
    </w:p>
    <w:p w:rsidR="00003503" w:rsidRPr="00CF1E40" w:rsidRDefault="00003503" w:rsidP="00DA3CB2">
      <w:pPr>
        <w:numPr>
          <w:ilvl w:val="1"/>
          <w:numId w:val="1"/>
        </w:numPr>
        <w:spacing w:line="276" w:lineRule="auto"/>
        <w:ind w:left="0" w:firstLine="709"/>
        <w:jc w:val="both"/>
        <w:rPr>
          <w:sz w:val="28"/>
          <w:szCs w:val="28"/>
          <w:lang w:val="uk-UA"/>
        </w:rPr>
      </w:pPr>
      <w:r w:rsidRPr="00CF1E40">
        <w:rPr>
          <w:sz w:val="28"/>
          <w:szCs w:val="28"/>
          <w:lang w:val="uk-UA"/>
        </w:rPr>
        <w:t>Лікарня підзвіт</w:t>
      </w:r>
      <w:r>
        <w:rPr>
          <w:sz w:val="28"/>
          <w:szCs w:val="28"/>
          <w:lang w:val="uk-UA"/>
        </w:rPr>
        <w:t>на Управлінню охорони здоров'я в</w:t>
      </w:r>
      <w:r w:rsidRPr="00CF1E40">
        <w:rPr>
          <w:sz w:val="28"/>
          <w:szCs w:val="28"/>
          <w:lang w:val="uk-UA"/>
        </w:rPr>
        <w:t>иконавчого комітету Кременчуцької міської ради Полтавської області.</w:t>
      </w:r>
    </w:p>
    <w:p w:rsidR="00003503" w:rsidRPr="00D572B4" w:rsidRDefault="00003503" w:rsidP="00DA3CB2">
      <w:pPr>
        <w:numPr>
          <w:ilvl w:val="1"/>
          <w:numId w:val="1"/>
        </w:numPr>
        <w:spacing w:line="276" w:lineRule="auto"/>
        <w:ind w:left="0" w:firstLine="709"/>
        <w:jc w:val="both"/>
        <w:rPr>
          <w:b/>
          <w:bCs/>
          <w:sz w:val="28"/>
          <w:szCs w:val="28"/>
          <w:lang w:val="uk-UA"/>
        </w:rPr>
      </w:pPr>
      <w:r w:rsidRPr="00CF1E40">
        <w:rPr>
          <w:sz w:val="28"/>
          <w:szCs w:val="28"/>
          <w:lang w:val="uk-UA"/>
        </w:rPr>
        <w:t>Кошториси, звіти та баланси лікарні підля</w:t>
      </w:r>
      <w:r>
        <w:rPr>
          <w:sz w:val="28"/>
          <w:szCs w:val="28"/>
          <w:lang w:val="uk-UA"/>
        </w:rPr>
        <w:t>гають розгляду та затвердженню у</w:t>
      </w:r>
      <w:r w:rsidRPr="00CF1E40">
        <w:rPr>
          <w:sz w:val="28"/>
          <w:szCs w:val="28"/>
          <w:lang w:val="uk-UA"/>
        </w:rPr>
        <w:t>правлінням охорони здоров'я виконавчого комітету Кременчуцької міської ради Полтавської області</w:t>
      </w:r>
      <w:r>
        <w:rPr>
          <w:sz w:val="28"/>
          <w:szCs w:val="28"/>
          <w:lang w:val="uk-UA"/>
        </w:rPr>
        <w:t>.</w:t>
      </w:r>
    </w:p>
    <w:p w:rsidR="00003503" w:rsidRPr="00CF1E40" w:rsidRDefault="00003503" w:rsidP="00D572B4">
      <w:pPr>
        <w:spacing w:line="276" w:lineRule="auto"/>
        <w:ind w:left="709"/>
        <w:jc w:val="both"/>
        <w:rPr>
          <w:b/>
          <w:bCs/>
          <w:sz w:val="28"/>
          <w:szCs w:val="28"/>
          <w:lang w:val="uk-UA"/>
        </w:rPr>
      </w:pPr>
    </w:p>
    <w:p w:rsidR="00003503" w:rsidRDefault="00003503" w:rsidP="00DA3CB2">
      <w:pPr>
        <w:numPr>
          <w:ilvl w:val="0"/>
          <w:numId w:val="1"/>
        </w:numPr>
        <w:spacing w:line="276" w:lineRule="auto"/>
        <w:ind w:left="0" w:firstLine="709"/>
        <w:jc w:val="center"/>
        <w:rPr>
          <w:b/>
          <w:bCs/>
          <w:sz w:val="28"/>
          <w:szCs w:val="28"/>
          <w:lang w:val="uk-UA"/>
        </w:rPr>
      </w:pPr>
      <w:r w:rsidRPr="00CF1E40">
        <w:rPr>
          <w:b/>
          <w:bCs/>
          <w:sz w:val="28"/>
          <w:szCs w:val="28"/>
          <w:lang w:val="uk-UA"/>
        </w:rPr>
        <w:t>ТРУДОВИЙ КОЛЕКТИВ ТА ЙОГО САМОВРЯДУВАННЯ ДІЯЛЬНОСТІ</w:t>
      </w:r>
    </w:p>
    <w:p w:rsidR="00003503" w:rsidRDefault="00003503" w:rsidP="00D572B4">
      <w:pPr>
        <w:spacing w:line="276" w:lineRule="auto"/>
        <w:ind w:left="709"/>
        <w:rPr>
          <w:b/>
          <w:bCs/>
          <w:sz w:val="28"/>
          <w:szCs w:val="28"/>
          <w:lang w:val="uk-UA"/>
        </w:rPr>
      </w:pPr>
    </w:p>
    <w:p w:rsidR="00003503" w:rsidRDefault="00003503" w:rsidP="00DA3CB2">
      <w:pPr>
        <w:numPr>
          <w:ilvl w:val="1"/>
          <w:numId w:val="1"/>
        </w:numPr>
        <w:spacing w:line="276" w:lineRule="auto"/>
        <w:ind w:left="0" w:firstLine="709"/>
        <w:rPr>
          <w:b/>
          <w:bCs/>
          <w:sz w:val="28"/>
          <w:szCs w:val="28"/>
          <w:lang w:val="uk-UA"/>
        </w:rPr>
      </w:pPr>
      <w:r w:rsidRPr="00CF1E40">
        <w:rPr>
          <w:sz w:val="28"/>
          <w:szCs w:val="28"/>
          <w:lang w:val="uk-UA"/>
        </w:rPr>
        <w:t>Трудовий колектив Лікарні становлять всі працюючі в лікарні.</w:t>
      </w:r>
    </w:p>
    <w:p w:rsidR="00003503" w:rsidRDefault="00003503" w:rsidP="00DA3CB2">
      <w:pPr>
        <w:numPr>
          <w:ilvl w:val="1"/>
          <w:numId w:val="1"/>
        </w:numPr>
        <w:spacing w:line="276" w:lineRule="auto"/>
        <w:ind w:left="0" w:firstLine="709"/>
        <w:rPr>
          <w:b/>
          <w:bCs/>
          <w:sz w:val="28"/>
          <w:szCs w:val="28"/>
          <w:lang w:val="uk-UA"/>
        </w:rPr>
      </w:pPr>
      <w:r w:rsidRPr="00CF1E40">
        <w:rPr>
          <w:sz w:val="28"/>
          <w:szCs w:val="28"/>
          <w:lang w:val="uk-UA"/>
        </w:rPr>
        <w:t>Повноваження трудового колективу реалізується загальними зборами (конференцією) та виборним органом – профспілковим комітетом. Інтереси трудового колективу представляє профспілковий комітет. Профспілковий комітет обирається на конференції і діє на основі Статуту профспілкових органів.</w:t>
      </w:r>
    </w:p>
    <w:p w:rsidR="00003503" w:rsidRDefault="00003503" w:rsidP="00DA3CB2">
      <w:pPr>
        <w:numPr>
          <w:ilvl w:val="1"/>
          <w:numId w:val="1"/>
        </w:numPr>
        <w:spacing w:line="276" w:lineRule="auto"/>
        <w:ind w:left="0" w:firstLine="709"/>
        <w:jc w:val="both"/>
        <w:rPr>
          <w:sz w:val="28"/>
          <w:szCs w:val="28"/>
          <w:lang w:val="uk-UA"/>
        </w:rPr>
      </w:pPr>
      <w:r w:rsidRPr="00CF1E40">
        <w:rPr>
          <w:sz w:val="28"/>
          <w:szCs w:val="28"/>
          <w:lang w:val="uk-UA"/>
        </w:rPr>
        <w:t>Конференція трудового колективу:</w:t>
      </w:r>
    </w:p>
    <w:p w:rsidR="00003503" w:rsidRDefault="00003503" w:rsidP="00DA3CB2">
      <w:pPr>
        <w:numPr>
          <w:ilvl w:val="0"/>
          <w:numId w:val="3"/>
        </w:numPr>
        <w:spacing w:line="276" w:lineRule="auto"/>
        <w:ind w:left="0" w:firstLine="709"/>
        <w:jc w:val="both"/>
        <w:rPr>
          <w:sz w:val="28"/>
          <w:szCs w:val="28"/>
          <w:lang w:val="uk-UA"/>
        </w:rPr>
      </w:pPr>
      <w:r w:rsidRPr="00CF1E40">
        <w:rPr>
          <w:sz w:val="28"/>
          <w:szCs w:val="28"/>
          <w:lang w:val="uk-UA"/>
        </w:rPr>
        <w:t>розглядає та затверджує проект колективного договору;</w:t>
      </w:r>
    </w:p>
    <w:p w:rsidR="00003503" w:rsidRDefault="00003503" w:rsidP="00DA3CB2">
      <w:pPr>
        <w:numPr>
          <w:ilvl w:val="0"/>
          <w:numId w:val="3"/>
        </w:numPr>
        <w:spacing w:line="276" w:lineRule="auto"/>
        <w:ind w:left="0" w:firstLine="709"/>
        <w:jc w:val="both"/>
        <w:rPr>
          <w:sz w:val="28"/>
          <w:szCs w:val="28"/>
          <w:lang w:val="uk-UA"/>
        </w:rPr>
      </w:pPr>
      <w:r w:rsidRPr="00CF1E40">
        <w:rPr>
          <w:sz w:val="28"/>
          <w:szCs w:val="28"/>
          <w:lang w:val="uk-UA"/>
        </w:rPr>
        <w:t>визначає та затверджує перелік та порядок надання працівникам соціальних та інших пільг;</w:t>
      </w:r>
    </w:p>
    <w:p w:rsidR="00003503" w:rsidRDefault="00003503" w:rsidP="00DA3CB2">
      <w:pPr>
        <w:numPr>
          <w:ilvl w:val="0"/>
          <w:numId w:val="3"/>
        </w:numPr>
        <w:spacing w:line="276" w:lineRule="auto"/>
        <w:ind w:left="0" w:firstLine="709"/>
        <w:jc w:val="both"/>
        <w:rPr>
          <w:sz w:val="28"/>
          <w:szCs w:val="28"/>
          <w:lang w:val="uk-UA"/>
        </w:rPr>
      </w:pPr>
      <w:r w:rsidRPr="00CF1E40">
        <w:rPr>
          <w:sz w:val="28"/>
          <w:szCs w:val="28"/>
          <w:lang w:val="uk-UA"/>
        </w:rPr>
        <w:t>затверджує правила Внутрішнього трудового розпорядку;</w:t>
      </w:r>
    </w:p>
    <w:p w:rsidR="00003503" w:rsidRPr="00CF1E40" w:rsidRDefault="00003503" w:rsidP="00DA3CB2">
      <w:pPr>
        <w:numPr>
          <w:ilvl w:val="0"/>
          <w:numId w:val="3"/>
        </w:numPr>
        <w:spacing w:line="276" w:lineRule="auto"/>
        <w:ind w:left="0" w:firstLine="709"/>
        <w:jc w:val="both"/>
        <w:rPr>
          <w:sz w:val="28"/>
          <w:szCs w:val="28"/>
          <w:lang w:val="uk-UA"/>
        </w:rPr>
      </w:pPr>
      <w:r w:rsidRPr="00CF1E40">
        <w:rPr>
          <w:sz w:val="28"/>
          <w:szCs w:val="28"/>
          <w:lang w:val="uk-UA"/>
        </w:rPr>
        <w:t>розглядає інші найбільш важливі питання діяльності лікарні в сфері праці, побуту, соціального розвитку.</w:t>
      </w:r>
    </w:p>
    <w:p w:rsidR="00003503" w:rsidRDefault="00003503" w:rsidP="00DA3CB2">
      <w:pPr>
        <w:numPr>
          <w:ilvl w:val="1"/>
          <w:numId w:val="1"/>
        </w:numPr>
        <w:spacing w:line="276" w:lineRule="auto"/>
        <w:ind w:left="0" w:firstLine="709"/>
        <w:jc w:val="both"/>
        <w:rPr>
          <w:sz w:val="28"/>
          <w:szCs w:val="28"/>
          <w:lang w:val="uk-UA"/>
        </w:rPr>
      </w:pPr>
      <w:r w:rsidRPr="00CF1E40">
        <w:rPr>
          <w:sz w:val="28"/>
          <w:szCs w:val="28"/>
          <w:lang w:val="uk-UA"/>
        </w:rPr>
        <w:t>Соціальний розвиток колективу, формування сучасної матеріальної бази, створення найкращих можливостей для продуктивної праці та повноцінного відпочинку, послідовне здійснення принципу розподілу праці, соціальної справедливості.</w:t>
      </w:r>
    </w:p>
    <w:p w:rsidR="00003503" w:rsidRDefault="00003503" w:rsidP="00DA3CB2">
      <w:pPr>
        <w:numPr>
          <w:ilvl w:val="1"/>
          <w:numId w:val="1"/>
        </w:numPr>
        <w:spacing w:line="276" w:lineRule="auto"/>
        <w:ind w:left="0" w:firstLine="709"/>
        <w:jc w:val="both"/>
        <w:rPr>
          <w:sz w:val="28"/>
          <w:szCs w:val="28"/>
          <w:lang w:val="uk-UA"/>
        </w:rPr>
      </w:pPr>
      <w:r w:rsidRPr="00CF1E40">
        <w:rPr>
          <w:sz w:val="28"/>
          <w:szCs w:val="28"/>
          <w:lang w:val="uk-UA"/>
        </w:rPr>
        <w:t>Самоврядування трудового колективу, що створює глибоку особисту зацікавленість кожного працівника у господарському використанні комунальної власності, його органічну причетність до справ колективу.</w:t>
      </w:r>
    </w:p>
    <w:p w:rsidR="00003503" w:rsidRDefault="00003503" w:rsidP="00D572B4">
      <w:pPr>
        <w:spacing w:line="276" w:lineRule="auto"/>
        <w:ind w:left="709"/>
        <w:jc w:val="both"/>
        <w:rPr>
          <w:sz w:val="28"/>
          <w:szCs w:val="28"/>
          <w:lang w:val="uk-UA"/>
        </w:rPr>
      </w:pPr>
    </w:p>
    <w:p w:rsidR="00003503" w:rsidRPr="00630DA2" w:rsidRDefault="00003503" w:rsidP="00D572B4">
      <w:pPr>
        <w:numPr>
          <w:ilvl w:val="0"/>
          <w:numId w:val="1"/>
        </w:numPr>
        <w:spacing w:line="276" w:lineRule="auto"/>
        <w:ind w:left="0" w:firstLine="709"/>
        <w:jc w:val="center"/>
        <w:rPr>
          <w:sz w:val="28"/>
          <w:szCs w:val="28"/>
          <w:lang w:val="uk-UA"/>
        </w:rPr>
      </w:pPr>
      <w:r w:rsidRPr="00CF1E40">
        <w:rPr>
          <w:b/>
          <w:bCs/>
          <w:sz w:val="28"/>
          <w:szCs w:val="28"/>
          <w:lang w:val="uk-UA"/>
        </w:rPr>
        <w:t>ТРУДОВІ ВІДНОСИНИ</w:t>
      </w:r>
    </w:p>
    <w:p w:rsidR="00003503" w:rsidRPr="00D572B4" w:rsidRDefault="00003503" w:rsidP="00630DA2">
      <w:pPr>
        <w:spacing w:line="276" w:lineRule="auto"/>
        <w:ind w:left="709"/>
        <w:rPr>
          <w:sz w:val="28"/>
          <w:szCs w:val="28"/>
          <w:lang w:val="uk-UA"/>
        </w:rPr>
      </w:pPr>
    </w:p>
    <w:p w:rsidR="00003503" w:rsidRDefault="00003503" w:rsidP="00DA3CB2">
      <w:pPr>
        <w:numPr>
          <w:ilvl w:val="1"/>
          <w:numId w:val="1"/>
        </w:numPr>
        <w:spacing w:line="276" w:lineRule="auto"/>
        <w:ind w:left="0" w:firstLine="709"/>
        <w:jc w:val="both"/>
        <w:rPr>
          <w:sz w:val="28"/>
          <w:szCs w:val="28"/>
          <w:lang w:val="uk-UA"/>
        </w:rPr>
      </w:pPr>
      <w:r w:rsidRPr="00CF1E40">
        <w:rPr>
          <w:sz w:val="28"/>
          <w:szCs w:val="28"/>
          <w:lang w:val="uk-UA"/>
        </w:rPr>
        <w:t xml:space="preserve">Трудова діяльність працівників Міської лікарні № 4 </w:t>
      </w:r>
      <w:r>
        <w:rPr>
          <w:sz w:val="28"/>
          <w:szCs w:val="28"/>
          <w:lang w:val="uk-UA"/>
        </w:rPr>
        <w:t xml:space="preserve">                        </w:t>
      </w:r>
      <w:r w:rsidRPr="00CF1E40">
        <w:rPr>
          <w:sz w:val="28"/>
          <w:szCs w:val="28"/>
          <w:lang w:val="uk-UA"/>
        </w:rPr>
        <w:t>м. Кременчука здійснюється відповідно до чинного законодавства України на основі укладених трудових договорів.</w:t>
      </w:r>
    </w:p>
    <w:p w:rsidR="00003503" w:rsidRDefault="00003503" w:rsidP="00DA3CB2">
      <w:pPr>
        <w:numPr>
          <w:ilvl w:val="1"/>
          <w:numId w:val="1"/>
        </w:numPr>
        <w:spacing w:line="276" w:lineRule="auto"/>
        <w:ind w:left="0" w:firstLine="709"/>
        <w:jc w:val="both"/>
        <w:rPr>
          <w:sz w:val="28"/>
          <w:szCs w:val="28"/>
          <w:lang w:val="uk-UA"/>
        </w:rPr>
      </w:pPr>
      <w:r w:rsidRPr="00CF1E40">
        <w:rPr>
          <w:sz w:val="28"/>
          <w:szCs w:val="28"/>
          <w:lang w:val="uk-UA"/>
        </w:rPr>
        <w:t>Адміністрація Міської лікарні № 4 м. Кременчука зобов'язана забезпечити всіх працюючих в лікарні безпечн</w:t>
      </w:r>
      <w:r>
        <w:rPr>
          <w:sz w:val="28"/>
          <w:szCs w:val="28"/>
          <w:lang w:val="uk-UA"/>
        </w:rPr>
        <w:t xml:space="preserve">ими  </w:t>
      </w:r>
      <w:r w:rsidRPr="00CF1E40">
        <w:rPr>
          <w:sz w:val="28"/>
          <w:szCs w:val="28"/>
          <w:lang w:val="uk-UA"/>
        </w:rPr>
        <w:t>умови праці і нести відповідальність у встановленому законодавством порядку за шкоду заподіяну їх здоров'ю та працездатності</w:t>
      </w:r>
      <w:r>
        <w:rPr>
          <w:sz w:val="28"/>
          <w:szCs w:val="28"/>
          <w:lang w:val="uk-UA"/>
        </w:rPr>
        <w:t>.</w:t>
      </w:r>
    </w:p>
    <w:p w:rsidR="00003503" w:rsidRDefault="00003503" w:rsidP="00D572B4">
      <w:pPr>
        <w:spacing w:line="276" w:lineRule="auto"/>
        <w:ind w:left="709"/>
        <w:jc w:val="both"/>
        <w:rPr>
          <w:sz w:val="28"/>
          <w:szCs w:val="28"/>
          <w:lang w:val="uk-UA"/>
        </w:rPr>
      </w:pPr>
    </w:p>
    <w:p w:rsidR="00003503" w:rsidRDefault="00003503" w:rsidP="00D572B4">
      <w:pPr>
        <w:spacing w:line="276" w:lineRule="auto"/>
        <w:ind w:left="709"/>
        <w:jc w:val="both"/>
        <w:rPr>
          <w:sz w:val="28"/>
          <w:szCs w:val="28"/>
          <w:lang w:val="uk-UA"/>
        </w:rPr>
      </w:pPr>
    </w:p>
    <w:p w:rsidR="00003503" w:rsidRDefault="00003503" w:rsidP="00D572B4">
      <w:pPr>
        <w:spacing w:line="276" w:lineRule="auto"/>
        <w:ind w:left="709"/>
        <w:jc w:val="both"/>
        <w:rPr>
          <w:sz w:val="28"/>
          <w:szCs w:val="28"/>
          <w:lang w:val="uk-UA"/>
        </w:rPr>
      </w:pPr>
    </w:p>
    <w:p w:rsidR="00003503" w:rsidRPr="00D572B4" w:rsidRDefault="00003503" w:rsidP="00D572B4">
      <w:pPr>
        <w:numPr>
          <w:ilvl w:val="0"/>
          <w:numId w:val="1"/>
        </w:numPr>
        <w:spacing w:line="276" w:lineRule="auto"/>
        <w:ind w:left="0" w:firstLine="709"/>
        <w:jc w:val="center"/>
        <w:rPr>
          <w:sz w:val="28"/>
          <w:szCs w:val="28"/>
          <w:lang w:val="uk-UA"/>
        </w:rPr>
      </w:pPr>
      <w:r w:rsidRPr="00CF1E40">
        <w:rPr>
          <w:b/>
          <w:bCs/>
          <w:sz w:val="28"/>
          <w:szCs w:val="28"/>
          <w:lang w:val="uk-UA"/>
        </w:rPr>
        <w:t xml:space="preserve">ВІДНОСИНИ ЛІКАРНІ З УПРАВЛІННЯМ ОХОРОНИ ЗДОРОВ'Я </w:t>
      </w:r>
      <w:r w:rsidRPr="009E212B">
        <w:rPr>
          <w:b/>
          <w:bCs/>
          <w:sz w:val="28"/>
          <w:szCs w:val="28"/>
          <w:lang w:val="uk-UA"/>
        </w:rPr>
        <w:t>ТА МІСЦЕВИМИ ОРГАНАМИ САМОВРЯДУВАННЯ</w:t>
      </w:r>
    </w:p>
    <w:p w:rsidR="00003503" w:rsidRPr="00D572B4" w:rsidRDefault="00003503" w:rsidP="00D572B4">
      <w:pPr>
        <w:spacing w:line="276" w:lineRule="auto"/>
        <w:ind w:left="709"/>
        <w:rPr>
          <w:sz w:val="28"/>
          <w:szCs w:val="28"/>
          <w:lang w:val="uk-UA"/>
        </w:rPr>
      </w:pPr>
    </w:p>
    <w:p w:rsidR="00003503" w:rsidRDefault="00003503" w:rsidP="00DA3CB2">
      <w:pPr>
        <w:numPr>
          <w:ilvl w:val="1"/>
          <w:numId w:val="1"/>
        </w:numPr>
        <w:spacing w:line="276" w:lineRule="auto"/>
        <w:ind w:left="0" w:firstLine="709"/>
        <w:jc w:val="both"/>
        <w:rPr>
          <w:sz w:val="28"/>
          <w:szCs w:val="28"/>
          <w:lang w:val="uk-UA"/>
        </w:rPr>
      </w:pPr>
      <w:r>
        <w:rPr>
          <w:sz w:val="28"/>
          <w:szCs w:val="28"/>
          <w:lang w:val="uk-UA"/>
        </w:rPr>
        <w:t>Відносини л</w:t>
      </w:r>
      <w:r w:rsidRPr="00CF1E40">
        <w:rPr>
          <w:sz w:val="28"/>
          <w:szCs w:val="28"/>
          <w:lang w:val="uk-UA"/>
        </w:rPr>
        <w:t xml:space="preserve">ікарні з управлінням охорони здоров'я та місцевими органами самоврядування будуються відповідно до Закону України </w:t>
      </w:r>
      <w:r>
        <w:rPr>
          <w:sz w:val="28"/>
          <w:szCs w:val="28"/>
          <w:lang w:val="uk-UA"/>
        </w:rPr>
        <w:t>«</w:t>
      </w:r>
      <w:r w:rsidRPr="00CF1E40">
        <w:rPr>
          <w:sz w:val="28"/>
          <w:szCs w:val="28"/>
          <w:lang w:val="uk-UA"/>
        </w:rPr>
        <w:t>Про місцеве самоврядування в Україні</w:t>
      </w:r>
      <w:r>
        <w:rPr>
          <w:sz w:val="28"/>
          <w:szCs w:val="28"/>
          <w:lang w:val="uk-UA"/>
        </w:rPr>
        <w:t>»</w:t>
      </w:r>
      <w:r w:rsidRPr="00CF1E40">
        <w:rPr>
          <w:sz w:val="28"/>
          <w:szCs w:val="28"/>
          <w:lang w:val="uk-UA"/>
        </w:rPr>
        <w:t xml:space="preserve"> та інших законодавчих актів України.</w:t>
      </w:r>
    </w:p>
    <w:p w:rsidR="00003503" w:rsidRDefault="00003503" w:rsidP="00DA3CB2">
      <w:pPr>
        <w:numPr>
          <w:ilvl w:val="1"/>
          <w:numId w:val="1"/>
        </w:numPr>
        <w:spacing w:line="276" w:lineRule="auto"/>
        <w:ind w:left="0" w:firstLine="709"/>
        <w:jc w:val="both"/>
        <w:rPr>
          <w:sz w:val="28"/>
          <w:szCs w:val="28"/>
          <w:lang w:val="uk-UA"/>
        </w:rPr>
      </w:pPr>
      <w:r w:rsidRPr="00CF1E40">
        <w:rPr>
          <w:sz w:val="28"/>
          <w:szCs w:val="28"/>
          <w:lang w:val="uk-UA"/>
        </w:rPr>
        <w:t>Лікарня координує свою роботу з упр</w:t>
      </w:r>
      <w:r>
        <w:rPr>
          <w:sz w:val="28"/>
          <w:szCs w:val="28"/>
          <w:lang w:val="uk-UA"/>
        </w:rPr>
        <w:t>авлінням охорони здоров'я виконавчого комітету Кременчуцької міської ради Полтавської області.</w:t>
      </w:r>
    </w:p>
    <w:p w:rsidR="00003503" w:rsidRDefault="00003503" w:rsidP="00DA3CB2">
      <w:pPr>
        <w:numPr>
          <w:ilvl w:val="1"/>
          <w:numId w:val="1"/>
        </w:numPr>
        <w:spacing w:line="276" w:lineRule="auto"/>
        <w:ind w:left="0" w:firstLine="709"/>
        <w:jc w:val="both"/>
        <w:rPr>
          <w:sz w:val="28"/>
          <w:szCs w:val="28"/>
          <w:lang w:val="uk-UA"/>
        </w:rPr>
      </w:pPr>
      <w:r w:rsidRPr="00CF1E40">
        <w:rPr>
          <w:sz w:val="28"/>
          <w:szCs w:val="28"/>
          <w:lang w:val="uk-UA"/>
        </w:rPr>
        <w:t xml:space="preserve">Управління охорони здоров'я </w:t>
      </w:r>
      <w:r>
        <w:rPr>
          <w:sz w:val="28"/>
          <w:szCs w:val="28"/>
          <w:lang w:val="uk-UA"/>
        </w:rPr>
        <w:t xml:space="preserve">виконавчого комітету Кременчуцької міської ради Полтавської області </w:t>
      </w:r>
      <w:r w:rsidRPr="00CF1E40">
        <w:rPr>
          <w:sz w:val="28"/>
          <w:szCs w:val="28"/>
          <w:lang w:val="uk-UA"/>
        </w:rPr>
        <w:t>затверджує штатний розклад, кошторис доходів та видатків</w:t>
      </w:r>
      <w:r>
        <w:rPr>
          <w:sz w:val="28"/>
          <w:szCs w:val="28"/>
          <w:lang w:val="uk-UA"/>
        </w:rPr>
        <w:t>.</w:t>
      </w:r>
    </w:p>
    <w:p w:rsidR="00003503" w:rsidRDefault="00003503" w:rsidP="00D572B4">
      <w:pPr>
        <w:spacing w:line="276" w:lineRule="auto"/>
        <w:ind w:left="709"/>
        <w:jc w:val="both"/>
        <w:rPr>
          <w:sz w:val="28"/>
          <w:szCs w:val="28"/>
          <w:lang w:val="uk-UA"/>
        </w:rPr>
      </w:pPr>
    </w:p>
    <w:p w:rsidR="00003503" w:rsidRPr="00D572B4" w:rsidRDefault="00003503" w:rsidP="00D572B4">
      <w:pPr>
        <w:numPr>
          <w:ilvl w:val="0"/>
          <w:numId w:val="1"/>
        </w:numPr>
        <w:spacing w:line="276" w:lineRule="auto"/>
        <w:ind w:left="0" w:firstLine="709"/>
        <w:jc w:val="center"/>
        <w:rPr>
          <w:sz w:val="28"/>
          <w:szCs w:val="28"/>
          <w:lang w:val="uk-UA"/>
        </w:rPr>
      </w:pPr>
      <w:r w:rsidRPr="00CF1E40">
        <w:rPr>
          <w:b/>
          <w:bCs/>
          <w:sz w:val="28"/>
          <w:szCs w:val="28"/>
          <w:lang w:val="uk-UA"/>
        </w:rPr>
        <w:t>ПРИПИНЕННЯ ДІЯЛЬНОСТІ ЛІКАРНІ</w:t>
      </w:r>
    </w:p>
    <w:p w:rsidR="00003503" w:rsidRDefault="00003503" w:rsidP="00D572B4">
      <w:pPr>
        <w:spacing w:line="276" w:lineRule="auto"/>
        <w:ind w:left="709"/>
        <w:rPr>
          <w:sz w:val="28"/>
          <w:szCs w:val="28"/>
          <w:lang w:val="uk-UA"/>
        </w:rPr>
      </w:pPr>
    </w:p>
    <w:p w:rsidR="00003503" w:rsidRDefault="00003503" w:rsidP="00DA3CB2">
      <w:pPr>
        <w:numPr>
          <w:ilvl w:val="1"/>
          <w:numId w:val="1"/>
        </w:numPr>
        <w:spacing w:line="276" w:lineRule="auto"/>
        <w:ind w:left="0" w:firstLine="709"/>
        <w:jc w:val="both"/>
        <w:rPr>
          <w:sz w:val="28"/>
          <w:szCs w:val="28"/>
          <w:lang w:val="uk-UA"/>
        </w:rPr>
      </w:pPr>
      <w:r>
        <w:rPr>
          <w:sz w:val="28"/>
          <w:szCs w:val="28"/>
          <w:lang w:val="uk-UA"/>
        </w:rPr>
        <w:t xml:space="preserve">Припинення діяльності лікарні здійснюється шляхом її ліквідації, реорганізації (злиття, поділу, приєднання або перетворення) за рішенням власника, </w:t>
      </w:r>
      <w:r w:rsidRPr="00301584">
        <w:rPr>
          <w:sz w:val="28"/>
          <w:szCs w:val="28"/>
          <w:lang w:val="uk-UA"/>
        </w:rPr>
        <w:t>а у випадках, передбачених законом України, за рішенням суду або відповідних органів державної влади</w:t>
      </w:r>
      <w:r>
        <w:rPr>
          <w:sz w:val="28"/>
          <w:szCs w:val="28"/>
          <w:lang w:val="uk-UA"/>
        </w:rPr>
        <w:t>. У разі припинення діяльності лікарні (у результаті його</w:t>
      </w:r>
      <w:r w:rsidRPr="00301584">
        <w:rPr>
          <w:sz w:val="28"/>
          <w:szCs w:val="28"/>
          <w:lang w:val="uk-UA"/>
        </w:rPr>
        <w:t xml:space="preserve"> ліквідації, злиття, поділу, приєднання або перетворення) активи передаються до однієї або кількох неприбуткових організацій відповідного виду або зараховуються до доходу міського бюджету</w:t>
      </w:r>
      <w:r w:rsidRPr="00CF1E40">
        <w:rPr>
          <w:sz w:val="28"/>
          <w:szCs w:val="28"/>
          <w:lang w:val="uk-UA"/>
        </w:rPr>
        <w:t>.</w:t>
      </w:r>
    </w:p>
    <w:p w:rsidR="00003503" w:rsidRDefault="00003503" w:rsidP="00DA3CB2">
      <w:pPr>
        <w:numPr>
          <w:ilvl w:val="1"/>
          <w:numId w:val="1"/>
        </w:numPr>
        <w:spacing w:line="276" w:lineRule="auto"/>
        <w:ind w:left="0" w:firstLine="709"/>
        <w:jc w:val="both"/>
        <w:rPr>
          <w:sz w:val="28"/>
          <w:szCs w:val="28"/>
          <w:lang w:val="uk-UA"/>
        </w:rPr>
      </w:pPr>
      <w:r w:rsidRPr="00CF1E40">
        <w:rPr>
          <w:sz w:val="28"/>
          <w:szCs w:val="28"/>
          <w:lang w:val="uk-UA"/>
        </w:rPr>
        <w:t xml:space="preserve">У разі реорганізації лікарні вся сукупність її прав та обов'язків переходить до її правонаступників. </w:t>
      </w:r>
    </w:p>
    <w:p w:rsidR="00003503" w:rsidRDefault="00003503" w:rsidP="00DA3CB2">
      <w:pPr>
        <w:numPr>
          <w:ilvl w:val="1"/>
          <w:numId w:val="1"/>
        </w:numPr>
        <w:spacing w:line="276" w:lineRule="auto"/>
        <w:ind w:left="0" w:firstLine="709"/>
        <w:jc w:val="both"/>
        <w:rPr>
          <w:sz w:val="28"/>
          <w:szCs w:val="28"/>
          <w:lang w:val="uk-UA"/>
        </w:rPr>
      </w:pPr>
      <w:r w:rsidRPr="00CF1E40">
        <w:rPr>
          <w:sz w:val="28"/>
          <w:szCs w:val="28"/>
          <w:lang w:val="uk-UA"/>
        </w:rPr>
        <w:t>Ліквідація лікарні здійснюється ліквідаційною комісією, яка утворюється Уповноваженим органом управління або за рішенням суду.</w:t>
      </w:r>
    </w:p>
    <w:p w:rsidR="00003503" w:rsidRDefault="00003503" w:rsidP="00DA3CB2">
      <w:pPr>
        <w:numPr>
          <w:ilvl w:val="1"/>
          <w:numId w:val="1"/>
        </w:numPr>
        <w:spacing w:line="276" w:lineRule="auto"/>
        <w:ind w:left="0" w:firstLine="709"/>
        <w:jc w:val="both"/>
        <w:rPr>
          <w:sz w:val="28"/>
          <w:szCs w:val="28"/>
          <w:lang w:val="uk-UA"/>
        </w:rPr>
      </w:pPr>
      <w:r w:rsidRPr="00CF1E40">
        <w:rPr>
          <w:sz w:val="28"/>
          <w:szCs w:val="28"/>
          <w:lang w:val="uk-UA"/>
        </w:rPr>
        <w:t>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 лікарні.</w:t>
      </w:r>
    </w:p>
    <w:p w:rsidR="00003503" w:rsidRDefault="00003503" w:rsidP="00DA3CB2">
      <w:pPr>
        <w:numPr>
          <w:ilvl w:val="1"/>
          <w:numId w:val="1"/>
        </w:numPr>
        <w:spacing w:line="276" w:lineRule="auto"/>
        <w:ind w:left="0" w:firstLine="709"/>
        <w:jc w:val="both"/>
        <w:rPr>
          <w:sz w:val="28"/>
          <w:szCs w:val="28"/>
          <w:lang w:val="uk-UA"/>
        </w:rPr>
      </w:pPr>
      <w:r w:rsidRPr="00CF1E40">
        <w:rPr>
          <w:sz w:val="28"/>
          <w:szCs w:val="28"/>
          <w:lang w:val="uk-UA"/>
        </w:rPr>
        <w:t>Ліквідаційна комісія розміщує у друкованих засобах масової інформації, в яких публікуються відомості про державну реєстрацію юридичної особи, що припиняється повідомлення про припинення юридичної особ</w:t>
      </w:r>
      <w:r>
        <w:rPr>
          <w:sz w:val="28"/>
          <w:szCs w:val="28"/>
          <w:lang w:val="uk-UA"/>
        </w:rPr>
        <w:t>и та про порядок і строк заявлен</w:t>
      </w:r>
      <w:r w:rsidRPr="00CF1E40">
        <w:rPr>
          <w:sz w:val="28"/>
          <w:szCs w:val="28"/>
          <w:lang w:val="uk-UA"/>
        </w:rPr>
        <w:t xml:space="preserve">ня кредиторами вимог до неї, а наявних кредиторів повідомляє особисто в письмовій формі у встановлені законодавством України строки. </w:t>
      </w:r>
    </w:p>
    <w:p w:rsidR="00003503" w:rsidRDefault="00003503" w:rsidP="00DA3CB2">
      <w:pPr>
        <w:numPr>
          <w:ilvl w:val="1"/>
          <w:numId w:val="1"/>
        </w:numPr>
        <w:spacing w:line="276" w:lineRule="auto"/>
        <w:ind w:left="0" w:firstLine="709"/>
        <w:jc w:val="both"/>
        <w:rPr>
          <w:sz w:val="28"/>
          <w:szCs w:val="28"/>
          <w:lang w:val="uk-UA"/>
        </w:rPr>
      </w:pPr>
      <w:r w:rsidRPr="00CF1E40">
        <w:rPr>
          <w:sz w:val="28"/>
          <w:szCs w:val="28"/>
          <w:lang w:val="uk-UA"/>
        </w:rPr>
        <w:t>Одночасно ліквідаційна комісія вживає всіх необхідних заходів зі стягнення дебіторської заборгованості лікарні та виявлення кредиторів з письмовим повідомленням кожного з них про ліквідацію лікарні</w:t>
      </w:r>
      <w:r>
        <w:rPr>
          <w:sz w:val="28"/>
          <w:szCs w:val="28"/>
          <w:lang w:val="uk-UA"/>
        </w:rPr>
        <w:t>.</w:t>
      </w:r>
    </w:p>
    <w:p w:rsidR="00003503" w:rsidRDefault="00003503" w:rsidP="00DA3CB2">
      <w:pPr>
        <w:numPr>
          <w:ilvl w:val="1"/>
          <w:numId w:val="1"/>
        </w:numPr>
        <w:spacing w:line="276" w:lineRule="auto"/>
        <w:ind w:left="0" w:firstLine="709"/>
        <w:jc w:val="both"/>
        <w:rPr>
          <w:sz w:val="28"/>
          <w:szCs w:val="28"/>
          <w:lang w:val="uk-UA"/>
        </w:rPr>
      </w:pPr>
      <w:r w:rsidRPr="00CF1E40">
        <w:rPr>
          <w:sz w:val="28"/>
          <w:szCs w:val="28"/>
          <w:lang w:val="uk-UA"/>
        </w:rPr>
        <w:t>При ліквідації Ліквідаційна комісія виступає в суді від імені лікарні</w:t>
      </w:r>
      <w:r>
        <w:rPr>
          <w:sz w:val="28"/>
          <w:szCs w:val="28"/>
          <w:lang w:val="uk-UA"/>
        </w:rPr>
        <w:t>.</w:t>
      </w:r>
    </w:p>
    <w:p w:rsidR="00003503" w:rsidRDefault="00003503" w:rsidP="00DA3CB2">
      <w:pPr>
        <w:numPr>
          <w:ilvl w:val="1"/>
          <w:numId w:val="1"/>
        </w:numPr>
        <w:spacing w:line="276" w:lineRule="auto"/>
        <w:ind w:left="0" w:firstLine="709"/>
        <w:jc w:val="both"/>
        <w:rPr>
          <w:sz w:val="28"/>
          <w:szCs w:val="28"/>
          <w:lang w:val="uk-UA"/>
        </w:rPr>
      </w:pPr>
      <w:r w:rsidRPr="00CF1E40">
        <w:rPr>
          <w:sz w:val="28"/>
          <w:szCs w:val="28"/>
          <w:lang w:val="uk-UA"/>
        </w:rPr>
        <w:t>Претензії кредиторів до лікарні, що ліквідується задовольняються за рахунок її майна, якщо інше не передбачено законодавством України.</w:t>
      </w:r>
    </w:p>
    <w:p w:rsidR="00003503" w:rsidRDefault="00003503" w:rsidP="00DA3CB2">
      <w:pPr>
        <w:numPr>
          <w:ilvl w:val="1"/>
          <w:numId w:val="1"/>
        </w:numPr>
        <w:spacing w:line="276" w:lineRule="auto"/>
        <w:ind w:left="0" w:firstLine="709"/>
        <w:jc w:val="both"/>
        <w:rPr>
          <w:sz w:val="28"/>
          <w:szCs w:val="28"/>
          <w:lang w:val="uk-UA"/>
        </w:rPr>
      </w:pPr>
      <w:r w:rsidRPr="00CF1E40">
        <w:rPr>
          <w:sz w:val="28"/>
          <w:szCs w:val="28"/>
          <w:lang w:val="uk-UA"/>
        </w:rPr>
        <w:t>Черговість та порядок задоволення вимог кредиторів визначаються відповідно до законодавства України.</w:t>
      </w:r>
    </w:p>
    <w:p w:rsidR="00003503" w:rsidRDefault="00003503" w:rsidP="00DA3CB2">
      <w:pPr>
        <w:numPr>
          <w:ilvl w:val="1"/>
          <w:numId w:val="1"/>
        </w:numPr>
        <w:spacing w:line="276" w:lineRule="auto"/>
        <w:ind w:left="0" w:firstLine="709"/>
        <w:jc w:val="both"/>
        <w:rPr>
          <w:sz w:val="28"/>
          <w:szCs w:val="28"/>
          <w:lang w:val="uk-UA"/>
        </w:rPr>
      </w:pPr>
      <w:r w:rsidRPr="00CF1E40">
        <w:rPr>
          <w:sz w:val="28"/>
          <w:szCs w:val="28"/>
          <w:lang w:val="uk-UA"/>
        </w:rPr>
        <w:t>Працівникам лікарні, які звільняються у зв'язку з її реорганізацією чи ліквідацією, гарантується дотримання їх прав та інтересів відповідно до законодавства України про працю.</w:t>
      </w:r>
    </w:p>
    <w:p w:rsidR="00003503" w:rsidRDefault="00003503" w:rsidP="00DA3CB2">
      <w:pPr>
        <w:numPr>
          <w:ilvl w:val="1"/>
          <w:numId w:val="1"/>
        </w:numPr>
        <w:spacing w:line="276" w:lineRule="auto"/>
        <w:ind w:left="0" w:firstLine="709"/>
        <w:jc w:val="both"/>
        <w:rPr>
          <w:sz w:val="28"/>
          <w:szCs w:val="28"/>
          <w:lang w:val="uk-UA"/>
        </w:rPr>
      </w:pPr>
      <w:r w:rsidRPr="00CF1E40">
        <w:rPr>
          <w:sz w:val="28"/>
          <w:szCs w:val="28"/>
          <w:lang w:val="uk-UA"/>
        </w:rPr>
        <w:t>Лікарня є такою, що припинила діяльність, з дати внесення до Єдиного державного реєстру запису про державну реєстрацію припине</w:t>
      </w:r>
      <w:r>
        <w:rPr>
          <w:sz w:val="28"/>
          <w:szCs w:val="28"/>
          <w:lang w:val="uk-UA"/>
        </w:rPr>
        <w:t>ння діяльності юридичної особи.</w:t>
      </w:r>
    </w:p>
    <w:p w:rsidR="00003503" w:rsidRPr="00CF1E40" w:rsidRDefault="00003503" w:rsidP="009A439B">
      <w:pPr>
        <w:spacing w:line="360" w:lineRule="auto"/>
        <w:ind w:left="-993"/>
        <w:jc w:val="both"/>
        <w:rPr>
          <w:sz w:val="28"/>
          <w:szCs w:val="28"/>
          <w:lang w:val="uk-UA"/>
        </w:rPr>
      </w:pPr>
    </w:p>
    <w:p w:rsidR="00003503" w:rsidRPr="00CF1E40" w:rsidRDefault="00003503" w:rsidP="009A439B">
      <w:pPr>
        <w:tabs>
          <w:tab w:val="left" w:pos="2175"/>
        </w:tabs>
        <w:spacing w:line="360" w:lineRule="auto"/>
        <w:rPr>
          <w:b/>
          <w:bCs/>
          <w:sz w:val="28"/>
          <w:szCs w:val="28"/>
          <w:lang w:val="uk-UA"/>
        </w:rPr>
      </w:pPr>
    </w:p>
    <w:p w:rsidR="00003503" w:rsidRPr="00CF1E40" w:rsidRDefault="00003503" w:rsidP="009A439B">
      <w:pPr>
        <w:rPr>
          <w:lang w:val="uk-UA"/>
        </w:rPr>
      </w:pPr>
    </w:p>
    <w:p w:rsidR="00003503" w:rsidRPr="00CF1E40" w:rsidRDefault="00003503" w:rsidP="009A439B">
      <w:pPr>
        <w:rPr>
          <w:lang w:val="uk-UA"/>
        </w:rPr>
      </w:pPr>
    </w:p>
    <w:p w:rsidR="00003503" w:rsidRPr="00CF1E40" w:rsidRDefault="00003503" w:rsidP="009A439B">
      <w:pPr>
        <w:tabs>
          <w:tab w:val="left" w:pos="1305"/>
        </w:tabs>
        <w:rPr>
          <w:sz w:val="28"/>
          <w:szCs w:val="28"/>
          <w:lang w:val="uk-UA"/>
        </w:rPr>
      </w:pPr>
    </w:p>
    <w:sectPr w:rsidR="00003503" w:rsidRPr="00CF1E40" w:rsidSect="00DA3CB2">
      <w:pgSz w:w="11906" w:h="16838" w:code="9"/>
      <w:pgMar w:top="1134"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503" w:rsidRDefault="00003503" w:rsidP="00964F2F">
      <w:r>
        <w:separator/>
      </w:r>
    </w:p>
  </w:endnote>
  <w:endnote w:type="continuationSeparator" w:id="0">
    <w:p w:rsidR="00003503" w:rsidRDefault="00003503" w:rsidP="00964F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503" w:rsidRDefault="00003503">
    <w:pPr>
      <w:pStyle w:val="Footer"/>
      <w:jc w:val="right"/>
    </w:pPr>
    <w:fldSimple w:instr="PAGE   \* MERGEFORMAT">
      <w:r>
        <w:rPr>
          <w:noProof/>
        </w:rPr>
        <w:t>1</w:t>
      </w:r>
    </w:fldSimple>
  </w:p>
  <w:p w:rsidR="00003503" w:rsidRDefault="000035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503" w:rsidRDefault="00003503" w:rsidP="00964F2F">
      <w:r>
        <w:separator/>
      </w:r>
    </w:p>
  </w:footnote>
  <w:footnote w:type="continuationSeparator" w:id="0">
    <w:p w:rsidR="00003503" w:rsidRDefault="00003503" w:rsidP="00964F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5900"/>
    <w:multiLevelType w:val="hybridMultilevel"/>
    <w:tmpl w:val="1B6EA438"/>
    <w:lvl w:ilvl="0" w:tplc="BED8FE9A">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E590446"/>
    <w:multiLevelType w:val="hybridMultilevel"/>
    <w:tmpl w:val="05A4DE68"/>
    <w:lvl w:ilvl="0" w:tplc="2176FC92">
      <w:start w:val="1"/>
      <w:numFmt w:val="decimal"/>
      <w:lvlText w:val="%1."/>
      <w:lvlJc w:val="left"/>
      <w:pPr>
        <w:ind w:left="133" w:hanging="360"/>
      </w:pPr>
      <w:rPr>
        <w:rFonts w:hint="default"/>
      </w:rPr>
    </w:lvl>
    <w:lvl w:ilvl="1" w:tplc="04190019">
      <w:start w:val="1"/>
      <w:numFmt w:val="lowerLetter"/>
      <w:lvlText w:val="%2."/>
      <w:lvlJc w:val="left"/>
      <w:pPr>
        <w:ind w:left="853" w:hanging="360"/>
      </w:pPr>
    </w:lvl>
    <w:lvl w:ilvl="2" w:tplc="0419001B">
      <w:start w:val="1"/>
      <w:numFmt w:val="lowerRoman"/>
      <w:lvlText w:val="%3."/>
      <w:lvlJc w:val="right"/>
      <w:pPr>
        <w:ind w:left="1573" w:hanging="180"/>
      </w:pPr>
    </w:lvl>
    <w:lvl w:ilvl="3" w:tplc="0419000F">
      <w:start w:val="1"/>
      <w:numFmt w:val="decimal"/>
      <w:lvlText w:val="%4."/>
      <w:lvlJc w:val="left"/>
      <w:pPr>
        <w:ind w:left="2293" w:hanging="360"/>
      </w:pPr>
    </w:lvl>
    <w:lvl w:ilvl="4" w:tplc="04190019">
      <w:start w:val="1"/>
      <w:numFmt w:val="lowerLetter"/>
      <w:lvlText w:val="%5."/>
      <w:lvlJc w:val="left"/>
      <w:pPr>
        <w:ind w:left="3013" w:hanging="360"/>
      </w:pPr>
    </w:lvl>
    <w:lvl w:ilvl="5" w:tplc="0419001B">
      <w:start w:val="1"/>
      <w:numFmt w:val="lowerRoman"/>
      <w:lvlText w:val="%6."/>
      <w:lvlJc w:val="right"/>
      <w:pPr>
        <w:ind w:left="3733" w:hanging="180"/>
      </w:pPr>
    </w:lvl>
    <w:lvl w:ilvl="6" w:tplc="0419000F">
      <w:start w:val="1"/>
      <w:numFmt w:val="decimal"/>
      <w:lvlText w:val="%7."/>
      <w:lvlJc w:val="left"/>
      <w:pPr>
        <w:ind w:left="4453" w:hanging="360"/>
      </w:pPr>
    </w:lvl>
    <w:lvl w:ilvl="7" w:tplc="04190019">
      <w:start w:val="1"/>
      <w:numFmt w:val="lowerLetter"/>
      <w:lvlText w:val="%8."/>
      <w:lvlJc w:val="left"/>
      <w:pPr>
        <w:ind w:left="5173" w:hanging="360"/>
      </w:pPr>
    </w:lvl>
    <w:lvl w:ilvl="8" w:tplc="0419001B">
      <w:start w:val="1"/>
      <w:numFmt w:val="lowerRoman"/>
      <w:lvlText w:val="%9."/>
      <w:lvlJc w:val="right"/>
      <w:pPr>
        <w:ind w:left="5893" w:hanging="180"/>
      </w:pPr>
    </w:lvl>
  </w:abstractNum>
  <w:abstractNum w:abstractNumId="2">
    <w:nsid w:val="21502EE4"/>
    <w:multiLevelType w:val="multilevel"/>
    <w:tmpl w:val="827AFD8C"/>
    <w:lvl w:ilvl="0">
      <w:start w:val="1"/>
      <w:numFmt w:val="decimal"/>
      <w:lvlText w:val="%1."/>
      <w:lvlJc w:val="left"/>
      <w:pPr>
        <w:ind w:left="2912" w:hanging="360"/>
      </w:pPr>
      <w:rPr>
        <w:rFonts w:hint="default"/>
        <w:b/>
        <w:bCs/>
        <w:sz w:val="28"/>
        <w:szCs w:val="28"/>
      </w:rPr>
    </w:lvl>
    <w:lvl w:ilvl="1">
      <w:start w:val="1"/>
      <w:numFmt w:val="decimal"/>
      <w:isLgl/>
      <w:lvlText w:val="%1.%2"/>
      <w:lvlJc w:val="left"/>
      <w:pPr>
        <w:ind w:left="375" w:hanging="375"/>
      </w:pPr>
      <w:rPr>
        <w:rFonts w:hint="default"/>
        <w:b w:val="0"/>
        <w:bCs w:val="0"/>
        <w:color w:val="auto"/>
      </w:rPr>
    </w:lvl>
    <w:lvl w:ilvl="2">
      <w:start w:val="1"/>
      <w:numFmt w:val="decimal"/>
      <w:isLgl/>
      <w:lvlText w:val="%1.%2.%3"/>
      <w:lvlJc w:val="left"/>
      <w:pPr>
        <w:ind w:left="3992" w:hanging="720"/>
      </w:pPr>
      <w:rPr>
        <w:rFonts w:hint="default"/>
        <w:b w:val="0"/>
        <w:bCs w:val="0"/>
      </w:rPr>
    </w:lvl>
    <w:lvl w:ilvl="3">
      <w:start w:val="1"/>
      <w:numFmt w:val="decimal"/>
      <w:isLgl/>
      <w:lvlText w:val="%1.%2.%3.%4"/>
      <w:lvlJc w:val="left"/>
      <w:pPr>
        <w:ind w:left="4712" w:hanging="1080"/>
      </w:pPr>
      <w:rPr>
        <w:rFonts w:hint="default"/>
      </w:rPr>
    </w:lvl>
    <w:lvl w:ilvl="4">
      <w:start w:val="1"/>
      <w:numFmt w:val="decimal"/>
      <w:isLgl/>
      <w:lvlText w:val="%1.%2.%3.%4.%5"/>
      <w:lvlJc w:val="left"/>
      <w:pPr>
        <w:ind w:left="5072" w:hanging="1080"/>
      </w:pPr>
      <w:rPr>
        <w:rFonts w:hint="default"/>
      </w:rPr>
    </w:lvl>
    <w:lvl w:ilvl="5">
      <w:start w:val="1"/>
      <w:numFmt w:val="decimal"/>
      <w:isLgl/>
      <w:lvlText w:val="%1.%2.%3.%4.%5.%6"/>
      <w:lvlJc w:val="left"/>
      <w:pPr>
        <w:ind w:left="5792" w:hanging="1440"/>
      </w:pPr>
      <w:rPr>
        <w:rFonts w:hint="default"/>
      </w:rPr>
    </w:lvl>
    <w:lvl w:ilvl="6">
      <w:start w:val="1"/>
      <w:numFmt w:val="decimal"/>
      <w:isLgl/>
      <w:lvlText w:val="%1.%2.%3.%4.%5.%6.%7"/>
      <w:lvlJc w:val="left"/>
      <w:pPr>
        <w:ind w:left="6152" w:hanging="1440"/>
      </w:pPr>
      <w:rPr>
        <w:rFonts w:hint="default"/>
      </w:rPr>
    </w:lvl>
    <w:lvl w:ilvl="7">
      <w:start w:val="1"/>
      <w:numFmt w:val="decimal"/>
      <w:isLgl/>
      <w:lvlText w:val="%1.%2.%3.%4.%5.%6.%7.%8"/>
      <w:lvlJc w:val="left"/>
      <w:pPr>
        <w:ind w:left="6872" w:hanging="1800"/>
      </w:pPr>
      <w:rPr>
        <w:rFonts w:hint="default"/>
      </w:rPr>
    </w:lvl>
    <w:lvl w:ilvl="8">
      <w:start w:val="1"/>
      <w:numFmt w:val="decimal"/>
      <w:isLgl/>
      <w:lvlText w:val="%1.%2.%3.%4.%5.%6.%7.%8.%9"/>
      <w:lvlJc w:val="left"/>
      <w:pPr>
        <w:ind w:left="7592" w:hanging="2160"/>
      </w:pPr>
      <w:rPr>
        <w:rFonts w:hint="default"/>
      </w:rPr>
    </w:lvl>
  </w:abstractNum>
  <w:abstractNum w:abstractNumId="3">
    <w:nsid w:val="24DF355B"/>
    <w:multiLevelType w:val="multilevel"/>
    <w:tmpl w:val="827AFD8C"/>
    <w:lvl w:ilvl="0">
      <w:start w:val="1"/>
      <w:numFmt w:val="decimal"/>
      <w:lvlText w:val="%1."/>
      <w:lvlJc w:val="left"/>
      <w:pPr>
        <w:ind w:left="2912" w:hanging="360"/>
      </w:pPr>
      <w:rPr>
        <w:rFonts w:hint="default"/>
        <w:b/>
        <w:bCs/>
        <w:sz w:val="28"/>
        <w:szCs w:val="28"/>
      </w:rPr>
    </w:lvl>
    <w:lvl w:ilvl="1">
      <w:start w:val="1"/>
      <w:numFmt w:val="decimal"/>
      <w:isLgl/>
      <w:lvlText w:val="%1.%2"/>
      <w:lvlJc w:val="left"/>
      <w:pPr>
        <w:ind w:left="375" w:hanging="375"/>
      </w:pPr>
      <w:rPr>
        <w:rFonts w:hint="default"/>
        <w:b w:val="0"/>
        <w:bCs w:val="0"/>
        <w:color w:val="auto"/>
      </w:rPr>
    </w:lvl>
    <w:lvl w:ilvl="2">
      <w:start w:val="1"/>
      <w:numFmt w:val="decimal"/>
      <w:isLgl/>
      <w:lvlText w:val="%1.%2.%3"/>
      <w:lvlJc w:val="left"/>
      <w:pPr>
        <w:ind w:left="3992" w:hanging="720"/>
      </w:pPr>
      <w:rPr>
        <w:rFonts w:hint="default"/>
        <w:b w:val="0"/>
        <w:bCs w:val="0"/>
      </w:rPr>
    </w:lvl>
    <w:lvl w:ilvl="3">
      <w:start w:val="1"/>
      <w:numFmt w:val="decimal"/>
      <w:isLgl/>
      <w:lvlText w:val="%1.%2.%3.%4"/>
      <w:lvlJc w:val="left"/>
      <w:pPr>
        <w:ind w:left="4712" w:hanging="1080"/>
      </w:pPr>
      <w:rPr>
        <w:rFonts w:hint="default"/>
      </w:rPr>
    </w:lvl>
    <w:lvl w:ilvl="4">
      <w:start w:val="1"/>
      <w:numFmt w:val="decimal"/>
      <w:isLgl/>
      <w:lvlText w:val="%1.%2.%3.%4.%5"/>
      <w:lvlJc w:val="left"/>
      <w:pPr>
        <w:ind w:left="5072" w:hanging="1080"/>
      </w:pPr>
      <w:rPr>
        <w:rFonts w:hint="default"/>
      </w:rPr>
    </w:lvl>
    <w:lvl w:ilvl="5">
      <w:start w:val="1"/>
      <w:numFmt w:val="decimal"/>
      <w:isLgl/>
      <w:lvlText w:val="%1.%2.%3.%4.%5.%6"/>
      <w:lvlJc w:val="left"/>
      <w:pPr>
        <w:ind w:left="5792" w:hanging="1440"/>
      </w:pPr>
      <w:rPr>
        <w:rFonts w:hint="default"/>
      </w:rPr>
    </w:lvl>
    <w:lvl w:ilvl="6">
      <w:start w:val="1"/>
      <w:numFmt w:val="decimal"/>
      <w:isLgl/>
      <w:lvlText w:val="%1.%2.%3.%4.%5.%6.%7"/>
      <w:lvlJc w:val="left"/>
      <w:pPr>
        <w:ind w:left="6152" w:hanging="1440"/>
      </w:pPr>
      <w:rPr>
        <w:rFonts w:hint="default"/>
      </w:rPr>
    </w:lvl>
    <w:lvl w:ilvl="7">
      <w:start w:val="1"/>
      <w:numFmt w:val="decimal"/>
      <w:isLgl/>
      <w:lvlText w:val="%1.%2.%3.%4.%5.%6.%7.%8"/>
      <w:lvlJc w:val="left"/>
      <w:pPr>
        <w:ind w:left="6872" w:hanging="1800"/>
      </w:pPr>
      <w:rPr>
        <w:rFonts w:hint="default"/>
      </w:rPr>
    </w:lvl>
    <w:lvl w:ilvl="8">
      <w:start w:val="1"/>
      <w:numFmt w:val="decimal"/>
      <w:isLgl/>
      <w:lvlText w:val="%1.%2.%3.%4.%5.%6.%7.%8.%9"/>
      <w:lvlJc w:val="left"/>
      <w:pPr>
        <w:ind w:left="7592" w:hanging="2160"/>
      </w:pPr>
      <w:rPr>
        <w:rFonts w:hint="default"/>
      </w:rPr>
    </w:lvl>
  </w:abstractNum>
  <w:abstractNum w:abstractNumId="4">
    <w:nsid w:val="2DC35B8C"/>
    <w:multiLevelType w:val="hybridMultilevel"/>
    <w:tmpl w:val="2778A6F6"/>
    <w:lvl w:ilvl="0" w:tplc="89FE72E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34056470"/>
    <w:multiLevelType w:val="hybridMultilevel"/>
    <w:tmpl w:val="74F8ED28"/>
    <w:lvl w:ilvl="0" w:tplc="0298DDB8">
      <w:start w:val="4"/>
      <w:numFmt w:val="bullet"/>
      <w:lvlText w:val="-"/>
      <w:lvlJc w:val="left"/>
      <w:pPr>
        <w:ind w:left="133" w:hanging="360"/>
      </w:pPr>
      <w:rPr>
        <w:rFonts w:ascii="Times New Roman" w:eastAsia="Times New Roman" w:hAnsi="Times New Roman" w:hint="default"/>
      </w:rPr>
    </w:lvl>
    <w:lvl w:ilvl="1" w:tplc="04190003">
      <w:start w:val="1"/>
      <w:numFmt w:val="bullet"/>
      <w:lvlText w:val="o"/>
      <w:lvlJc w:val="left"/>
      <w:pPr>
        <w:ind w:left="853" w:hanging="360"/>
      </w:pPr>
      <w:rPr>
        <w:rFonts w:ascii="Courier New" w:hAnsi="Courier New" w:cs="Courier New" w:hint="default"/>
      </w:rPr>
    </w:lvl>
    <w:lvl w:ilvl="2" w:tplc="04190005">
      <w:start w:val="1"/>
      <w:numFmt w:val="bullet"/>
      <w:lvlText w:val=""/>
      <w:lvlJc w:val="left"/>
      <w:pPr>
        <w:ind w:left="1573" w:hanging="360"/>
      </w:pPr>
      <w:rPr>
        <w:rFonts w:ascii="Wingdings" w:hAnsi="Wingdings" w:cs="Wingdings" w:hint="default"/>
      </w:rPr>
    </w:lvl>
    <w:lvl w:ilvl="3" w:tplc="04190001">
      <w:start w:val="1"/>
      <w:numFmt w:val="bullet"/>
      <w:lvlText w:val=""/>
      <w:lvlJc w:val="left"/>
      <w:pPr>
        <w:ind w:left="2293" w:hanging="360"/>
      </w:pPr>
      <w:rPr>
        <w:rFonts w:ascii="Symbol" w:hAnsi="Symbol" w:cs="Symbol" w:hint="default"/>
      </w:rPr>
    </w:lvl>
    <w:lvl w:ilvl="4" w:tplc="04190003">
      <w:start w:val="1"/>
      <w:numFmt w:val="bullet"/>
      <w:lvlText w:val="o"/>
      <w:lvlJc w:val="left"/>
      <w:pPr>
        <w:ind w:left="3013" w:hanging="360"/>
      </w:pPr>
      <w:rPr>
        <w:rFonts w:ascii="Courier New" w:hAnsi="Courier New" w:cs="Courier New" w:hint="default"/>
      </w:rPr>
    </w:lvl>
    <w:lvl w:ilvl="5" w:tplc="04190005">
      <w:start w:val="1"/>
      <w:numFmt w:val="bullet"/>
      <w:lvlText w:val=""/>
      <w:lvlJc w:val="left"/>
      <w:pPr>
        <w:ind w:left="3733" w:hanging="360"/>
      </w:pPr>
      <w:rPr>
        <w:rFonts w:ascii="Wingdings" w:hAnsi="Wingdings" w:cs="Wingdings" w:hint="default"/>
      </w:rPr>
    </w:lvl>
    <w:lvl w:ilvl="6" w:tplc="04190001">
      <w:start w:val="1"/>
      <w:numFmt w:val="bullet"/>
      <w:lvlText w:val=""/>
      <w:lvlJc w:val="left"/>
      <w:pPr>
        <w:ind w:left="4453" w:hanging="360"/>
      </w:pPr>
      <w:rPr>
        <w:rFonts w:ascii="Symbol" w:hAnsi="Symbol" w:cs="Symbol" w:hint="default"/>
      </w:rPr>
    </w:lvl>
    <w:lvl w:ilvl="7" w:tplc="04190003">
      <w:start w:val="1"/>
      <w:numFmt w:val="bullet"/>
      <w:lvlText w:val="o"/>
      <w:lvlJc w:val="left"/>
      <w:pPr>
        <w:ind w:left="5173" w:hanging="360"/>
      </w:pPr>
      <w:rPr>
        <w:rFonts w:ascii="Courier New" w:hAnsi="Courier New" w:cs="Courier New" w:hint="default"/>
      </w:rPr>
    </w:lvl>
    <w:lvl w:ilvl="8" w:tplc="04190005">
      <w:start w:val="1"/>
      <w:numFmt w:val="bullet"/>
      <w:lvlText w:val=""/>
      <w:lvlJc w:val="left"/>
      <w:pPr>
        <w:ind w:left="5893" w:hanging="360"/>
      </w:pPr>
      <w:rPr>
        <w:rFonts w:ascii="Wingdings" w:hAnsi="Wingdings" w:cs="Wingdings" w:hint="default"/>
      </w:rPr>
    </w:lvl>
  </w:abstractNum>
  <w:abstractNum w:abstractNumId="6">
    <w:nsid w:val="36906D91"/>
    <w:multiLevelType w:val="multilevel"/>
    <w:tmpl w:val="827AFD8C"/>
    <w:lvl w:ilvl="0">
      <w:start w:val="1"/>
      <w:numFmt w:val="decimal"/>
      <w:lvlText w:val="%1."/>
      <w:lvlJc w:val="left"/>
      <w:pPr>
        <w:ind w:left="2912" w:hanging="360"/>
      </w:pPr>
      <w:rPr>
        <w:rFonts w:hint="default"/>
        <w:b/>
        <w:bCs/>
        <w:sz w:val="28"/>
        <w:szCs w:val="28"/>
      </w:rPr>
    </w:lvl>
    <w:lvl w:ilvl="1">
      <w:start w:val="1"/>
      <w:numFmt w:val="decimal"/>
      <w:isLgl/>
      <w:lvlText w:val="%1.%2"/>
      <w:lvlJc w:val="left"/>
      <w:pPr>
        <w:ind w:left="375" w:hanging="375"/>
      </w:pPr>
      <w:rPr>
        <w:rFonts w:hint="default"/>
        <w:b w:val="0"/>
        <w:bCs w:val="0"/>
        <w:color w:val="auto"/>
      </w:rPr>
    </w:lvl>
    <w:lvl w:ilvl="2">
      <w:start w:val="1"/>
      <w:numFmt w:val="decimal"/>
      <w:isLgl/>
      <w:lvlText w:val="%1.%2.%3"/>
      <w:lvlJc w:val="left"/>
      <w:pPr>
        <w:ind w:left="3992" w:hanging="720"/>
      </w:pPr>
      <w:rPr>
        <w:rFonts w:hint="default"/>
        <w:b w:val="0"/>
        <w:bCs w:val="0"/>
      </w:rPr>
    </w:lvl>
    <w:lvl w:ilvl="3">
      <w:start w:val="1"/>
      <w:numFmt w:val="decimal"/>
      <w:isLgl/>
      <w:lvlText w:val="%1.%2.%3.%4"/>
      <w:lvlJc w:val="left"/>
      <w:pPr>
        <w:ind w:left="4712" w:hanging="1080"/>
      </w:pPr>
      <w:rPr>
        <w:rFonts w:hint="default"/>
      </w:rPr>
    </w:lvl>
    <w:lvl w:ilvl="4">
      <w:start w:val="1"/>
      <w:numFmt w:val="decimal"/>
      <w:isLgl/>
      <w:lvlText w:val="%1.%2.%3.%4.%5"/>
      <w:lvlJc w:val="left"/>
      <w:pPr>
        <w:ind w:left="5072" w:hanging="1080"/>
      </w:pPr>
      <w:rPr>
        <w:rFonts w:hint="default"/>
      </w:rPr>
    </w:lvl>
    <w:lvl w:ilvl="5">
      <w:start w:val="1"/>
      <w:numFmt w:val="decimal"/>
      <w:isLgl/>
      <w:lvlText w:val="%1.%2.%3.%4.%5.%6"/>
      <w:lvlJc w:val="left"/>
      <w:pPr>
        <w:ind w:left="5792" w:hanging="1440"/>
      </w:pPr>
      <w:rPr>
        <w:rFonts w:hint="default"/>
      </w:rPr>
    </w:lvl>
    <w:lvl w:ilvl="6">
      <w:start w:val="1"/>
      <w:numFmt w:val="decimal"/>
      <w:isLgl/>
      <w:lvlText w:val="%1.%2.%3.%4.%5.%6.%7"/>
      <w:lvlJc w:val="left"/>
      <w:pPr>
        <w:ind w:left="6152" w:hanging="1440"/>
      </w:pPr>
      <w:rPr>
        <w:rFonts w:hint="default"/>
      </w:rPr>
    </w:lvl>
    <w:lvl w:ilvl="7">
      <w:start w:val="1"/>
      <w:numFmt w:val="decimal"/>
      <w:isLgl/>
      <w:lvlText w:val="%1.%2.%3.%4.%5.%6.%7.%8"/>
      <w:lvlJc w:val="left"/>
      <w:pPr>
        <w:ind w:left="6872" w:hanging="1800"/>
      </w:pPr>
      <w:rPr>
        <w:rFonts w:hint="default"/>
      </w:rPr>
    </w:lvl>
    <w:lvl w:ilvl="8">
      <w:start w:val="1"/>
      <w:numFmt w:val="decimal"/>
      <w:isLgl/>
      <w:lvlText w:val="%1.%2.%3.%4.%5.%6.%7.%8.%9"/>
      <w:lvlJc w:val="left"/>
      <w:pPr>
        <w:ind w:left="7592" w:hanging="2160"/>
      </w:pPr>
      <w:rPr>
        <w:rFonts w:hint="default"/>
      </w:rPr>
    </w:lvl>
  </w:abstractNum>
  <w:abstractNum w:abstractNumId="7">
    <w:nsid w:val="42545542"/>
    <w:multiLevelType w:val="hybridMultilevel"/>
    <w:tmpl w:val="88022FFA"/>
    <w:lvl w:ilvl="0" w:tplc="E91C55EA">
      <w:start w:val="9"/>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BA36847"/>
    <w:multiLevelType w:val="hybridMultilevel"/>
    <w:tmpl w:val="7A0A4442"/>
    <w:lvl w:ilvl="0" w:tplc="89FE72E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55032B6C"/>
    <w:multiLevelType w:val="hybridMultilevel"/>
    <w:tmpl w:val="34F4CE68"/>
    <w:lvl w:ilvl="0" w:tplc="89FE72E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64EE50C4"/>
    <w:multiLevelType w:val="multilevel"/>
    <w:tmpl w:val="827AFD8C"/>
    <w:lvl w:ilvl="0">
      <w:start w:val="1"/>
      <w:numFmt w:val="decimal"/>
      <w:lvlText w:val="%1."/>
      <w:lvlJc w:val="left"/>
      <w:pPr>
        <w:ind w:left="2912" w:hanging="360"/>
      </w:pPr>
      <w:rPr>
        <w:rFonts w:hint="default"/>
        <w:b/>
        <w:bCs/>
        <w:sz w:val="28"/>
        <w:szCs w:val="28"/>
      </w:rPr>
    </w:lvl>
    <w:lvl w:ilvl="1">
      <w:start w:val="1"/>
      <w:numFmt w:val="decimal"/>
      <w:isLgl/>
      <w:lvlText w:val="%1.%2"/>
      <w:lvlJc w:val="left"/>
      <w:pPr>
        <w:ind w:left="375" w:hanging="375"/>
      </w:pPr>
      <w:rPr>
        <w:rFonts w:hint="default"/>
        <w:b w:val="0"/>
        <w:bCs w:val="0"/>
        <w:color w:val="auto"/>
      </w:rPr>
    </w:lvl>
    <w:lvl w:ilvl="2">
      <w:start w:val="1"/>
      <w:numFmt w:val="decimal"/>
      <w:isLgl/>
      <w:lvlText w:val="%1.%2.%3"/>
      <w:lvlJc w:val="left"/>
      <w:pPr>
        <w:ind w:left="3992" w:hanging="720"/>
      </w:pPr>
      <w:rPr>
        <w:rFonts w:hint="default"/>
        <w:b w:val="0"/>
        <w:bCs w:val="0"/>
      </w:rPr>
    </w:lvl>
    <w:lvl w:ilvl="3">
      <w:start w:val="1"/>
      <w:numFmt w:val="decimal"/>
      <w:isLgl/>
      <w:lvlText w:val="%1.%2.%3.%4"/>
      <w:lvlJc w:val="left"/>
      <w:pPr>
        <w:ind w:left="4712" w:hanging="1080"/>
      </w:pPr>
      <w:rPr>
        <w:rFonts w:hint="default"/>
      </w:rPr>
    </w:lvl>
    <w:lvl w:ilvl="4">
      <w:start w:val="1"/>
      <w:numFmt w:val="decimal"/>
      <w:isLgl/>
      <w:lvlText w:val="%1.%2.%3.%4.%5"/>
      <w:lvlJc w:val="left"/>
      <w:pPr>
        <w:ind w:left="5072" w:hanging="1080"/>
      </w:pPr>
      <w:rPr>
        <w:rFonts w:hint="default"/>
      </w:rPr>
    </w:lvl>
    <w:lvl w:ilvl="5">
      <w:start w:val="1"/>
      <w:numFmt w:val="decimal"/>
      <w:isLgl/>
      <w:lvlText w:val="%1.%2.%3.%4.%5.%6"/>
      <w:lvlJc w:val="left"/>
      <w:pPr>
        <w:ind w:left="5792" w:hanging="1440"/>
      </w:pPr>
      <w:rPr>
        <w:rFonts w:hint="default"/>
      </w:rPr>
    </w:lvl>
    <w:lvl w:ilvl="6">
      <w:start w:val="1"/>
      <w:numFmt w:val="decimal"/>
      <w:isLgl/>
      <w:lvlText w:val="%1.%2.%3.%4.%5.%6.%7"/>
      <w:lvlJc w:val="left"/>
      <w:pPr>
        <w:ind w:left="6152" w:hanging="1440"/>
      </w:pPr>
      <w:rPr>
        <w:rFonts w:hint="default"/>
      </w:rPr>
    </w:lvl>
    <w:lvl w:ilvl="7">
      <w:start w:val="1"/>
      <w:numFmt w:val="decimal"/>
      <w:isLgl/>
      <w:lvlText w:val="%1.%2.%3.%4.%5.%6.%7.%8"/>
      <w:lvlJc w:val="left"/>
      <w:pPr>
        <w:ind w:left="6872" w:hanging="1800"/>
      </w:pPr>
      <w:rPr>
        <w:rFonts w:hint="default"/>
      </w:rPr>
    </w:lvl>
    <w:lvl w:ilvl="8">
      <w:start w:val="1"/>
      <w:numFmt w:val="decimal"/>
      <w:isLgl/>
      <w:lvlText w:val="%1.%2.%3.%4.%5.%6.%7.%8.%9"/>
      <w:lvlJc w:val="left"/>
      <w:pPr>
        <w:ind w:left="7592" w:hanging="2160"/>
      </w:pPr>
      <w:rPr>
        <w:rFonts w:hint="default"/>
      </w:rPr>
    </w:lvl>
  </w:abstractNum>
  <w:abstractNum w:abstractNumId="11">
    <w:nsid w:val="73D206DB"/>
    <w:multiLevelType w:val="multilevel"/>
    <w:tmpl w:val="72E2B0AE"/>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B304513"/>
    <w:multiLevelType w:val="hybridMultilevel"/>
    <w:tmpl w:val="BB58913C"/>
    <w:lvl w:ilvl="0" w:tplc="89FE72E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7B9424ED"/>
    <w:multiLevelType w:val="hybridMultilevel"/>
    <w:tmpl w:val="1E341546"/>
    <w:lvl w:ilvl="0" w:tplc="1BCCA596">
      <w:start w:val="4"/>
      <w:numFmt w:val="bullet"/>
      <w:lvlText w:val="-"/>
      <w:lvlJc w:val="left"/>
      <w:pPr>
        <w:ind w:left="133" w:hanging="360"/>
      </w:pPr>
      <w:rPr>
        <w:rFonts w:ascii="Times New Roman" w:eastAsia="Times New Roman" w:hAnsi="Times New Roman" w:hint="default"/>
      </w:rPr>
    </w:lvl>
    <w:lvl w:ilvl="1" w:tplc="04190003">
      <w:start w:val="1"/>
      <w:numFmt w:val="bullet"/>
      <w:lvlText w:val="o"/>
      <w:lvlJc w:val="left"/>
      <w:pPr>
        <w:ind w:left="853" w:hanging="360"/>
      </w:pPr>
      <w:rPr>
        <w:rFonts w:ascii="Courier New" w:hAnsi="Courier New" w:cs="Courier New" w:hint="default"/>
      </w:rPr>
    </w:lvl>
    <w:lvl w:ilvl="2" w:tplc="04190005">
      <w:start w:val="1"/>
      <w:numFmt w:val="bullet"/>
      <w:lvlText w:val=""/>
      <w:lvlJc w:val="left"/>
      <w:pPr>
        <w:ind w:left="1573" w:hanging="360"/>
      </w:pPr>
      <w:rPr>
        <w:rFonts w:ascii="Wingdings" w:hAnsi="Wingdings" w:cs="Wingdings" w:hint="default"/>
      </w:rPr>
    </w:lvl>
    <w:lvl w:ilvl="3" w:tplc="04190001">
      <w:start w:val="1"/>
      <w:numFmt w:val="bullet"/>
      <w:lvlText w:val=""/>
      <w:lvlJc w:val="left"/>
      <w:pPr>
        <w:ind w:left="2293" w:hanging="360"/>
      </w:pPr>
      <w:rPr>
        <w:rFonts w:ascii="Symbol" w:hAnsi="Symbol" w:cs="Symbol" w:hint="default"/>
      </w:rPr>
    </w:lvl>
    <w:lvl w:ilvl="4" w:tplc="04190003">
      <w:start w:val="1"/>
      <w:numFmt w:val="bullet"/>
      <w:lvlText w:val="o"/>
      <w:lvlJc w:val="left"/>
      <w:pPr>
        <w:ind w:left="3013" w:hanging="360"/>
      </w:pPr>
      <w:rPr>
        <w:rFonts w:ascii="Courier New" w:hAnsi="Courier New" w:cs="Courier New" w:hint="default"/>
      </w:rPr>
    </w:lvl>
    <w:lvl w:ilvl="5" w:tplc="04190005">
      <w:start w:val="1"/>
      <w:numFmt w:val="bullet"/>
      <w:lvlText w:val=""/>
      <w:lvlJc w:val="left"/>
      <w:pPr>
        <w:ind w:left="3733" w:hanging="360"/>
      </w:pPr>
      <w:rPr>
        <w:rFonts w:ascii="Wingdings" w:hAnsi="Wingdings" w:cs="Wingdings" w:hint="default"/>
      </w:rPr>
    </w:lvl>
    <w:lvl w:ilvl="6" w:tplc="04190001">
      <w:start w:val="1"/>
      <w:numFmt w:val="bullet"/>
      <w:lvlText w:val=""/>
      <w:lvlJc w:val="left"/>
      <w:pPr>
        <w:ind w:left="4453" w:hanging="360"/>
      </w:pPr>
      <w:rPr>
        <w:rFonts w:ascii="Symbol" w:hAnsi="Symbol" w:cs="Symbol" w:hint="default"/>
      </w:rPr>
    </w:lvl>
    <w:lvl w:ilvl="7" w:tplc="04190003">
      <w:start w:val="1"/>
      <w:numFmt w:val="bullet"/>
      <w:lvlText w:val="o"/>
      <w:lvlJc w:val="left"/>
      <w:pPr>
        <w:ind w:left="5173" w:hanging="360"/>
      </w:pPr>
      <w:rPr>
        <w:rFonts w:ascii="Courier New" w:hAnsi="Courier New" w:cs="Courier New" w:hint="default"/>
      </w:rPr>
    </w:lvl>
    <w:lvl w:ilvl="8" w:tplc="04190005">
      <w:start w:val="1"/>
      <w:numFmt w:val="bullet"/>
      <w:lvlText w:val=""/>
      <w:lvlJc w:val="left"/>
      <w:pPr>
        <w:ind w:left="5893" w:hanging="360"/>
      </w:pPr>
      <w:rPr>
        <w:rFonts w:ascii="Wingdings" w:hAnsi="Wingdings" w:cs="Wingdings" w:hint="default"/>
      </w:rPr>
    </w:lvl>
  </w:abstractNum>
  <w:num w:numId="1">
    <w:abstractNumId w:val="6"/>
  </w:num>
  <w:num w:numId="2">
    <w:abstractNumId w:val="11"/>
  </w:num>
  <w:num w:numId="3">
    <w:abstractNumId w:val="4"/>
  </w:num>
  <w:num w:numId="4">
    <w:abstractNumId w:val="2"/>
  </w:num>
  <w:num w:numId="5">
    <w:abstractNumId w:val="10"/>
  </w:num>
  <w:num w:numId="6">
    <w:abstractNumId w:val="3"/>
  </w:num>
  <w:num w:numId="7">
    <w:abstractNumId w:val="13"/>
  </w:num>
  <w:num w:numId="8">
    <w:abstractNumId w:val="5"/>
  </w:num>
  <w:num w:numId="9">
    <w:abstractNumId w:val="1"/>
  </w:num>
  <w:num w:numId="10">
    <w:abstractNumId w:val="0"/>
  </w:num>
  <w:num w:numId="11">
    <w:abstractNumId w:val="7"/>
  </w:num>
  <w:num w:numId="12">
    <w:abstractNumId w:val="9"/>
  </w:num>
  <w:num w:numId="13">
    <w:abstractNumId w:val="1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63C9"/>
    <w:rsid w:val="00003503"/>
    <w:rsid w:val="00047436"/>
    <w:rsid w:val="000B2D20"/>
    <w:rsid w:val="0012508D"/>
    <w:rsid w:val="00125399"/>
    <w:rsid w:val="00133503"/>
    <w:rsid w:val="0017524E"/>
    <w:rsid w:val="00181CAC"/>
    <w:rsid w:val="0019226D"/>
    <w:rsid w:val="0019414B"/>
    <w:rsid w:val="001A7097"/>
    <w:rsid w:val="00235CA8"/>
    <w:rsid w:val="00260D34"/>
    <w:rsid w:val="0026685E"/>
    <w:rsid w:val="002C1ECC"/>
    <w:rsid w:val="00301584"/>
    <w:rsid w:val="00337B60"/>
    <w:rsid w:val="00341102"/>
    <w:rsid w:val="00353CCD"/>
    <w:rsid w:val="00390729"/>
    <w:rsid w:val="003B5974"/>
    <w:rsid w:val="003E2612"/>
    <w:rsid w:val="003E7FD7"/>
    <w:rsid w:val="00400D34"/>
    <w:rsid w:val="00415929"/>
    <w:rsid w:val="004163C9"/>
    <w:rsid w:val="004564F5"/>
    <w:rsid w:val="004573EE"/>
    <w:rsid w:val="00464662"/>
    <w:rsid w:val="004A1D77"/>
    <w:rsid w:val="004A2906"/>
    <w:rsid w:val="004E60DA"/>
    <w:rsid w:val="004F7AC8"/>
    <w:rsid w:val="0050585F"/>
    <w:rsid w:val="00512524"/>
    <w:rsid w:val="00512C94"/>
    <w:rsid w:val="00517808"/>
    <w:rsid w:val="00521596"/>
    <w:rsid w:val="00525881"/>
    <w:rsid w:val="0057410D"/>
    <w:rsid w:val="005A2043"/>
    <w:rsid w:val="005C324A"/>
    <w:rsid w:val="00613FBA"/>
    <w:rsid w:val="00630DA2"/>
    <w:rsid w:val="00685480"/>
    <w:rsid w:val="006B7414"/>
    <w:rsid w:val="007023C2"/>
    <w:rsid w:val="00734FB1"/>
    <w:rsid w:val="007378AA"/>
    <w:rsid w:val="007463ED"/>
    <w:rsid w:val="00772464"/>
    <w:rsid w:val="008050FF"/>
    <w:rsid w:val="00811177"/>
    <w:rsid w:val="00811626"/>
    <w:rsid w:val="00886945"/>
    <w:rsid w:val="008969E0"/>
    <w:rsid w:val="008E2850"/>
    <w:rsid w:val="008E4171"/>
    <w:rsid w:val="009173ED"/>
    <w:rsid w:val="0093427C"/>
    <w:rsid w:val="00964F2F"/>
    <w:rsid w:val="00977094"/>
    <w:rsid w:val="00987C86"/>
    <w:rsid w:val="00996CB9"/>
    <w:rsid w:val="009A439B"/>
    <w:rsid w:val="009D4BEC"/>
    <w:rsid w:val="009E212B"/>
    <w:rsid w:val="009F3C8B"/>
    <w:rsid w:val="00A20A57"/>
    <w:rsid w:val="00A925C8"/>
    <w:rsid w:val="00AD0EAB"/>
    <w:rsid w:val="00AE4D0C"/>
    <w:rsid w:val="00AF1F9F"/>
    <w:rsid w:val="00B00E32"/>
    <w:rsid w:val="00B0626F"/>
    <w:rsid w:val="00B174F7"/>
    <w:rsid w:val="00B2463E"/>
    <w:rsid w:val="00B65695"/>
    <w:rsid w:val="00BB09DC"/>
    <w:rsid w:val="00BF692C"/>
    <w:rsid w:val="00C11EDA"/>
    <w:rsid w:val="00C36500"/>
    <w:rsid w:val="00C3659A"/>
    <w:rsid w:val="00C46312"/>
    <w:rsid w:val="00C925BF"/>
    <w:rsid w:val="00CB1FD0"/>
    <w:rsid w:val="00CC1858"/>
    <w:rsid w:val="00CD36E8"/>
    <w:rsid w:val="00CF1E40"/>
    <w:rsid w:val="00D13BDD"/>
    <w:rsid w:val="00D37AA1"/>
    <w:rsid w:val="00D42C8B"/>
    <w:rsid w:val="00D572B4"/>
    <w:rsid w:val="00D75FE8"/>
    <w:rsid w:val="00DA3CB2"/>
    <w:rsid w:val="00DA7BA6"/>
    <w:rsid w:val="00DC170C"/>
    <w:rsid w:val="00DE4A78"/>
    <w:rsid w:val="00DF618B"/>
    <w:rsid w:val="00E1039C"/>
    <w:rsid w:val="00E6202E"/>
    <w:rsid w:val="00E63B8F"/>
    <w:rsid w:val="00E64E6F"/>
    <w:rsid w:val="00E673B5"/>
    <w:rsid w:val="00E734A5"/>
    <w:rsid w:val="00E81AD1"/>
    <w:rsid w:val="00F41299"/>
    <w:rsid w:val="00FC5166"/>
    <w:rsid w:val="00FE56E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3C9"/>
    <w:rPr>
      <w:rFonts w:ascii="Times New Roman" w:eastAsia="Times New Roman" w:hAnsi="Times New Roman"/>
      <w:sz w:val="24"/>
      <w:szCs w:val="24"/>
    </w:rPr>
  </w:style>
  <w:style w:type="paragraph" w:styleId="Heading2">
    <w:name w:val="heading 2"/>
    <w:basedOn w:val="Normal"/>
    <w:next w:val="Normal"/>
    <w:link w:val="Heading2Char"/>
    <w:uiPriority w:val="99"/>
    <w:qFormat/>
    <w:locked/>
    <w:rsid w:val="00341102"/>
    <w:pPr>
      <w:keepNext/>
      <w:spacing w:before="240" w:after="60"/>
      <w:outlineLvl w:val="1"/>
    </w:pPr>
    <w:rPr>
      <w:rFonts w:ascii="Cambria" w:eastAsia="Calibri"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41102"/>
    <w:rPr>
      <w:rFonts w:ascii="Cambria" w:hAnsi="Cambria" w:cs="Cambria"/>
      <w:b/>
      <w:bCs/>
      <w:i/>
      <w:iCs/>
      <w:sz w:val="28"/>
      <w:szCs w:val="28"/>
    </w:rPr>
  </w:style>
  <w:style w:type="paragraph" w:styleId="Header">
    <w:name w:val="header"/>
    <w:basedOn w:val="Normal"/>
    <w:link w:val="HeaderChar"/>
    <w:uiPriority w:val="99"/>
    <w:semiHidden/>
    <w:rsid w:val="00964F2F"/>
    <w:pPr>
      <w:tabs>
        <w:tab w:val="center" w:pos="4677"/>
        <w:tab w:val="right" w:pos="9355"/>
      </w:tabs>
    </w:pPr>
    <w:rPr>
      <w:rFonts w:eastAsia="Calibri"/>
    </w:rPr>
  </w:style>
  <w:style w:type="character" w:customStyle="1" w:styleId="HeaderChar">
    <w:name w:val="Header Char"/>
    <w:basedOn w:val="DefaultParagraphFont"/>
    <w:link w:val="Header"/>
    <w:uiPriority w:val="99"/>
    <w:semiHidden/>
    <w:locked/>
    <w:rsid w:val="00964F2F"/>
    <w:rPr>
      <w:rFonts w:ascii="Times New Roman" w:hAnsi="Times New Roman" w:cs="Times New Roman"/>
      <w:sz w:val="24"/>
      <w:szCs w:val="24"/>
    </w:rPr>
  </w:style>
  <w:style w:type="paragraph" w:styleId="Footer">
    <w:name w:val="footer"/>
    <w:basedOn w:val="Normal"/>
    <w:link w:val="FooterChar"/>
    <w:uiPriority w:val="99"/>
    <w:rsid w:val="00964F2F"/>
    <w:pPr>
      <w:tabs>
        <w:tab w:val="center" w:pos="4677"/>
        <w:tab w:val="right" w:pos="9355"/>
      </w:tabs>
    </w:pPr>
    <w:rPr>
      <w:rFonts w:eastAsia="Calibri"/>
    </w:rPr>
  </w:style>
  <w:style w:type="character" w:customStyle="1" w:styleId="FooterChar">
    <w:name w:val="Footer Char"/>
    <w:basedOn w:val="DefaultParagraphFont"/>
    <w:link w:val="Footer"/>
    <w:uiPriority w:val="99"/>
    <w:locked/>
    <w:rsid w:val="00964F2F"/>
    <w:rPr>
      <w:rFonts w:ascii="Times New Roman" w:hAnsi="Times New Roman" w:cs="Times New Roman"/>
      <w:sz w:val="24"/>
      <w:szCs w:val="24"/>
    </w:rPr>
  </w:style>
  <w:style w:type="paragraph" w:styleId="ListParagraph">
    <w:name w:val="List Paragraph"/>
    <w:basedOn w:val="Normal"/>
    <w:uiPriority w:val="99"/>
    <w:qFormat/>
    <w:rsid w:val="00C11EDA"/>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12</Pages>
  <Words>2727</Words>
  <Characters>15546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2 </dc:title>
  <dc:subject/>
  <dc:creator>home-studio</dc:creator>
  <cp:keywords/>
  <dc:description/>
  <cp:lastModifiedBy>лалетина</cp:lastModifiedBy>
  <cp:revision>2</cp:revision>
  <cp:lastPrinted>2013-10-09T08:41:00Z</cp:lastPrinted>
  <dcterms:created xsi:type="dcterms:W3CDTF">2016-05-04T08:37:00Z</dcterms:created>
  <dcterms:modified xsi:type="dcterms:W3CDTF">2016-05-04T08:37:00Z</dcterms:modified>
</cp:coreProperties>
</file>