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295" w:rsidRDefault="00384295" w:rsidP="00384295">
      <w:pPr>
        <w:keepNext/>
        <w:ind w:left="4962"/>
        <w:outlineLvl w:val="0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Додаток  2</w:t>
      </w:r>
    </w:p>
    <w:p w:rsidR="00384295" w:rsidRDefault="00384295" w:rsidP="00384295">
      <w:pPr>
        <w:keepNext/>
        <w:ind w:left="4962"/>
        <w:outlineLvl w:val="0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до рішення міської ради</w:t>
      </w:r>
    </w:p>
    <w:p w:rsidR="00384295" w:rsidRPr="00384295" w:rsidRDefault="00384295" w:rsidP="00384295">
      <w:pPr>
        <w:keepNext/>
        <w:ind w:left="4962"/>
        <w:outlineLvl w:val="0"/>
        <w:rPr>
          <w:b/>
          <w:bCs/>
          <w:sz w:val="28"/>
          <w:szCs w:val="28"/>
          <w:lang w:eastAsia="ru-RU"/>
        </w:rPr>
      </w:pPr>
      <w:r w:rsidRPr="00384295">
        <w:rPr>
          <w:b/>
          <w:bCs/>
          <w:sz w:val="28"/>
          <w:szCs w:val="28"/>
          <w:lang w:eastAsia="ru-RU"/>
        </w:rPr>
        <w:t>від 29.03.2018</w:t>
      </w:r>
    </w:p>
    <w:p w:rsidR="00384295" w:rsidRDefault="00384295" w:rsidP="00384295">
      <w:pPr>
        <w:keepNext/>
        <w:ind w:left="360"/>
        <w:jc w:val="center"/>
        <w:outlineLvl w:val="0"/>
        <w:rPr>
          <w:b/>
          <w:bCs/>
          <w:sz w:val="32"/>
          <w:szCs w:val="20"/>
          <w:lang w:eastAsia="ru-RU"/>
        </w:rPr>
      </w:pPr>
    </w:p>
    <w:p w:rsidR="00384295" w:rsidRDefault="00384295" w:rsidP="00384295">
      <w:pPr>
        <w:keepNext/>
        <w:ind w:left="360"/>
        <w:jc w:val="center"/>
        <w:outlineLvl w:val="0"/>
        <w:rPr>
          <w:b/>
          <w:bCs/>
          <w:sz w:val="32"/>
          <w:szCs w:val="20"/>
          <w:lang w:eastAsia="ru-RU"/>
        </w:rPr>
      </w:pPr>
      <w:r>
        <w:rPr>
          <w:b/>
          <w:bCs/>
          <w:sz w:val="32"/>
          <w:szCs w:val="20"/>
          <w:lang w:eastAsia="ru-RU"/>
        </w:rPr>
        <w:t>Довідка</w:t>
      </w:r>
    </w:p>
    <w:p w:rsidR="00384295" w:rsidRDefault="00384295" w:rsidP="00384295">
      <w:pPr>
        <w:ind w:left="360"/>
        <w:jc w:val="center"/>
        <w:rPr>
          <w:b/>
          <w:bCs/>
          <w:sz w:val="28"/>
          <w:lang w:eastAsia="ru-RU"/>
        </w:rPr>
      </w:pPr>
      <w:r>
        <w:rPr>
          <w:b/>
          <w:bCs/>
          <w:sz w:val="28"/>
          <w:lang w:eastAsia="ru-RU"/>
        </w:rPr>
        <w:t xml:space="preserve">про витрати, проведені за рахунок коштів </w:t>
      </w:r>
    </w:p>
    <w:p w:rsidR="00384295" w:rsidRDefault="00384295" w:rsidP="00384295">
      <w:pPr>
        <w:ind w:left="360"/>
        <w:jc w:val="center"/>
        <w:rPr>
          <w:b/>
          <w:bCs/>
          <w:sz w:val="28"/>
          <w:lang w:eastAsia="ru-RU"/>
        </w:rPr>
      </w:pPr>
      <w:r>
        <w:rPr>
          <w:b/>
          <w:bCs/>
          <w:sz w:val="28"/>
          <w:lang w:eastAsia="ru-RU"/>
        </w:rPr>
        <w:t>резервного фонду міського бюджету станом на 01.01.20</w:t>
      </w:r>
      <w:r>
        <w:rPr>
          <w:b/>
          <w:bCs/>
          <w:sz w:val="28"/>
          <w:lang w:val="ru-RU" w:eastAsia="ru-RU"/>
        </w:rPr>
        <w:t>18</w:t>
      </w:r>
      <w:r>
        <w:rPr>
          <w:b/>
          <w:bCs/>
          <w:sz w:val="28"/>
          <w:lang w:eastAsia="ru-RU"/>
        </w:rPr>
        <w:t xml:space="preserve"> </w:t>
      </w:r>
    </w:p>
    <w:p w:rsidR="00384295" w:rsidRDefault="00384295" w:rsidP="00384295">
      <w:pPr>
        <w:ind w:left="360"/>
        <w:jc w:val="center"/>
        <w:rPr>
          <w:b/>
          <w:bCs/>
          <w:sz w:val="28"/>
          <w:lang w:eastAsia="ru-RU"/>
        </w:rPr>
      </w:pPr>
    </w:p>
    <w:p w:rsidR="00384295" w:rsidRDefault="00384295" w:rsidP="00384295">
      <w:pPr>
        <w:ind w:firstLine="709"/>
        <w:jc w:val="both"/>
        <w:rPr>
          <w:sz w:val="28"/>
          <w:lang w:eastAsia="ru-RU"/>
        </w:rPr>
      </w:pPr>
      <w:r>
        <w:rPr>
          <w:sz w:val="28"/>
          <w:lang w:eastAsia="ru-RU"/>
        </w:rPr>
        <w:t>Станом на 01.</w:t>
      </w:r>
      <w:r>
        <w:rPr>
          <w:sz w:val="28"/>
          <w:lang w:val="ru-RU" w:eastAsia="ru-RU"/>
        </w:rPr>
        <w:t>0</w:t>
      </w:r>
      <w:r>
        <w:rPr>
          <w:sz w:val="28"/>
          <w:lang w:eastAsia="ru-RU"/>
        </w:rPr>
        <w:t>1</w:t>
      </w:r>
      <w:r>
        <w:rPr>
          <w:sz w:val="28"/>
          <w:lang w:val="ru-RU" w:eastAsia="ru-RU"/>
        </w:rPr>
        <w:t xml:space="preserve">.2018 </w:t>
      </w:r>
      <w:r>
        <w:rPr>
          <w:sz w:val="28"/>
          <w:lang w:eastAsia="ru-RU"/>
        </w:rPr>
        <w:t xml:space="preserve">сума витрат з резервного фонду міського бюджету склала  </w:t>
      </w:r>
      <w:r>
        <w:rPr>
          <w:sz w:val="28"/>
          <w:lang w:val="ru-RU" w:eastAsia="ru-RU"/>
        </w:rPr>
        <w:t xml:space="preserve">17 659,50 </w:t>
      </w:r>
      <w:r>
        <w:rPr>
          <w:sz w:val="28"/>
          <w:lang w:eastAsia="ru-RU"/>
        </w:rPr>
        <w:t xml:space="preserve">грн., дані кошти були використані на фінансування наступних витрат: </w:t>
      </w:r>
    </w:p>
    <w:p w:rsidR="00384295" w:rsidRDefault="00384295" w:rsidP="00384295">
      <w:pPr>
        <w:ind w:firstLine="709"/>
        <w:jc w:val="both"/>
        <w:rPr>
          <w:sz w:val="28"/>
          <w:lang w:eastAsia="ru-RU"/>
        </w:rPr>
      </w:pPr>
    </w:p>
    <w:p w:rsidR="00384295" w:rsidRDefault="00384295" w:rsidP="00384295">
      <w:pPr>
        <w:ind w:firstLine="709"/>
        <w:rPr>
          <w:b/>
          <w:bCs/>
          <w:iCs/>
          <w:sz w:val="28"/>
          <w:lang w:eastAsia="ru-RU"/>
        </w:rPr>
      </w:pPr>
      <w:r>
        <w:rPr>
          <w:b/>
          <w:bCs/>
          <w:iCs/>
          <w:sz w:val="28"/>
          <w:lang w:eastAsia="ru-RU"/>
        </w:rPr>
        <w:t xml:space="preserve">Витрати </w:t>
      </w:r>
      <w:r>
        <w:rPr>
          <w:b/>
          <w:bCs/>
          <w:iCs/>
          <w:sz w:val="28"/>
          <w:lang w:eastAsia="ru-RU"/>
        </w:rPr>
        <w:tab/>
      </w:r>
      <w:r>
        <w:rPr>
          <w:b/>
          <w:bCs/>
          <w:iCs/>
          <w:sz w:val="28"/>
          <w:lang w:eastAsia="ru-RU"/>
        </w:rPr>
        <w:tab/>
      </w:r>
      <w:r>
        <w:rPr>
          <w:b/>
          <w:bCs/>
          <w:iCs/>
          <w:sz w:val="28"/>
          <w:lang w:eastAsia="ru-RU"/>
        </w:rPr>
        <w:tab/>
        <w:t xml:space="preserve">          </w:t>
      </w:r>
      <w:r>
        <w:rPr>
          <w:b/>
          <w:bCs/>
          <w:iCs/>
          <w:sz w:val="28"/>
          <w:lang w:eastAsia="ru-RU"/>
        </w:rPr>
        <w:tab/>
      </w:r>
      <w:r>
        <w:rPr>
          <w:b/>
          <w:bCs/>
          <w:iCs/>
          <w:sz w:val="28"/>
          <w:lang w:eastAsia="ru-RU"/>
        </w:rPr>
        <w:tab/>
      </w:r>
      <w:r>
        <w:rPr>
          <w:b/>
          <w:bCs/>
          <w:iCs/>
          <w:sz w:val="28"/>
          <w:lang w:eastAsia="ru-RU"/>
        </w:rPr>
        <w:tab/>
        <w:t xml:space="preserve">          </w:t>
      </w:r>
      <w:r>
        <w:rPr>
          <w:b/>
          <w:bCs/>
          <w:iCs/>
          <w:sz w:val="28"/>
          <w:lang w:eastAsia="ru-RU"/>
        </w:rPr>
        <w:tab/>
        <w:t xml:space="preserve">                       Сума (грн.)</w:t>
      </w:r>
    </w:p>
    <w:tbl>
      <w:tblPr>
        <w:tblW w:w="9675" w:type="dxa"/>
        <w:jc w:val="center"/>
        <w:tblInd w:w="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13"/>
        <w:gridCol w:w="2262"/>
      </w:tblGrid>
      <w:tr w:rsidR="00384295" w:rsidTr="00E31C0F">
        <w:trPr>
          <w:trHeight w:val="466"/>
          <w:jc w:val="center"/>
        </w:trPr>
        <w:tc>
          <w:tcPr>
            <w:tcW w:w="7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295" w:rsidRDefault="00384295">
            <w:pPr>
              <w:jc w:val="both"/>
              <w:rPr>
                <w:b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b/>
                <w:bCs/>
                <w:sz w:val="28"/>
                <w:szCs w:val="28"/>
                <w:lang w:val="ru-RU" w:eastAsia="ru-RU"/>
              </w:rPr>
              <w:t>Управл</w:t>
            </w:r>
            <w:r>
              <w:rPr>
                <w:b/>
                <w:bCs/>
                <w:sz w:val="28"/>
                <w:szCs w:val="28"/>
                <w:lang w:eastAsia="ru-RU"/>
              </w:rPr>
              <w:t>інню</w:t>
            </w:r>
            <w:proofErr w:type="spellEnd"/>
            <w:r>
              <w:rPr>
                <w:b/>
                <w:bCs/>
                <w:sz w:val="28"/>
                <w:szCs w:val="28"/>
                <w:lang w:eastAsia="ru-RU"/>
              </w:rPr>
              <w:t xml:space="preserve"> з питань надзвичайних ситуацій та цивільного захисту населення виконавчого комітету Кременчуцької міської </w:t>
            </w:r>
            <w:proofErr w:type="gramStart"/>
            <w:r>
              <w:rPr>
                <w:b/>
                <w:bCs/>
                <w:sz w:val="28"/>
                <w:szCs w:val="28"/>
                <w:lang w:eastAsia="ru-RU"/>
              </w:rPr>
              <w:t>ради</w:t>
            </w:r>
            <w:proofErr w:type="gramEnd"/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295" w:rsidRDefault="00384295">
            <w:pPr>
              <w:ind w:firstLine="709"/>
              <w:jc w:val="center"/>
              <w:rPr>
                <w:b/>
                <w:bCs/>
                <w:sz w:val="28"/>
                <w:lang w:eastAsia="ru-RU"/>
              </w:rPr>
            </w:pPr>
            <w:r>
              <w:rPr>
                <w:b/>
                <w:bCs/>
                <w:sz w:val="28"/>
                <w:lang w:eastAsia="ru-RU"/>
              </w:rPr>
              <w:t>17 659,50</w:t>
            </w:r>
          </w:p>
        </w:tc>
      </w:tr>
      <w:tr w:rsidR="00384295" w:rsidTr="00E31C0F">
        <w:trPr>
          <w:trHeight w:val="466"/>
          <w:jc w:val="center"/>
        </w:trPr>
        <w:tc>
          <w:tcPr>
            <w:tcW w:w="7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295" w:rsidRDefault="00384295">
            <w:pPr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 xml:space="preserve">- для оплати послуг з обстеження </w:t>
            </w:r>
            <w:r w:rsidR="00B4674F">
              <w:rPr>
                <w:bCs/>
                <w:sz w:val="28"/>
                <w:szCs w:val="28"/>
                <w:lang w:eastAsia="ru-RU"/>
              </w:rPr>
              <w:t>5 (п</w:t>
            </w:r>
            <w:r w:rsidR="00B4674F" w:rsidRPr="00B4674F">
              <w:rPr>
                <w:bCs/>
                <w:sz w:val="28"/>
                <w:szCs w:val="28"/>
                <w:lang w:val="ru-RU" w:eastAsia="ru-RU"/>
              </w:rPr>
              <w:t>’</w:t>
            </w:r>
            <w:r w:rsidR="00B4674F">
              <w:rPr>
                <w:bCs/>
                <w:sz w:val="28"/>
                <w:szCs w:val="28"/>
                <w:lang w:val="ru-RU" w:eastAsia="ru-RU"/>
              </w:rPr>
              <w:t xml:space="preserve">яти) </w:t>
            </w:r>
            <w:bookmarkStart w:id="0" w:name="_GoBack"/>
            <w:bookmarkEnd w:id="0"/>
            <w:r>
              <w:rPr>
                <w:bCs/>
                <w:sz w:val="28"/>
                <w:szCs w:val="28"/>
                <w:lang w:eastAsia="ru-RU"/>
              </w:rPr>
              <w:t xml:space="preserve">земельних ділянок з метою виявлення вибухонебезпечних предметів на території </w:t>
            </w:r>
            <w:proofErr w:type="spellStart"/>
            <w:r>
              <w:rPr>
                <w:bCs/>
                <w:sz w:val="28"/>
                <w:szCs w:val="28"/>
                <w:lang w:eastAsia="ru-RU"/>
              </w:rPr>
              <w:t>м.Кременчука</w:t>
            </w:r>
            <w:proofErr w:type="spellEnd"/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295" w:rsidRDefault="00E31C0F">
            <w:pPr>
              <w:ind w:firstLine="709"/>
              <w:jc w:val="center"/>
              <w:rPr>
                <w:bCs/>
                <w:sz w:val="28"/>
                <w:lang w:eastAsia="ru-RU"/>
              </w:rPr>
            </w:pPr>
            <w:r>
              <w:rPr>
                <w:bCs/>
                <w:sz w:val="28"/>
                <w:lang w:eastAsia="ru-RU"/>
              </w:rPr>
              <w:t>17 659,50</w:t>
            </w:r>
          </w:p>
        </w:tc>
      </w:tr>
      <w:tr w:rsidR="00384295" w:rsidTr="00E31C0F">
        <w:trPr>
          <w:trHeight w:val="491"/>
          <w:jc w:val="center"/>
        </w:trPr>
        <w:tc>
          <w:tcPr>
            <w:tcW w:w="7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295" w:rsidRPr="00384295" w:rsidRDefault="00384295" w:rsidP="00384295">
            <w:pPr>
              <w:spacing w:before="240" w:after="60"/>
              <w:outlineLvl w:val="4"/>
              <w:rPr>
                <w:b/>
                <w:bCs/>
                <w:iCs/>
                <w:sz w:val="26"/>
                <w:szCs w:val="26"/>
                <w:lang w:eastAsia="ru-RU"/>
              </w:rPr>
            </w:pPr>
            <w:r w:rsidRPr="00384295">
              <w:rPr>
                <w:b/>
                <w:bCs/>
                <w:iCs/>
                <w:sz w:val="26"/>
                <w:szCs w:val="26"/>
                <w:lang w:eastAsia="ru-RU"/>
              </w:rPr>
              <w:t>ВСЬОГО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4295" w:rsidRPr="00384295" w:rsidRDefault="00384295">
            <w:pPr>
              <w:ind w:firstLine="709"/>
              <w:jc w:val="center"/>
              <w:rPr>
                <w:b/>
                <w:bCs/>
                <w:sz w:val="28"/>
                <w:lang w:eastAsia="ru-RU"/>
              </w:rPr>
            </w:pPr>
            <w:r w:rsidRPr="00384295">
              <w:rPr>
                <w:b/>
                <w:bCs/>
                <w:sz w:val="28"/>
                <w:lang w:eastAsia="ru-RU"/>
              </w:rPr>
              <w:t>17 659,50</w:t>
            </w:r>
          </w:p>
        </w:tc>
      </w:tr>
    </w:tbl>
    <w:p w:rsidR="00384295" w:rsidRDefault="00384295" w:rsidP="00384295">
      <w:pPr>
        <w:tabs>
          <w:tab w:val="left" w:pos="2340"/>
        </w:tabs>
        <w:ind w:firstLine="709"/>
        <w:rPr>
          <w:lang w:eastAsia="ru-RU"/>
        </w:rPr>
      </w:pPr>
    </w:p>
    <w:p w:rsidR="00384295" w:rsidRDefault="00384295" w:rsidP="00384295">
      <w:pPr>
        <w:tabs>
          <w:tab w:val="left" w:pos="2340"/>
        </w:tabs>
        <w:rPr>
          <w:b/>
          <w:sz w:val="28"/>
          <w:szCs w:val="28"/>
          <w:lang w:eastAsia="ru-RU"/>
        </w:rPr>
      </w:pPr>
    </w:p>
    <w:p w:rsidR="00384295" w:rsidRDefault="00384295" w:rsidP="00384295">
      <w:pPr>
        <w:tabs>
          <w:tab w:val="left" w:pos="2340"/>
        </w:tabs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Заступник міського голови – </w:t>
      </w:r>
    </w:p>
    <w:p w:rsidR="00384295" w:rsidRDefault="00384295" w:rsidP="00384295">
      <w:pPr>
        <w:tabs>
          <w:tab w:val="left" w:pos="2340"/>
        </w:tabs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директор Департаменту фінансів</w:t>
      </w:r>
    </w:p>
    <w:p w:rsidR="00384295" w:rsidRDefault="00384295" w:rsidP="00384295">
      <w:pPr>
        <w:tabs>
          <w:tab w:val="left" w:pos="2340"/>
        </w:tabs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виконавчого комітету </w:t>
      </w:r>
    </w:p>
    <w:p w:rsidR="00384295" w:rsidRDefault="00384295" w:rsidP="00384295">
      <w:pPr>
        <w:tabs>
          <w:tab w:val="left" w:pos="2340"/>
        </w:tabs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Кременчуцької міської ради </w:t>
      </w:r>
    </w:p>
    <w:p w:rsidR="00384295" w:rsidRDefault="00384295" w:rsidP="00384295">
      <w:pPr>
        <w:tabs>
          <w:tab w:val="left" w:pos="2340"/>
          <w:tab w:val="left" w:pos="7088"/>
        </w:tabs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Полтавської області                                                                Т.Г.НЕІЛЕНКО</w:t>
      </w:r>
    </w:p>
    <w:p w:rsidR="0004538B" w:rsidRDefault="0004538B"/>
    <w:sectPr w:rsidR="0004538B" w:rsidSect="00384295">
      <w:pgSz w:w="11906" w:h="16838"/>
      <w:pgMar w:top="568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957AA7"/>
    <w:multiLevelType w:val="hybridMultilevel"/>
    <w:tmpl w:val="8EB09E92"/>
    <w:lvl w:ilvl="0" w:tplc="BF3E6030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C7A"/>
    <w:rsid w:val="0004538B"/>
    <w:rsid w:val="00384295"/>
    <w:rsid w:val="007B7C7A"/>
    <w:rsid w:val="00B4674F"/>
    <w:rsid w:val="00E31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2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2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sekretar</cp:lastModifiedBy>
  <cp:revision>4</cp:revision>
  <cp:lastPrinted>2018-02-14T14:04:00Z</cp:lastPrinted>
  <dcterms:created xsi:type="dcterms:W3CDTF">2018-02-14T06:04:00Z</dcterms:created>
  <dcterms:modified xsi:type="dcterms:W3CDTF">2018-02-14T14:04:00Z</dcterms:modified>
</cp:coreProperties>
</file>