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69" w:rsidRDefault="00162369" w:rsidP="0083395D">
      <w:pPr>
        <w:spacing w:after="60"/>
        <w:ind w:left="3540" w:firstLine="708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1010" cy="580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  <w:lang w:val="uk-UA" w:eastAsia="en-US"/>
        </w:rPr>
        <w:t xml:space="preserve">                                        </w:t>
      </w:r>
      <w:r w:rsidRPr="00162369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КРЕМЕНЧУЦЬКА МІСЬКА РАДА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ПОЛТАВСЬКОЇ ОБЛАСТІ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color w:val="000000"/>
          <w:sz w:val="28"/>
          <w:szCs w:val="28"/>
          <w:lang w:val="en-US" w:eastAsia="en-US"/>
        </w:rPr>
        <w:t>XXIX</w:t>
      </w:r>
      <w:r w:rsidRPr="00162369">
        <w:rPr>
          <w:b/>
          <w:color w:val="000000"/>
          <w:sz w:val="28"/>
          <w:szCs w:val="28"/>
          <w:lang w:val="uk-UA" w:eastAsia="en-US"/>
        </w:rPr>
        <w:t xml:space="preserve"> </w:t>
      </w:r>
      <w:r>
        <w:rPr>
          <w:b/>
          <w:color w:val="000000"/>
          <w:sz w:val="28"/>
          <w:szCs w:val="28"/>
          <w:lang w:val="uk-UA" w:eastAsia="en-US"/>
        </w:rPr>
        <w:t>СЕСІЯ</w:t>
      </w:r>
      <w:r>
        <w:rPr>
          <w:b/>
          <w:sz w:val="28"/>
          <w:szCs w:val="28"/>
          <w:lang w:val="uk-UA" w:eastAsia="en-US"/>
        </w:rPr>
        <w:t xml:space="preserve"> МІСЬКОЇ РАДИ VIІ CКЛИКАННЯ</w:t>
      </w:r>
    </w:p>
    <w:p w:rsidR="00162369" w:rsidRDefault="00162369" w:rsidP="00162369">
      <w:pPr>
        <w:jc w:val="center"/>
        <w:rPr>
          <w:b/>
          <w:sz w:val="24"/>
          <w:szCs w:val="24"/>
          <w:lang w:val="uk-UA" w:eastAsia="en-US"/>
        </w:rPr>
      </w:pP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РІШЕННЯ</w:t>
      </w:r>
    </w:p>
    <w:p w:rsidR="00162369" w:rsidRDefault="00162369" w:rsidP="00162369">
      <w:pPr>
        <w:rPr>
          <w:b/>
          <w:sz w:val="28"/>
          <w:szCs w:val="28"/>
          <w:lang w:val="uk-UA" w:eastAsia="en-US"/>
        </w:rPr>
      </w:pPr>
    </w:p>
    <w:p w:rsidR="00162369" w:rsidRDefault="0083395D" w:rsidP="00162369">
      <w:pPr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в</w:t>
      </w:r>
      <w:r w:rsidR="00162369">
        <w:rPr>
          <w:b/>
          <w:sz w:val="28"/>
          <w:szCs w:val="28"/>
          <w:lang w:val="uk-UA" w:eastAsia="en-US"/>
        </w:rPr>
        <w:t>ід</w:t>
      </w:r>
      <w:r>
        <w:rPr>
          <w:b/>
          <w:sz w:val="28"/>
          <w:szCs w:val="28"/>
          <w:lang w:val="uk-UA" w:eastAsia="en-US"/>
        </w:rPr>
        <w:t xml:space="preserve"> 30 </w:t>
      </w:r>
      <w:r w:rsidR="00162369">
        <w:rPr>
          <w:b/>
          <w:sz w:val="28"/>
          <w:szCs w:val="28"/>
          <w:lang w:val="uk-UA" w:eastAsia="en-US"/>
        </w:rPr>
        <w:t>березня 2018 року</w:t>
      </w:r>
    </w:p>
    <w:p w:rsidR="00162369" w:rsidRDefault="00162369" w:rsidP="00162369">
      <w:pPr>
        <w:rPr>
          <w:lang w:val="uk-UA" w:eastAsia="en-US"/>
        </w:rPr>
      </w:pPr>
      <w:r>
        <w:rPr>
          <w:lang w:val="uk-UA" w:eastAsia="en-US"/>
        </w:rPr>
        <w:t>м. Кременчук</w:t>
      </w: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Pr="00EC1721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 w:rsidRPr="00EC1721">
        <w:rPr>
          <w:rFonts w:eastAsia="Calibri"/>
          <w:b/>
          <w:sz w:val="28"/>
          <w:szCs w:val="22"/>
          <w:lang w:val="uk-UA" w:eastAsia="en-US"/>
        </w:rPr>
        <w:t xml:space="preserve">Про внесення змін до рішення міської </w:t>
      </w:r>
    </w:p>
    <w:p w:rsidR="00162369" w:rsidRPr="00EC1721" w:rsidRDefault="00FC5127" w:rsidP="00162369">
      <w:pPr>
        <w:rPr>
          <w:rFonts w:eastAsia="Calibri"/>
          <w:b/>
          <w:sz w:val="28"/>
          <w:szCs w:val="22"/>
          <w:lang w:val="uk-UA" w:eastAsia="en-US"/>
        </w:rPr>
      </w:pPr>
      <w:r w:rsidRPr="00EC1721">
        <w:rPr>
          <w:rFonts w:eastAsia="Calibri"/>
          <w:b/>
          <w:sz w:val="28"/>
          <w:szCs w:val="22"/>
          <w:lang w:val="uk-UA" w:eastAsia="en-US"/>
        </w:rPr>
        <w:t>ради від 13 жовтня 2017</w:t>
      </w:r>
      <w:r w:rsidR="00162369" w:rsidRPr="00EC1721">
        <w:rPr>
          <w:rFonts w:eastAsia="Calibri"/>
          <w:b/>
          <w:sz w:val="28"/>
          <w:szCs w:val="22"/>
          <w:lang w:val="uk-UA" w:eastAsia="en-US"/>
        </w:rPr>
        <w:t xml:space="preserve"> року «Про </w:t>
      </w:r>
    </w:p>
    <w:p w:rsidR="00162369" w:rsidRPr="00EC1721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 w:rsidRPr="00EC1721">
        <w:rPr>
          <w:rFonts w:eastAsia="Calibri"/>
          <w:b/>
          <w:sz w:val="28"/>
          <w:szCs w:val="22"/>
          <w:lang w:val="uk-UA" w:eastAsia="en-US"/>
        </w:rPr>
        <w:t xml:space="preserve">затвердження комплексної програми </w:t>
      </w:r>
    </w:p>
    <w:p w:rsidR="00FC5127" w:rsidRPr="00EC1721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 w:rsidRPr="00EC1721">
        <w:rPr>
          <w:rFonts w:eastAsia="Calibri"/>
          <w:b/>
          <w:sz w:val="28"/>
          <w:szCs w:val="22"/>
          <w:lang w:val="uk-UA" w:eastAsia="en-US"/>
        </w:rPr>
        <w:t xml:space="preserve">розвитку комунального </w:t>
      </w:r>
      <w:r w:rsidR="00FC5127" w:rsidRPr="00EC1721">
        <w:rPr>
          <w:rFonts w:eastAsia="Calibri"/>
          <w:b/>
          <w:sz w:val="28"/>
          <w:szCs w:val="22"/>
          <w:lang w:val="uk-UA" w:eastAsia="en-US"/>
        </w:rPr>
        <w:t xml:space="preserve">некомерційного </w:t>
      </w:r>
    </w:p>
    <w:p w:rsidR="00EC1721" w:rsidRDefault="00EC1721" w:rsidP="00EC1721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/>
          <w:b/>
          <w:sz w:val="28"/>
          <w:lang w:val="uk-UA"/>
        </w:rPr>
        <w:t xml:space="preserve">медичного підприємства </w:t>
      </w:r>
      <w:r w:rsidRPr="00EC1721">
        <w:rPr>
          <w:rFonts w:ascii="Times New Roman" w:hAnsi="Times New Roman"/>
          <w:b/>
          <w:sz w:val="28"/>
          <w:szCs w:val="28"/>
          <w:lang w:val="ru-RU"/>
        </w:rPr>
        <w:t>«</w:t>
      </w:r>
      <w:proofErr w:type="spellStart"/>
      <w:r w:rsidRPr="00EC1721">
        <w:rPr>
          <w:rFonts w:ascii="Times New Roman" w:hAnsi="Times New Roman"/>
          <w:b/>
          <w:sz w:val="28"/>
          <w:szCs w:val="28"/>
          <w:lang w:val="ru-RU"/>
        </w:rPr>
        <w:t>Лікарня</w:t>
      </w:r>
      <w:proofErr w:type="spellEnd"/>
      <w:r w:rsidRPr="00EC172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EC1721" w:rsidRPr="00EC1721" w:rsidRDefault="00EC1721" w:rsidP="00EC1721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EC1721">
        <w:rPr>
          <w:rFonts w:ascii="Times New Roman" w:hAnsi="Times New Roman"/>
          <w:b/>
          <w:sz w:val="28"/>
          <w:szCs w:val="28"/>
          <w:lang w:val="ru-RU"/>
        </w:rPr>
        <w:t>інтенсивного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EC1721">
        <w:rPr>
          <w:rFonts w:ascii="Times New Roman" w:hAnsi="Times New Roman"/>
          <w:b/>
          <w:sz w:val="28"/>
          <w:szCs w:val="28"/>
          <w:lang w:val="ru-RU"/>
        </w:rPr>
        <w:t>лікування</w:t>
      </w:r>
      <w:proofErr w:type="spellEnd"/>
      <w:r w:rsidRPr="00EC1721">
        <w:rPr>
          <w:rFonts w:ascii="Times New Roman" w:hAnsi="Times New Roman"/>
          <w:b/>
          <w:sz w:val="28"/>
          <w:szCs w:val="28"/>
          <w:lang w:val="ru-RU"/>
        </w:rPr>
        <w:t xml:space="preserve"> «</w:t>
      </w:r>
      <w:proofErr w:type="spellStart"/>
      <w:r w:rsidRPr="00EC1721">
        <w:rPr>
          <w:rFonts w:ascii="Times New Roman" w:hAnsi="Times New Roman"/>
          <w:b/>
          <w:sz w:val="28"/>
          <w:szCs w:val="28"/>
          <w:lang w:val="ru-RU"/>
        </w:rPr>
        <w:t>Кременчуцька</w:t>
      </w:r>
      <w:proofErr w:type="spellEnd"/>
      <w:r w:rsidRPr="00EC1721">
        <w:rPr>
          <w:rFonts w:ascii="Times New Roman" w:hAnsi="Times New Roman"/>
          <w:b/>
          <w:sz w:val="28"/>
          <w:szCs w:val="28"/>
          <w:lang w:val="ru-RU"/>
        </w:rPr>
        <w:t xml:space="preserve">»» </w:t>
      </w:r>
    </w:p>
    <w:p w:rsidR="00EC1721" w:rsidRPr="00EC1721" w:rsidRDefault="00EC1721" w:rsidP="00EC1721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EC1721">
        <w:rPr>
          <w:rFonts w:ascii="Times New Roman" w:hAnsi="Times New Roman"/>
          <w:b/>
          <w:sz w:val="28"/>
          <w:szCs w:val="28"/>
          <w:lang w:val="ru-RU"/>
        </w:rPr>
        <w:t>на 2017 – 2019 роки</w:t>
      </w:r>
    </w:p>
    <w:p w:rsidR="00162369" w:rsidRDefault="00162369" w:rsidP="00EC1721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FC5127" w:rsidP="00FC512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6396">
        <w:rPr>
          <w:rFonts w:ascii="Times New Roman" w:hAnsi="Times New Roman"/>
          <w:sz w:val="28"/>
          <w:szCs w:val="28"/>
          <w:lang w:val="uk-UA"/>
        </w:rPr>
        <w:t>З метою покращення якості медичної допомоги населенню міста Кременчука, впровадження нових інноваційних методів лікування на базі нової моделі ведення господарської діяльності в медичній галузі – створення комунального некомер</w:t>
      </w:r>
      <w:r w:rsidR="00EC1721">
        <w:rPr>
          <w:rFonts w:ascii="Times New Roman" w:hAnsi="Times New Roman"/>
          <w:sz w:val="28"/>
          <w:szCs w:val="28"/>
          <w:lang w:val="uk-UA"/>
        </w:rPr>
        <w:t>ційного медичного підприємства</w:t>
      </w:r>
      <w:r w:rsidRPr="00A96396">
        <w:rPr>
          <w:rFonts w:ascii="Times New Roman" w:hAnsi="Times New Roman"/>
          <w:sz w:val="28"/>
          <w:szCs w:val="28"/>
          <w:lang w:val="uk-UA"/>
        </w:rPr>
        <w:t>, відповідно до ст. 91 Бюджетного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FC5127" w:rsidRPr="00FC5127" w:rsidRDefault="00FC5127" w:rsidP="00FC512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62369" w:rsidRDefault="00162369" w:rsidP="00162369">
      <w:pPr>
        <w:ind w:firstLine="709"/>
        <w:jc w:val="center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вирішила:</w:t>
      </w:r>
    </w:p>
    <w:p w:rsidR="00FC5127" w:rsidRDefault="00FC5127" w:rsidP="00162369">
      <w:pPr>
        <w:ind w:firstLine="709"/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1. Внести змін</w:t>
      </w:r>
      <w:r w:rsidR="00FC5127">
        <w:rPr>
          <w:rFonts w:eastAsia="Calibri"/>
          <w:sz w:val="28"/>
          <w:szCs w:val="22"/>
          <w:lang w:val="uk-UA" w:eastAsia="en-US"/>
        </w:rPr>
        <w:t>и до рішення міської ради від 13 жовтня 2017</w:t>
      </w:r>
      <w:r>
        <w:rPr>
          <w:rFonts w:eastAsia="Calibri"/>
          <w:sz w:val="28"/>
          <w:szCs w:val="22"/>
          <w:lang w:val="uk-UA" w:eastAsia="en-US"/>
        </w:rPr>
        <w:t xml:space="preserve"> року «Про затвердження комплексної програми розвитку комунального </w:t>
      </w:r>
      <w:r w:rsidR="00FC5127">
        <w:rPr>
          <w:rFonts w:eastAsia="Calibri"/>
          <w:sz w:val="28"/>
          <w:szCs w:val="22"/>
          <w:lang w:val="uk-UA" w:eastAsia="en-US"/>
        </w:rPr>
        <w:t xml:space="preserve">некомерційного </w:t>
      </w:r>
      <w:r>
        <w:rPr>
          <w:rFonts w:eastAsia="Calibri"/>
          <w:sz w:val="28"/>
          <w:szCs w:val="22"/>
          <w:lang w:val="uk-UA" w:eastAsia="en-US"/>
        </w:rPr>
        <w:t>медичного підп</w:t>
      </w:r>
      <w:r w:rsidR="00FC5127">
        <w:rPr>
          <w:rFonts w:eastAsia="Calibri"/>
          <w:sz w:val="28"/>
          <w:szCs w:val="22"/>
          <w:lang w:val="uk-UA" w:eastAsia="en-US"/>
        </w:rPr>
        <w:t>риємства «</w:t>
      </w:r>
      <w:r w:rsidR="00EC1721">
        <w:rPr>
          <w:rFonts w:eastAsia="Calibri"/>
          <w:sz w:val="28"/>
          <w:szCs w:val="22"/>
          <w:lang w:val="uk-UA" w:eastAsia="en-US"/>
        </w:rPr>
        <w:t xml:space="preserve">Лікарня інтенсивного лікування «Кременчуцька»» </w:t>
      </w:r>
      <w:r w:rsidR="00FC5127">
        <w:rPr>
          <w:rFonts w:eastAsia="Calibri"/>
          <w:sz w:val="28"/>
          <w:szCs w:val="22"/>
          <w:lang w:val="uk-UA" w:eastAsia="en-US"/>
        </w:rPr>
        <w:t>на 2017-2019</w:t>
      </w:r>
      <w:r>
        <w:rPr>
          <w:rFonts w:eastAsia="Calibri"/>
          <w:sz w:val="28"/>
          <w:szCs w:val="22"/>
          <w:lang w:val="uk-UA" w:eastAsia="en-US"/>
        </w:rPr>
        <w:t xml:space="preserve"> роки», виклавши програму </w:t>
      </w:r>
      <w:r w:rsidR="00FC5127">
        <w:rPr>
          <w:rFonts w:eastAsia="Calibri"/>
          <w:sz w:val="28"/>
          <w:szCs w:val="22"/>
          <w:lang w:val="uk-UA" w:eastAsia="en-US"/>
        </w:rPr>
        <w:t>та додаток до програми</w:t>
      </w:r>
      <w:r>
        <w:rPr>
          <w:rFonts w:eastAsia="Calibri"/>
          <w:sz w:val="28"/>
          <w:szCs w:val="22"/>
          <w:lang w:val="uk-UA" w:eastAsia="en-US"/>
        </w:rPr>
        <w:t xml:space="preserve"> у новій редакції (додається).</w:t>
      </w:r>
    </w:p>
    <w:p w:rsidR="00162369" w:rsidRDefault="004B79B1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2</w:t>
      </w:r>
      <w:r w:rsidR="00162369">
        <w:rPr>
          <w:rFonts w:eastAsia="Calibri"/>
          <w:sz w:val="28"/>
          <w:szCs w:val="22"/>
          <w:lang w:val="uk-UA" w:eastAsia="en-US"/>
        </w:rPr>
        <w:t>. Оприлюднити рішення відповідно до вимог законодавства.</w:t>
      </w:r>
    </w:p>
    <w:p w:rsidR="00162369" w:rsidRDefault="003A5C53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3</w:t>
      </w:r>
      <w:bookmarkStart w:id="0" w:name="_GoBack"/>
      <w:bookmarkEnd w:id="0"/>
      <w:r w:rsidR="00162369">
        <w:rPr>
          <w:rFonts w:eastAsia="Calibri"/>
          <w:sz w:val="28"/>
          <w:szCs w:val="22"/>
          <w:lang w:val="uk-UA" w:eastAsia="en-US"/>
        </w:rPr>
        <w:t xml:space="preserve">. Контроль за виконанням цього рішення покласти на заступника міського голови </w:t>
      </w:r>
      <w:proofErr w:type="spellStart"/>
      <w:r w:rsidR="00162369">
        <w:rPr>
          <w:rFonts w:eastAsia="Calibri"/>
          <w:sz w:val="28"/>
          <w:szCs w:val="22"/>
          <w:lang w:val="uk-UA" w:eastAsia="en-US"/>
        </w:rPr>
        <w:t>Усанову</w:t>
      </w:r>
      <w:proofErr w:type="spellEnd"/>
      <w:r w:rsidR="00162369">
        <w:rPr>
          <w:rFonts w:eastAsia="Calibri"/>
          <w:sz w:val="28"/>
          <w:szCs w:val="22"/>
          <w:lang w:val="uk-UA" w:eastAsia="en-US"/>
        </w:rPr>
        <w:t xml:space="preserve"> О.П. та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Терещенко Д.Ю.).</w:t>
      </w: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Міський голова                                                                     В.О.МАЛЕЦЬКИЙ</w:t>
      </w: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340037" w:rsidRDefault="00340037"/>
    <w:sectPr w:rsidR="00340037" w:rsidSect="00D614B4">
      <w:pgSz w:w="11907" w:h="16840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A1"/>
    <w:rsid w:val="00162369"/>
    <w:rsid w:val="00340037"/>
    <w:rsid w:val="003A5C53"/>
    <w:rsid w:val="003D232E"/>
    <w:rsid w:val="00495CEA"/>
    <w:rsid w:val="004B79B1"/>
    <w:rsid w:val="0083395D"/>
    <w:rsid w:val="008D2FA1"/>
    <w:rsid w:val="00B3685B"/>
    <w:rsid w:val="00C84B77"/>
    <w:rsid w:val="00D614B4"/>
    <w:rsid w:val="00EC1721"/>
    <w:rsid w:val="00EC43E2"/>
    <w:rsid w:val="00F07F71"/>
    <w:rsid w:val="00F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2018-04-04T11:50:00Z</cp:lastPrinted>
  <dcterms:created xsi:type="dcterms:W3CDTF">2018-02-02T07:13:00Z</dcterms:created>
  <dcterms:modified xsi:type="dcterms:W3CDTF">2018-04-04T11:50:00Z</dcterms:modified>
</cp:coreProperties>
</file>