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18" w:rsidRPr="003D10E9" w:rsidRDefault="00C40418" w:rsidP="00C40418">
      <w:pPr>
        <w:spacing w:after="0" w:line="240" w:lineRule="auto"/>
        <w:ind w:left="9204"/>
        <w:rPr>
          <w:rFonts w:ascii="Times New Roman" w:hAnsi="Times New Roman"/>
          <w:b/>
          <w:sz w:val="24"/>
          <w:szCs w:val="24"/>
        </w:rPr>
      </w:pPr>
      <w:r w:rsidRPr="003D10E9">
        <w:rPr>
          <w:rFonts w:ascii="Times New Roman" w:hAnsi="Times New Roman"/>
          <w:b/>
          <w:sz w:val="24"/>
          <w:szCs w:val="24"/>
        </w:rPr>
        <w:t>Додаток</w:t>
      </w:r>
      <w:r w:rsidR="00692F60" w:rsidRPr="003D10E9">
        <w:rPr>
          <w:rFonts w:ascii="Times New Roman" w:hAnsi="Times New Roman"/>
          <w:b/>
          <w:sz w:val="24"/>
          <w:szCs w:val="24"/>
        </w:rPr>
        <w:t xml:space="preserve"> 2</w:t>
      </w:r>
    </w:p>
    <w:p w:rsidR="00C40418" w:rsidRPr="003D10E9" w:rsidRDefault="00C40418" w:rsidP="00C40418">
      <w:pPr>
        <w:spacing w:after="0" w:line="240" w:lineRule="auto"/>
        <w:ind w:left="9204"/>
        <w:rPr>
          <w:rFonts w:ascii="Times New Roman" w:hAnsi="Times New Roman"/>
          <w:b/>
          <w:sz w:val="24"/>
          <w:szCs w:val="24"/>
        </w:rPr>
      </w:pPr>
      <w:r w:rsidRPr="003D10E9">
        <w:rPr>
          <w:rFonts w:ascii="Times New Roman" w:hAnsi="Times New Roman"/>
          <w:b/>
          <w:sz w:val="24"/>
          <w:szCs w:val="24"/>
        </w:rPr>
        <w:t xml:space="preserve">до рішення Кременчуцької міської </w:t>
      </w:r>
      <w:r w:rsidR="002B299F" w:rsidRPr="003D10E9">
        <w:rPr>
          <w:rFonts w:ascii="Times New Roman" w:hAnsi="Times New Roman"/>
          <w:b/>
          <w:sz w:val="24"/>
          <w:szCs w:val="24"/>
        </w:rPr>
        <w:t xml:space="preserve"> </w:t>
      </w:r>
      <w:r w:rsidRPr="003D10E9">
        <w:rPr>
          <w:rFonts w:ascii="Times New Roman" w:hAnsi="Times New Roman"/>
          <w:b/>
          <w:sz w:val="24"/>
          <w:szCs w:val="24"/>
        </w:rPr>
        <w:t xml:space="preserve">ради Кременчуцького району Полтавської області </w:t>
      </w:r>
    </w:p>
    <w:p w:rsidR="00C40418" w:rsidRPr="003D10E9" w:rsidRDefault="00B7127A" w:rsidP="00C40418">
      <w:pPr>
        <w:spacing w:after="0" w:line="240" w:lineRule="auto"/>
        <w:ind w:left="9204"/>
        <w:rPr>
          <w:rFonts w:ascii="Times New Roman" w:hAnsi="Times New Roman"/>
          <w:b/>
          <w:sz w:val="24"/>
          <w:szCs w:val="24"/>
        </w:rPr>
      </w:pPr>
      <w:r w:rsidRPr="003D10E9">
        <w:rPr>
          <w:rFonts w:ascii="Times New Roman" w:hAnsi="Times New Roman"/>
          <w:b/>
          <w:sz w:val="24"/>
          <w:szCs w:val="24"/>
        </w:rPr>
        <w:t xml:space="preserve">19 </w:t>
      </w:r>
      <w:bookmarkStart w:id="0" w:name="_GoBack"/>
      <w:bookmarkEnd w:id="0"/>
      <w:r w:rsidR="00C40418" w:rsidRPr="003D10E9">
        <w:rPr>
          <w:rFonts w:ascii="Times New Roman" w:hAnsi="Times New Roman"/>
          <w:b/>
          <w:sz w:val="24"/>
          <w:szCs w:val="24"/>
        </w:rPr>
        <w:t>грудня 2025 року</w:t>
      </w:r>
    </w:p>
    <w:p w:rsidR="00C40418" w:rsidRPr="003D10E9" w:rsidRDefault="00C40418" w:rsidP="00C40418">
      <w:pPr>
        <w:spacing w:after="0" w:line="240" w:lineRule="auto"/>
        <w:ind w:left="9204"/>
        <w:rPr>
          <w:rFonts w:ascii="Times New Roman" w:hAnsi="Times New Roman"/>
          <w:b/>
          <w:sz w:val="24"/>
          <w:szCs w:val="24"/>
        </w:rPr>
      </w:pPr>
    </w:p>
    <w:p w:rsidR="00CF21C4" w:rsidRPr="003D10E9" w:rsidRDefault="00CF21C4" w:rsidP="00C40418">
      <w:pPr>
        <w:spacing w:after="0" w:line="240" w:lineRule="auto"/>
        <w:ind w:left="9204"/>
        <w:rPr>
          <w:rFonts w:ascii="Times New Roman" w:hAnsi="Times New Roman"/>
          <w:sz w:val="24"/>
          <w:szCs w:val="24"/>
        </w:rPr>
      </w:pPr>
      <w:r w:rsidRPr="003D10E9">
        <w:rPr>
          <w:rFonts w:ascii="Times New Roman" w:hAnsi="Times New Roman"/>
          <w:sz w:val="24"/>
          <w:szCs w:val="24"/>
        </w:rPr>
        <w:t xml:space="preserve">Додаток </w:t>
      </w:r>
      <w:r w:rsidR="002B299F" w:rsidRPr="003D10E9">
        <w:rPr>
          <w:rFonts w:ascii="Times New Roman" w:hAnsi="Times New Roman"/>
          <w:sz w:val="24"/>
          <w:szCs w:val="24"/>
        </w:rPr>
        <w:t xml:space="preserve"> </w:t>
      </w:r>
      <w:r w:rsidRPr="003D10E9">
        <w:rPr>
          <w:rFonts w:ascii="Times New Roman" w:hAnsi="Times New Roman"/>
          <w:sz w:val="24"/>
          <w:szCs w:val="24"/>
        </w:rPr>
        <w:t>2</w:t>
      </w:r>
    </w:p>
    <w:p w:rsidR="00CF21C4" w:rsidRPr="003D10E9" w:rsidRDefault="00CF21C4" w:rsidP="00CF21C4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CF21C4" w:rsidRPr="003D10E9" w:rsidRDefault="00CF21C4" w:rsidP="00CF21C4">
      <w:pPr>
        <w:spacing w:after="0" w:line="240" w:lineRule="auto"/>
        <w:ind w:left="8496" w:firstLine="708"/>
        <w:jc w:val="both"/>
        <w:rPr>
          <w:rFonts w:ascii="Times New Roman" w:hAnsi="Times New Roman"/>
          <w:sz w:val="24"/>
          <w:szCs w:val="24"/>
        </w:rPr>
      </w:pPr>
      <w:r w:rsidRPr="003D10E9">
        <w:rPr>
          <w:rFonts w:ascii="Times New Roman" w:hAnsi="Times New Roman"/>
          <w:sz w:val="24"/>
          <w:szCs w:val="24"/>
        </w:rPr>
        <w:t>до</w:t>
      </w:r>
      <w:r w:rsidR="002B299F" w:rsidRPr="003D10E9">
        <w:rPr>
          <w:rFonts w:ascii="Times New Roman" w:hAnsi="Times New Roman"/>
          <w:sz w:val="24"/>
          <w:szCs w:val="24"/>
        </w:rPr>
        <w:t xml:space="preserve"> </w:t>
      </w:r>
      <w:r w:rsidRPr="003D10E9">
        <w:rPr>
          <w:rFonts w:ascii="Times New Roman" w:hAnsi="Times New Roman"/>
          <w:sz w:val="24"/>
          <w:szCs w:val="24"/>
        </w:rPr>
        <w:t>Програми розвитку Комунального</w:t>
      </w:r>
    </w:p>
    <w:p w:rsidR="00CF21C4" w:rsidRPr="003D10E9" w:rsidRDefault="00CF21C4" w:rsidP="00CF21C4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  <w:r w:rsidRPr="003D10E9">
        <w:rPr>
          <w:rFonts w:ascii="Times New Roman" w:hAnsi="Times New Roman"/>
          <w:sz w:val="24"/>
          <w:szCs w:val="24"/>
        </w:rPr>
        <w:t>некомерційного підприємства</w:t>
      </w:r>
      <w:r w:rsidR="002B299F" w:rsidRPr="003D10E9">
        <w:rPr>
          <w:rFonts w:ascii="Times New Roman" w:hAnsi="Times New Roman"/>
          <w:sz w:val="24"/>
          <w:szCs w:val="24"/>
        </w:rPr>
        <w:t xml:space="preserve"> «</w:t>
      </w:r>
      <w:r w:rsidRPr="003D10E9">
        <w:rPr>
          <w:rFonts w:ascii="Times New Roman" w:hAnsi="Times New Roman"/>
          <w:sz w:val="24"/>
          <w:szCs w:val="24"/>
        </w:rPr>
        <w:t>Центр надання соціальних послуг «ТУРБОТА»</w:t>
      </w:r>
      <w:r w:rsidR="002B299F" w:rsidRPr="003D10E9">
        <w:rPr>
          <w:rFonts w:ascii="Times New Roman" w:hAnsi="Times New Roman"/>
          <w:sz w:val="24"/>
          <w:szCs w:val="24"/>
        </w:rPr>
        <w:t xml:space="preserve"> </w:t>
      </w:r>
      <w:r w:rsidRPr="003D10E9">
        <w:rPr>
          <w:rFonts w:ascii="Times New Roman" w:hAnsi="Times New Roman"/>
          <w:sz w:val="24"/>
          <w:szCs w:val="24"/>
        </w:rPr>
        <w:t>Кременчуцької міської ради Кременчуцького району Полтавської області на 2025 - 2027 роки</w:t>
      </w:r>
    </w:p>
    <w:p w:rsidR="00CF21C4" w:rsidRPr="00CF21C4" w:rsidRDefault="00CF21C4" w:rsidP="00CF21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1C4" w:rsidRPr="00632175" w:rsidRDefault="00CF21C4" w:rsidP="00CF21C4">
      <w:pPr>
        <w:spacing w:after="0" w:line="240" w:lineRule="auto"/>
        <w:jc w:val="center"/>
        <w:rPr>
          <w:sz w:val="28"/>
          <w:szCs w:val="24"/>
        </w:rPr>
      </w:pPr>
      <w:r w:rsidRPr="00632175">
        <w:rPr>
          <w:rFonts w:ascii="Times New Roman" w:hAnsi="Times New Roman"/>
          <w:b/>
          <w:sz w:val="28"/>
          <w:szCs w:val="24"/>
        </w:rPr>
        <w:t>План заходів</w:t>
      </w:r>
    </w:p>
    <w:p w:rsidR="00CF21C4" w:rsidRPr="00632175" w:rsidRDefault="00CF21C4" w:rsidP="00CF21C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32175">
        <w:rPr>
          <w:rFonts w:ascii="Times New Roman" w:hAnsi="Times New Roman"/>
          <w:b/>
          <w:sz w:val="28"/>
          <w:szCs w:val="24"/>
        </w:rPr>
        <w:t>Програми розвитку Комунального некомерційного підприємства</w:t>
      </w:r>
    </w:p>
    <w:p w:rsidR="00CF21C4" w:rsidRPr="00632175" w:rsidRDefault="00CF21C4" w:rsidP="00CF21C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32175">
        <w:rPr>
          <w:rFonts w:ascii="Times New Roman" w:hAnsi="Times New Roman"/>
          <w:b/>
          <w:sz w:val="28"/>
          <w:szCs w:val="24"/>
        </w:rPr>
        <w:t xml:space="preserve"> «Центр надання соціальних послуг «ТУРБОТА» Кременчуцької міської ради </w:t>
      </w:r>
    </w:p>
    <w:p w:rsidR="00CF21C4" w:rsidRPr="00632175" w:rsidRDefault="00CF21C4" w:rsidP="00CF21C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32175">
        <w:rPr>
          <w:rFonts w:ascii="Times New Roman" w:hAnsi="Times New Roman"/>
          <w:b/>
          <w:sz w:val="28"/>
          <w:szCs w:val="24"/>
        </w:rPr>
        <w:t>Кременчуцького району Полтавської області на 2025-2027 роки</w:t>
      </w:r>
    </w:p>
    <w:p w:rsidR="00CF21C4" w:rsidRDefault="00CF21C4" w:rsidP="00CF21C4">
      <w:pPr>
        <w:spacing w:after="0" w:line="240" w:lineRule="auto"/>
        <w:jc w:val="center"/>
        <w:rPr>
          <w:b/>
          <w:sz w:val="24"/>
          <w:szCs w:val="24"/>
        </w:rPr>
      </w:pPr>
    </w:p>
    <w:p w:rsidR="00CF21C4" w:rsidRPr="006C4622" w:rsidRDefault="00CF21C4" w:rsidP="00CF21C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567"/>
        <w:gridCol w:w="3118"/>
        <w:gridCol w:w="1843"/>
        <w:gridCol w:w="1985"/>
        <w:gridCol w:w="1417"/>
        <w:gridCol w:w="1418"/>
        <w:gridCol w:w="1417"/>
        <w:gridCol w:w="1276"/>
      </w:tblGrid>
      <w:tr w:rsidR="00CF21C4" w:rsidRPr="00D64304" w:rsidTr="00C538F2">
        <w:tc>
          <w:tcPr>
            <w:tcW w:w="568" w:type="dxa"/>
            <w:vMerge w:val="restart"/>
            <w:shd w:val="clear" w:color="auto" w:fill="auto"/>
            <w:vAlign w:val="center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 напрямку діяльності (пріоритетні завдання)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Строк виконання заходу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Джерела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F21C4" w:rsidRPr="00C40418" w:rsidRDefault="00CF21C4" w:rsidP="00CF21C4">
            <w:pPr>
              <w:tabs>
                <w:tab w:val="left" w:pos="1322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Орієнтовні обсяги фінансування (вартість), тис. гривень, у тому числі:</w:t>
            </w:r>
          </w:p>
        </w:tc>
      </w:tr>
      <w:tr w:rsidR="00CF21C4" w:rsidRPr="00D64304" w:rsidTr="00C538F2"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вересень-грудень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</w:p>
          <w:p w:rsidR="00CF21C4" w:rsidRPr="00C40418" w:rsidRDefault="00CF21C4" w:rsidP="00CF21C4">
            <w:pPr>
              <w:spacing w:after="0" w:line="240" w:lineRule="auto"/>
              <w:ind w:left="-391" w:right="601" w:firstLine="39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21C4" w:rsidRPr="00D64304" w:rsidTr="00C538F2">
        <w:tc>
          <w:tcPr>
            <w:tcW w:w="15168" w:type="dxa"/>
            <w:gridSpan w:val="10"/>
            <w:shd w:val="clear" w:color="auto" w:fill="auto"/>
            <w:vAlign w:val="center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24"/>
                <w:lang w:eastAsia="ru-RU"/>
              </w:rPr>
            </w:pPr>
          </w:p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ДОХОДИ ПІДПРИЄМСТВА, у тому числі:</w:t>
            </w:r>
          </w:p>
        </w:tc>
      </w:tr>
      <w:tr w:rsidR="00CF21C4" w:rsidRPr="00D64304" w:rsidTr="00C538F2">
        <w:tc>
          <w:tcPr>
            <w:tcW w:w="56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Надходження бюджетних</w:t>
            </w:r>
          </w:p>
        </w:tc>
        <w:tc>
          <w:tcPr>
            <w:tcW w:w="31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Фінансування за рахунок коштів бюджету Кременчуцької міської територіальної громади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5B0523" w:rsidP="005B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221857</w:t>
            </w:r>
            <w:r w:rsidR="004D0CD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18278,80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81369B" w:rsidP="00813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94687</w:t>
            </w:r>
            <w:r w:rsidR="00CF21C4" w:rsidRPr="00C40418">
              <w:rPr>
                <w:rFonts w:ascii="Times New Roman" w:hAnsi="Times New Roman"/>
                <w:sz w:val="24"/>
                <w:szCs w:val="24"/>
              </w:rPr>
              <w:t>,</w:t>
            </w:r>
            <w:r w:rsidRPr="00C4041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5B0523" w:rsidP="005B0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101040</w:t>
            </w:r>
            <w:r w:rsidR="00CF21C4" w:rsidRPr="00C404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F21C4" w:rsidRPr="00D64304" w:rsidTr="00C538F2">
        <w:trPr>
          <w:trHeight w:val="1692"/>
        </w:trPr>
        <w:tc>
          <w:tcPr>
            <w:tcW w:w="56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Надання платних соціальних послуг підприємством</w:t>
            </w:r>
          </w:p>
        </w:tc>
        <w:tc>
          <w:tcPr>
            <w:tcW w:w="31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Надання соціальн</w:t>
            </w:r>
            <w:r w:rsidR="005D70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их послуг відповідно договорів </w:t>
            </w: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 отримувачами соціальних послуг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Власні кошти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CF21C4" w:rsidRPr="00D64304" w:rsidTr="00C538F2">
        <w:tc>
          <w:tcPr>
            <w:tcW w:w="7655" w:type="dxa"/>
            <w:gridSpan w:val="5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Всього доходів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21C4" w:rsidRPr="00C40418" w:rsidRDefault="005B0523" w:rsidP="005B0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215107</w:t>
            </w:r>
            <w:r w:rsidR="004D0C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18278,80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81369B" w:rsidP="008136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95187,62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5B0523" w:rsidP="005B05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101640</w:t>
            </w:r>
            <w:r w:rsidR="00CF21C4"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CF21C4" w:rsidRPr="00D64304" w:rsidTr="00C538F2">
        <w:trPr>
          <w:trHeight w:val="640"/>
        </w:trPr>
        <w:tc>
          <w:tcPr>
            <w:tcW w:w="7655" w:type="dxa"/>
            <w:gridSpan w:val="5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A1166D" w:rsidP="00A116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214007</w:t>
            </w:r>
            <w:r w:rsidR="004D0C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18278,80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81369B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94687,62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A1166D" w:rsidP="00A116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101040</w:t>
            </w:r>
            <w:r w:rsidR="00CF21C4"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CF21C4" w:rsidRPr="00D64304" w:rsidTr="00C538F2">
        <w:trPr>
          <w:trHeight w:val="967"/>
        </w:trPr>
        <w:tc>
          <w:tcPr>
            <w:tcW w:w="7655" w:type="dxa"/>
            <w:gridSpan w:val="5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600,00</w:t>
            </w:r>
          </w:p>
        </w:tc>
      </w:tr>
      <w:tr w:rsidR="00CF21C4" w:rsidRPr="00D64304" w:rsidTr="00C538F2">
        <w:tc>
          <w:tcPr>
            <w:tcW w:w="15168" w:type="dxa"/>
            <w:gridSpan w:val="10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8"/>
                <w:szCs w:val="24"/>
                <w:lang w:eastAsia="ru-RU"/>
              </w:rPr>
            </w:pPr>
          </w:p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ПОТОЧНІ ВИДАТКИ ПІДПРИЄМСТВА,</w:t>
            </w: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 тому числі:</w:t>
            </w:r>
          </w:p>
        </w:tc>
      </w:tr>
      <w:tr w:rsidR="00CF21C4" w:rsidRPr="00D64304" w:rsidTr="00C538F2">
        <w:trPr>
          <w:trHeight w:val="860"/>
        </w:trPr>
        <w:tc>
          <w:tcPr>
            <w:tcW w:w="568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Поточні </w:t>
            </w:r>
          </w:p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видатки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4667,70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554,50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1913,10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2200,10</w:t>
            </w:r>
          </w:p>
        </w:tc>
      </w:tr>
      <w:tr w:rsidR="00CF21C4" w:rsidRPr="00D64304" w:rsidTr="00C538F2"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490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Оплата послуг (крім комунальних):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1843,50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219,00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755,60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868,90</w:t>
            </w:r>
          </w:p>
        </w:tc>
      </w:tr>
      <w:tr w:rsidR="00CF21C4" w:rsidRPr="00D64304" w:rsidTr="00C538F2"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21C4" w:rsidRPr="00D64304" w:rsidTr="00C538F2"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Оплата комунальних послуг та енергоносіїв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8064,80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603,50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3470,40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3990,90</w:t>
            </w:r>
          </w:p>
        </w:tc>
      </w:tr>
      <w:tr w:rsidR="00CF21C4" w:rsidRPr="00D64304" w:rsidTr="00C538F2">
        <w:trPr>
          <w:trHeight w:val="677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980"/>
        </w:trPr>
        <w:tc>
          <w:tcPr>
            <w:tcW w:w="568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Видатки на оплату праці з нарахуваннями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A1166D" w:rsidP="00A1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170615</w:t>
            </w:r>
            <w:r w:rsidR="006244C3">
              <w:rPr>
                <w:rFonts w:ascii="Times New Roman" w:hAnsi="Times New Roman"/>
                <w:sz w:val="24"/>
                <w:szCs w:val="24"/>
              </w:rPr>
              <w:t>,</w:t>
            </w:r>
            <w:r w:rsidR="002339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15302,00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72238,62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A1166D" w:rsidP="00A11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83074</w:t>
            </w:r>
            <w:r w:rsidR="00CF21C4" w:rsidRPr="00C40418"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21C4" w:rsidRPr="00D64304" w:rsidTr="00C538F2"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CF21C4" w:rsidRPr="00D64304" w:rsidTr="00C538F2">
        <w:trPr>
          <w:trHeight w:val="1131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Підвищення кваліфікації працівників, видатки на відрядження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290,80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34,50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119,20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137,10</w:t>
            </w:r>
          </w:p>
        </w:tc>
      </w:tr>
      <w:tr w:rsidR="00CF21C4" w:rsidRPr="00D64304" w:rsidTr="00C538F2">
        <w:trPr>
          <w:trHeight w:val="103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2025 - 2027 </w:t>
            </w:r>
            <w:proofErr w:type="spellStart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465,30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55,30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190,70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219,30</w:t>
            </w:r>
          </w:p>
        </w:tc>
      </w:tr>
      <w:tr w:rsidR="00CF21C4" w:rsidRPr="00D64304" w:rsidTr="00C538F2">
        <w:trPr>
          <w:trHeight w:val="584"/>
        </w:trPr>
        <w:tc>
          <w:tcPr>
            <w:tcW w:w="76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Всього видатків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21C4" w:rsidRPr="00C40418" w:rsidRDefault="00A1166D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187047</w:t>
            </w:r>
            <w:r w:rsidR="004D0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16768,80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81369B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79187,62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A17CF7" w:rsidP="00A17C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91090,71</w:t>
            </w:r>
          </w:p>
        </w:tc>
      </w:tr>
      <w:tr w:rsidR="00CF21C4" w:rsidRPr="00D64304" w:rsidTr="00C538F2">
        <w:trPr>
          <w:trHeight w:val="726"/>
        </w:trPr>
        <w:tc>
          <w:tcPr>
            <w:tcW w:w="76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A17CF7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185947,13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tabs>
                <w:tab w:val="left" w:pos="6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16768,80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81369B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78687,62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A17CF7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90490,71</w:t>
            </w:r>
          </w:p>
        </w:tc>
      </w:tr>
      <w:tr w:rsidR="00CF21C4" w:rsidRPr="00D64304" w:rsidTr="00C538F2">
        <w:trPr>
          <w:trHeight w:val="726"/>
        </w:trPr>
        <w:tc>
          <w:tcPr>
            <w:tcW w:w="765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600,0</w:t>
            </w: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F21C4" w:rsidRPr="00D64304" w:rsidTr="00C538F2">
        <w:trPr>
          <w:trHeight w:val="604"/>
        </w:trPr>
        <w:tc>
          <w:tcPr>
            <w:tcW w:w="15168" w:type="dxa"/>
            <w:gridSpan w:val="10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4"/>
                <w:szCs w:val="24"/>
                <w:lang w:eastAsia="ru-RU"/>
              </w:rPr>
            </w:pPr>
          </w:p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КАПІТАЛЬНІ ВИДАТКИ ПІДПРИЄМСТВА,</w:t>
            </w: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 тому числі:</w:t>
            </w:r>
          </w:p>
        </w:tc>
      </w:tr>
      <w:tr w:rsidR="0081369B" w:rsidRPr="0081369B" w:rsidTr="00C538F2">
        <w:trPr>
          <w:trHeight w:val="412"/>
        </w:trPr>
        <w:tc>
          <w:tcPr>
            <w:tcW w:w="568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Капітальні видатки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Капітальний ремонт електромереж 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412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Капітальний ремонт автомобілів</w:t>
            </w:r>
          </w:p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231,40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231,40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578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Капітальний ремонт котлів із їх заміною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285,90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285,90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1691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Капітальний ремонт фасаду та вхідної групи нежитлового приміщення за адресою:</w:t>
            </w:r>
            <w:r w:rsidRPr="00C404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вул. Івана Мазепи, буд. 17 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1510,00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1510,00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F21C4" w:rsidRPr="00D64304" w:rsidTr="006244C3">
        <w:trPr>
          <w:trHeight w:val="1408"/>
        </w:trPr>
        <w:tc>
          <w:tcPr>
            <w:tcW w:w="56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5D709C" w:rsidRDefault="00CF21C4" w:rsidP="00CF21C4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C40418">
              <w:rPr>
                <w:bCs/>
                <w:iCs/>
                <w:sz w:val="24"/>
                <w:szCs w:val="24"/>
                <w:lang w:val="uk-UA"/>
              </w:rPr>
              <w:t xml:space="preserve">Капітальний ремонт підвального приміщення з улаштуванням укриття за адресою: </w:t>
            </w:r>
            <w:proofErr w:type="spellStart"/>
            <w:r w:rsidRPr="00C40418">
              <w:rPr>
                <w:bCs/>
                <w:iCs/>
                <w:sz w:val="24"/>
                <w:szCs w:val="24"/>
              </w:rPr>
              <w:t>вул</w:t>
            </w:r>
            <w:proofErr w:type="spellEnd"/>
            <w:r w:rsidRPr="00C40418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C40418">
              <w:rPr>
                <w:bCs/>
                <w:iCs/>
                <w:sz w:val="24"/>
                <w:szCs w:val="24"/>
              </w:rPr>
              <w:t>ІванаМазепи</w:t>
            </w:r>
            <w:proofErr w:type="spellEnd"/>
            <w:r w:rsidRPr="00C40418">
              <w:rPr>
                <w:bCs/>
                <w:iCs/>
                <w:sz w:val="24"/>
                <w:szCs w:val="24"/>
              </w:rPr>
              <w:t>, буд. 17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</w:rPr>
              <w:t>8000,00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562"/>
        </w:trPr>
        <w:tc>
          <w:tcPr>
            <w:tcW w:w="568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Капітальний ремонт даху за адресою: проспект Свободи, буд. 130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041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Придбання предметів довгострокового використання </w:t>
            </w:r>
            <w:r w:rsidRPr="00C40418">
              <w:rPr>
                <w:rFonts w:ascii="Times New Roman" w:eastAsia="Times New Roman" w:hAnsi="Times New Roman"/>
                <w:sz w:val="24"/>
                <w:szCs w:val="24"/>
              </w:rPr>
              <w:t>(комп’ютерна техніка, меблі,)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F21C4" w:rsidRPr="00D64304" w:rsidTr="00C538F2"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5D709C" w:rsidRDefault="00CF21C4" w:rsidP="00DE4D56">
            <w:pPr>
              <w:pStyle w:val="1"/>
              <w:jc w:val="both"/>
              <w:rPr>
                <w:bCs/>
                <w:sz w:val="24"/>
                <w:szCs w:val="24"/>
                <w:lang w:val="uk-UA"/>
              </w:rPr>
            </w:pPr>
            <w:r w:rsidRPr="00C40418">
              <w:rPr>
                <w:bCs/>
                <w:iCs/>
                <w:sz w:val="24"/>
                <w:szCs w:val="24"/>
                <w:lang w:val="uk-UA"/>
              </w:rPr>
              <w:t xml:space="preserve">Капітальний ремонт приміщенняза адресою: </w:t>
            </w:r>
            <w:r w:rsidRPr="00C40418">
              <w:rPr>
                <w:bCs/>
                <w:iCs/>
                <w:sz w:val="24"/>
                <w:szCs w:val="24"/>
              </w:rPr>
              <w:t xml:space="preserve">проспект </w:t>
            </w:r>
            <w:proofErr w:type="spellStart"/>
            <w:r w:rsidRPr="00C40418">
              <w:rPr>
                <w:bCs/>
                <w:iCs/>
                <w:sz w:val="24"/>
                <w:szCs w:val="24"/>
              </w:rPr>
              <w:t>Свободи</w:t>
            </w:r>
            <w:proofErr w:type="spellEnd"/>
            <w:r w:rsidRPr="00C40418">
              <w:rPr>
                <w:bCs/>
                <w:iCs/>
                <w:sz w:val="24"/>
                <w:szCs w:val="24"/>
              </w:rPr>
              <w:t xml:space="preserve">, буд. 77 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кошти, інші джерела не заборонені законодавством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12000,00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10000,00</w:t>
            </w:r>
          </w:p>
        </w:tc>
      </w:tr>
      <w:tr w:rsidR="00CF21C4" w:rsidRPr="00D64304" w:rsidTr="00C538F2"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pStyle w:val="1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C40418">
              <w:rPr>
                <w:bCs/>
                <w:iCs/>
                <w:sz w:val="24"/>
                <w:szCs w:val="24"/>
                <w:lang w:val="uk-UA"/>
              </w:rPr>
              <w:t>Капітальний ремонт прибудинкової території (заміна асфальтового покриття на тротуарну плитку)</w:t>
            </w:r>
            <w:r w:rsidR="005D709C">
              <w:rPr>
                <w:bCs/>
                <w:iCs/>
                <w:sz w:val="24"/>
                <w:szCs w:val="24"/>
                <w:lang w:val="uk-UA"/>
              </w:rPr>
              <w:t xml:space="preserve"> за адресою: вул. Ковальська,</w:t>
            </w:r>
            <w:r w:rsidRPr="00C40418">
              <w:rPr>
                <w:bCs/>
                <w:iCs/>
                <w:sz w:val="24"/>
                <w:szCs w:val="24"/>
                <w:lang w:val="uk-UA"/>
              </w:rPr>
              <w:t xml:space="preserve"> буд. 10/2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F21C4" w:rsidRPr="00D64304" w:rsidTr="00C538F2">
        <w:trPr>
          <w:trHeight w:val="1175"/>
        </w:trPr>
        <w:tc>
          <w:tcPr>
            <w:tcW w:w="568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</w:rPr>
              <w:t xml:space="preserve">Капітальний ремонт приміщення з утепленням фасаду за адресою: проспект Лесі Українки, буд. 42 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</w:tr>
      <w:tr w:rsidR="00CF21C4" w:rsidRPr="00D64304" w:rsidTr="00C538F2">
        <w:tc>
          <w:tcPr>
            <w:tcW w:w="56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</w:rPr>
              <w:t>Ремонт системи водопостачання та водовідведення за адресою: проспект Свободи, 130</w:t>
            </w:r>
          </w:p>
        </w:tc>
        <w:tc>
          <w:tcPr>
            <w:tcW w:w="1843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Бюджетні кошти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418"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CF21C4" w:rsidRPr="00D64304" w:rsidTr="00C538F2">
        <w:tc>
          <w:tcPr>
            <w:tcW w:w="7655" w:type="dxa"/>
            <w:gridSpan w:val="5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41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Всього видатків</w:t>
            </w:r>
          </w:p>
        </w:tc>
        <w:tc>
          <w:tcPr>
            <w:tcW w:w="1985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F21C4" w:rsidRPr="00C40418" w:rsidRDefault="004D0CDC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37377,30</w:t>
            </w:r>
          </w:p>
        </w:tc>
        <w:tc>
          <w:tcPr>
            <w:tcW w:w="1418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10827,30</w:t>
            </w:r>
          </w:p>
        </w:tc>
        <w:tc>
          <w:tcPr>
            <w:tcW w:w="1417" w:type="dxa"/>
            <w:shd w:val="clear" w:color="auto" w:fill="auto"/>
          </w:tcPr>
          <w:p w:rsidR="00CF21C4" w:rsidRPr="00C40418" w:rsidRDefault="0081369B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16000</w:t>
            </w:r>
            <w:r w:rsidR="00CF21C4"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CF21C4" w:rsidRPr="00C40418" w:rsidRDefault="00CF21C4" w:rsidP="00CF21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0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10550,00</w:t>
            </w:r>
          </w:p>
        </w:tc>
      </w:tr>
    </w:tbl>
    <w:p w:rsidR="00CF21C4" w:rsidRDefault="00CF21C4" w:rsidP="00CF21C4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21C4" w:rsidRDefault="00CF21C4" w:rsidP="00CF21C4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F21C4" w:rsidRPr="002522B9" w:rsidRDefault="00CF21C4" w:rsidP="00CF21C4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15274D">
        <w:rPr>
          <w:rFonts w:ascii="Times New Roman" w:hAnsi="Times New Roman" w:cs="Times New Roman"/>
          <w:b/>
          <w:sz w:val="28"/>
          <w:szCs w:val="24"/>
          <w:lang w:val="ru-RU"/>
        </w:rPr>
        <w:t>Директор</w:t>
      </w:r>
      <w:r w:rsidRPr="00EC34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34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34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34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34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349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D709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274D">
        <w:rPr>
          <w:rFonts w:ascii="Times New Roman" w:hAnsi="Times New Roman" w:cs="Times New Roman"/>
          <w:b/>
          <w:sz w:val="28"/>
          <w:szCs w:val="24"/>
          <w:lang w:val="ru-RU"/>
        </w:rPr>
        <w:t>Марина ЄМЕЦЬ</w:t>
      </w:r>
    </w:p>
    <w:p w:rsidR="00FC2203" w:rsidRDefault="003D10E9" w:rsidP="00CF21C4">
      <w:pPr>
        <w:spacing w:after="0" w:line="240" w:lineRule="auto"/>
      </w:pPr>
    </w:p>
    <w:sectPr w:rsidR="00FC2203" w:rsidSect="00C16374">
      <w:pgSz w:w="16838" w:h="11906" w:orient="landscape"/>
      <w:pgMar w:top="993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F21C4"/>
    <w:rsid w:val="00095A4C"/>
    <w:rsid w:val="000B1193"/>
    <w:rsid w:val="000E55AF"/>
    <w:rsid w:val="0015736E"/>
    <w:rsid w:val="002328E5"/>
    <w:rsid w:val="00233923"/>
    <w:rsid w:val="002B299F"/>
    <w:rsid w:val="00305370"/>
    <w:rsid w:val="00323BBC"/>
    <w:rsid w:val="003D10E9"/>
    <w:rsid w:val="004D0CDC"/>
    <w:rsid w:val="00572986"/>
    <w:rsid w:val="005B0523"/>
    <w:rsid w:val="005D709C"/>
    <w:rsid w:val="006244C3"/>
    <w:rsid w:val="00626AC4"/>
    <w:rsid w:val="00692F60"/>
    <w:rsid w:val="006A3FCF"/>
    <w:rsid w:val="0081369B"/>
    <w:rsid w:val="0090767D"/>
    <w:rsid w:val="009134BA"/>
    <w:rsid w:val="00A1166D"/>
    <w:rsid w:val="00A17CF7"/>
    <w:rsid w:val="00B7127A"/>
    <w:rsid w:val="00C40418"/>
    <w:rsid w:val="00CF21C4"/>
    <w:rsid w:val="00DB0083"/>
    <w:rsid w:val="00DE4D56"/>
    <w:rsid w:val="00E85F7D"/>
    <w:rsid w:val="00E90E28"/>
    <w:rsid w:val="00F1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1C4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customStyle="1" w:styleId="1">
    <w:name w:val="Обычный1"/>
    <w:uiPriority w:val="99"/>
    <w:rsid w:val="00CF21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yevgeniya</dc:creator>
  <cp:keywords/>
  <dc:description/>
  <cp:lastModifiedBy>Пользователь Windows</cp:lastModifiedBy>
  <cp:revision>22</cp:revision>
  <cp:lastPrinted>2025-12-19T12:09:00Z</cp:lastPrinted>
  <dcterms:created xsi:type="dcterms:W3CDTF">2025-12-12T12:17:00Z</dcterms:created>
  <dcterms:modified xsi:type="dcterms:W3CDTF">2025-12-19T12:10:00Z</dcterms:modified>
</cp:coreProperties>
</file>