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4769" w14:textId="1A96C128" w:rsidR="00E9674B" w:rsidRDefault="00E9674B" w:rsidP="00A27F58">
      <w:pPr>
        <w:tabs>
          <w:tab w:val="left" w:pos="709"/>
          <w:tab w:val="left" w:pos="993"/>
        </w:tabs>
        <w:spacing w:after="0" w:line="240" w:lineRule="auto"/>
        <w:ind w:left="5812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Додаток</w:t>
      </w:r>
    </w:p>
    <w:p w14:paraId="40C5597E" w14:textId="077AC5B6" w:rsidR="00A27F58" w:rsidRDefault="00E9674B" w:rsidP="00A27F58">
      <w:pPr>
        <w:tabs>
          <w:tab w:val="left" w:pos="709"/>
          <w:tab w:val="left" w:pos="993"/>
        </w:tabs>
        <w:spacing w:after="0" w:line="240" w:lineRule="auto"/>
        <w:ind w:left="5812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до рішення</w:t>
      </w:r>
      <w:r w:rsidR="00A27F5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Кременчуцької </w:t>
      </w:r>
    </w:p>
    <w:p w14:paraId="491C9EA4" w14:textId="70495E4F" w:rsidR="00A27F58" w:rsidRDefault="00E9674B" w:rsidP="00A27F58">
      <w:pPr>
        <w:tabs>
          <w:tab w:val="left" w:pos="709"/>
          <w:tab w:val="left" w:pos="993"/>
        </w:tabs>
        <w:spacing w:after="0" w:line="240" w:lineRule="auto"/>
        <w:ind w:left="5812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міської</w:t>
      </w:r>
      <w:r w:rsidR="00A27F5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ради</w:t>
      </w:r>
      <w:r w:rsidR="00A27F5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Кременчуцького </w:t>
      </w:r>
    </w:p>
    <w:p w14:paraId="5547807D" w14:textId="091D6E49" w:rsidR="00E9674B" w:rsidRDefault="00E9674B" w:rsidP="00A27F58">
      <w:pPr>
        <w:tabs>
          <w:tab w:val="left" w:pos="709"/>
          <w:tab w:val="left" w:pos="993"/>
        </w:tabs>
        <w:spacing w:after="0" w:line="240" w:lineRule="auto"/>
        <w:ind w:left="5812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району</w:t>
      </w:r>
      <w:r w:rsidR="00A27F58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Полтавської області</w:t>
      </w:r>
    </w:p>
    <w:p w14:paraId="6EAF0C5E" w14:textId="6144CAD0" w:rsidR="00E9674B" w:rsidRDefault="00C246A6" w:rsidP="00A27F58">
      <w:pPr>
        <w:tabs>
          <w:tab w:val="left" w:pos="709"/>
          <w:tab w:val="left" w:pos="993"/>
        </w:tabs>
        <w:spacing w:after="0" w:line="240" w:lineRule="auto"/>
        <w:ind w:left="5812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05 </w:t>
      </w:r>
      <w:r w:rsidR="00E9674B">
        <w:rPr>
          <w:rFonts w:ascii="Times New Roman" w:hAnsi="Times New Roman"/>
          <w:b/>
          <w:sz w:val="28"/>
          <w:szCs w:val="28"/>
          <w:lang w:val="uk-UA" w:eastAsia="ru-RU"/>
        </w:rPr>
        <w:t>грудня 2025 року</w:t>
      </w:r>
    </w:p>
    <w:p w14:paraId="0273D743" w14:textId="60FEEE2D" w:rsidR="00E9674B" w:rsidRDefault="00E9674B" w:rsidP="00E9674B">
      <w:pPr>
        <w:tabs>
          <w:tab w:val="left" w:pos="709"/>
          <w:tab w:val="left" w:pos="993"/>
        </w:tabs>
        <w:spacing w:after="0" w:line="240" w:lineRule="auto"/>
        <w:ind w:left="5103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2F04147B" w14:textId="77777777" w:rsidR="00E9674B" w:rsidRDefault="00E9674B" w:rsidP="00E9674B">
      <w:pPr>
        <w:tabs>
          <w:tab w:val="left" w:pos="709"/>
          <w:tab w:val="left" w:pos="993"/>
        </w:tabs>
        <w:spacing w:after="0" w:line="240" w:lineRule="auto"/>
        <w:ind w:left="5103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0705879" w14:textId="77777777" w:rsidR="00E9674B" w:rsidRDefault="00E9674B" w:rsidP="00E9674B">
      <w:pPr>
        <w:tabs>
          <w:tab w:val="left" w:pos="709"/>
          <w:tab w:val="left" w:pos="993"/>
        </w:tabs>
        <w:spacing w:after="0" w:line="240" w:lineRule="auto"/>
        <w:ind w:left="5103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1C4422B" w14:textId="72F8E698" w:rsidR="00E9674B" w:rsidRPr="0033699D" w:rsidRDefault="00E9674B" w:rsidP="00E9674B">
      <w:pPr>
        <w:tabs>
          <w:tab w:val="left" w:pos="709"/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E76B63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Розділ </w:t>
      </w:r>
      <w:r w:rsidRPr="00E76B63">
        <w:rPr>
          <w:rFonts w:ascii="Times New Roman" w:hAnsi="Times New Roman"/>
          <w:b/>
          <w:sz w:val="28"/>
          <w:szCs w:val="28"/>
          <w:lang w:val="en-US"/>
        </w:rPr>
        <w:t>VI</w:t>
      </w:r>
    </w:p>
    <w:p w14:paraId="512B3FC4" w14:textId="77777777" w:rsidR="00E9674B" w:rsidRPr="00111B60" w:rsidRDefault="00E9674B" w:rsidP="00E9674B">
      <w:pPr>
        <w:tabs>
          <w:tab w:val="left" w:pos="709"/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11B60">
        <w:rPr>
          <w:rFonts w:ascii="Times New Roman" w:hAnsi="Times New Roman"/>
          <w:b/>
          <w:sz w:val="28"/>
          <w:szCs w:val="28"/>
          <w:lang w:val="uk-UA" w:eastAsia="ru-RU"/>
        </w:rPr>
        <w:t>П</w:t>
      </w:r>
      <w:proofErr w:type="spellStart"/>
      <w:r w:rsidRPr="0033699D">
        <w:rPr>
          <w:rFonts w:ascii="Times New Roman" w:hAnsi="Times New Roman"/>
          <w:b/>
          <w:sz w:val="28"/>
          <w:szCs w:val="28"/>
          <w:lang w:eastAsia="ru-RU"/>
        </w:rPr>
        <w:t>опуляризаці</w:t>
      </w:r>
      <w:proofErr w:type="spellEnd"/>
      <w:r w:rsidRPr="00111B60">
        <w:rPr>
          <w:rFonts w:ascii="Times New Roman" w:hAnsi="Times New Roman"/>
          <w:b/>
          <w:sz w:val="28"/>
          <w:szCs w:val="28"/>
          <w:lang w:val="uk-UA" w:eastAsia="ru-RU"/>
        </w:rPr>
        <w:t>я</w:t>
      </w:r>
      <w:r w:rsidRPr="0033699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3699D">
        <w:rPr>
          <w:rFonts w:ascii="Times New Roman" w:hAnsi="Times New Roman"/>
          <w:b/>
          <w:sz w:val="28"/>
          <w:szCs w:val="28"/>
          <w:lang w:eastAsia="ru-RU"/>
        </w:rPr>
        <w:t>волонтерського</w:t>
      </w:r>
      <w:proofErr w:type="spellEnd"/>
      <w:r w:rsidRPr="0033699D">
        <w:rPr>
          <w:rFonts w:ascii="Times New Roman" w:hAnsi="Times New Roman"/>
          <w:b/>
          <w:sz w:val="28"/>
          <w:szCs w:val="28"/>
          <w:lang w:eastAsia="ru-RU"/>
        </w:rPr>
        <w:t xml:space="preserve"> руху</w:t>
      </w:r>
      <w:r w:rsidRPr="00111B60">
        <w:rPr>
          <w:rFonts w:ascii="Times New Roman" w:hAnsi="Times New Roman"/>
          <w:b/>
          <w:sz w:val="28"/>
          <w:szCs w:val="28"/>
          <w:lang w:val="uk-UA" w:eastAsia="ru-RU"/>
        </w:rPr>
        <w:t>:</w:t>
      </w:r>
    </w:p>
    <w:p w14:paraId="262C7763" w14:textId="2FBC021F" w:rsidR="00E9674B" w:rsidRPr="00BB2AF0" w:rsidRDefault="00E9674B" w:rsidP="00E9674B">
      <w:pPr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2. </w:t>
      </w:r>
      <w:r w:rsidRPr="00BB2AF0">
        <w:rPr>
          <w:rFonts w:ascii="Times New Roman" w:hAnsi="Times New Roman"/>
          <w:b/>
          <w:color w:val="0D0D0D"/>
          <w:sz w:val="28"/>
          <w:szCs w:val="28"/>
          <w:lang w:val="uk-UA"/>
        </w:rPr>
        <w:t>Благодійна акція «Святий Миколай</w:t>
      </w:r>
      <w:r w:rsidR="00A27F58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–</w:t>
      </w:r>
      <w:r w:rsidRPr="00BB2AF0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дітям»</w:t>
      </w:r>
    </w:p>
    <w:p w14:paraId="12ECE4BD" w14:textId="77777777" w:rsidR="00E9674B" w:rsidRPr="00BB2AF0" w:rsidRDefault="00E9674B" w:rsidP="00E9674B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BB2AF0">
        <w:rPr>
          <w:rFonts w:ascii="Times New Roman" w:hAnsi="Times New Roman"/>
          <w:b/>
          <w:color w:val="0D0D0D"/>
          <w:sz w:val="28"/>
          <w:szCs w:val="28"/>
          <w:lang w:val="uk-UA"/>
        </w:rPr>
        <w:t>Строк виконання:</w:t>
      </w:r>
      <w:r w:rsidRPr="00BB2AF0">
        <w:rPr>
          <w:rFonts w:ascii="Times New Roman" w:hAnsi="Times New Roman"/>
          <w:color w:val="0D0D0D"/>
          <w:sz w:val="28"/>
          <w:szCs w:val="28"/>
          <w:lang w:val="uk-UA"/>
        </w:rPr>
        <w:t xml:space="preserve"> щорічно, жовтень – грудень. </w:t>
      </w:r>
    </w:p>
    <w:p w14:paraId="250FDCFC" w14:textId="69A6325E" w:rsidR="00E9674B" w:rsidRPr="008C508A" w:rsidRDefault="00E9674B" w:rsidP="00E9674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BB2AF0">
        <w:rPr>
          <w:rFonts w:ascii="Times New Roman" w:hAnsi="Times New Roman"/>
          <w:b/>
          <w:color w:val="0D0D0D"/>
          <w:sz w:val="28"/>
          <w:szCs w:val="28"/>
          <w:lang w:val="uk-UA"/>
        </w:rPr>
        <w:t>Відповідальний виконавець:</w:t>
      </w:r>
      <w:r w:rsidRPr="00BB2AF0">
        <w:rPr>
          <w:rFonts w:ascii="Times New Roman" w:hAnsi="Times New Roman"/>
          <w:color w:val="0D0D0D"/>
          <w:sz w:val="28"/>
          <w:szCs w:val="28"/>
          <w:lang w:val="uk-UA"/>
        </w:rPr>
        <w:t xml:space="preserve"> Кременчуцький міський комітет молодіжних  організаці</w:t>
      </w:r>
      <w:r w:rsidRPr="008C508A">
        <w:rPr>
          <w:rFonts w:ascii="Times New Roman" w:hAnsi="Times New Roman"/>
          <w:color w:val="0D0D0D"/>
          <w:sz w:val="28"/>
          <w:szCs w:val="28"/>
          <w:lang w:val="uk-UA"/>
        </w:rPr>
        <w:t xml:space="preserve">й, </w:t>
      </w:r>
      <w:r w:rsidR="00A27F58">
        <w:rPr>
          <w:rFonts w:ascii="Times New Roman" w:hAnsi="Times New Roman"/>
          <w:sz w:val="28"/>
          <w:szCs w:val="28"/>
          <w:lang w:val="uk-UA"/>
        </w:rPr>
        <w:t>департамент</w:t>
      </w:r>
      <w:r w:rsidRPr="008C508A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області.</w:t>
      </w:r>
    </w:p>
    <w:p w14:paraId="6C9D7D78" w14:textId="5B612736" w:rsidR="00E9674B" w:rsidRPr="00111B60" w:rsidRDefault="00E9674B" w:rsidP="00E9674B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Мета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програми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: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залучення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учнівської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студентської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молоді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до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процесу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вирішення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соціальних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проблем,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розвиток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популяризація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благодійництва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у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Кременчуці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допомога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дітям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>,</w:t>
      </w:r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які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перебувають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у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соціальних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установах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міста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та родинах </w:t>
      </w:r>
      <w:r w:rsidR="00AD4513">
        <w:rPr>
          <w:rFonts w:ascii="Times New Roman" w:hAnsi="Times New Roman"/>
          <w:color w:val="0D0D0D"/>
          <w:sz w:val="28"/>
          <w:szCs w:val="28"/>
          <w:lang w:val="uk-UA"/>
        </w:rPr>
        <w:t>і</w:t>
      </w:r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потребують</w:t>
      </w:r>
      <w:proofErr w:type="spellEnd"/>
      <w:r w:rsidR="00A27F58" w:rsidRPr="00A27F58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="00A27F58" w:rsidRPr="00A27F58">
        <w:rPr>
          <w:rFonts w:ascii="Times New Roman" w:hAnsi="Times New Roman"/>
          <w:color w:val="0D0D0D"/>
          <w:sz w:val="28"/>
          <w:szCs w:val="28"/>
        </w:rPr>
        <w:t>підтримки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>.</w:t>
      </w:r>
    </w:p>
    <w:p w14:paraId="70E36132" w14:textId="77777777" w:rsidR="00E9674B" w:rsidRPr="00111B60" w:rsidRDefault="00E9674B" w:rsidP="00E9674B">
      <w:p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</w:rPr>
      </w:pP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Стислий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опис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реалізації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: </w:t>
      </w:r>
      <w:proofErr w:type="gramStart"/>
      <w:r w:rsidRPr="00111B60">
        <w:rPr>
          <w:rFonts w:ascii="Times New Roman" w:hAnsi="Times New Roman"/>
          <w:color w:val="0D0D0D"/>
          <w:sz w:val="28"/>
          <w:szCs w:val="28"/>
        </w:rPr>
        <w:t xml:space="preserve">у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межах</w:t>
      </w:r>
      <w:proofErr w:type="gram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реалізації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програми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відбувається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збір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подарунків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у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навчальних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закладах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торгівельних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мережах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міста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.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Напередодні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дня Святого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Миколая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зібрані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подарунки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передаються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дітям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під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час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урочисто-розважальної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програми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підготованої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волонтерами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навчальних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закладів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міста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у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соціальні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заклади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.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Крім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того,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подарунки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отримують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родини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що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потребують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уваги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підтримки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(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малозабезпечені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багатодітні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родини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в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яких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виховуються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діти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Героїв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України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будинки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сімейного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типу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тощо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>).</w:t>
      </w:r>
    </w:p>
    <w:p w14:paraId="5E14BE10" w14:textId="77777777" w:rsidR="00E9674B" w:rsidRPr="00B1635B" w:rsidRDefault="00E9674B" w:rsidP="00E9674B">
      <w:pPr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Очікувані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результати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>: (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якісні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 і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кількісні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b/>
          <w:color w:val="0D0D0D"/>
          <w:sz w:val="28"/>
          <w:szCs w:val="28"/>
        </w:rPr>
        <w:t>показники</w:t>
      </w:r>
      <w:proofErr w:type="spellEnd"/>
      <w:r w:rsidRPr="00111B60">
        <w:rPr>
          <w:rFonts w:ascii="Times New Roman" w:hAnsi="Times New Roman"/>
          <w:b/>
          <w:color w:val="0D0D0D"/>
          <w:sz w:val="28"/>
          <w:szCs w:val="28"/>
        </w:rPr>
        <w:t>)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5CCC523D" w14:textId="76ECD129" w:rsidR="00E9674B" w:rsidRDefault="00E9674B" w:rsidP="00E9674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Кількість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залучених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волонтерів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з числа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учнівської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та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студентської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молоді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– 300</w:t>
      </w:r>
      <w:r w:rsidR="00A27F58">
        <w:rPr>
          <w:rFonts w:ascii="Times New Roman" w:hAnsi="Times New Roman"/>
          <w:color w:val="0D0D0D"/>
          <w:sz w:val="28"/>
          <w:szCs w:val="28"/>
          <w:lang w:val="uk-UA"/>
        </w:rPr>
        <w:t> 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осіб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кількість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залучених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кременчужан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– 20000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осіб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кількість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дітей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,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які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отримають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подарунки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–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більше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 3000 </w:t>
      </w:r>
      <w:proofErr w:type="spellStart"/>
      <w:r w:rsidRPr="00111B60">
        <w:rPr>
          <w:rFonts w:ascii="Times New Roman" w:hAnsi="Times New Roman"/>
          <w:color w:val="0D0D0D"/>
          <w:sz w:val="28"/>
          <w:szCs w:val="28"/>
        </w:rPr>
        <w:t>осіб</w:t>
      </w:r>
      <w:proofErr w:type="spellEnd"/>
      <w:r w:rsidRPr="00111B60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14:paraId="257BD39D" w14:textId="77777777" w:rsidR="00E9674B" w:rsidRPr="008E021E" w:rsidRDefault="00E9674B" w:rsidP="00E9674B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tbl>
      <w:tblPr>
        <w:tblW w:w="95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275"/>
        <w:gridCol w:w="1418"/>
        <w:gridCol w:w="1276"/>
        <w:gridCol w:w="1417"/>
        <w:gridCol w:w="1480"/>
      </w:tblGrid>
      <w:tr w:rsidR="00E9674B" w:rsidRPr="00111B60" w14:paraId="0B3CFCE5" w14:textId="77777777" w:rsidTr="007C0B4A">
        <w:tc>
          <w:tcPr>
            <w:tcW w:w="567" w:type="dxa"/>
            <w:vMerge w:val="restart"/>
            <w:vAlign w:val="center"/>
          </w:tcPr>
          <w:p w14:paraId="1A7205A1" w14:textId="77777777" w:rsidR="00E9674B" w:rsidRPr="00111B60" w:rsidRDefault="00E9674B" w:rsidP="00E9674B">
            <w:pPr>
              <w:spacing w:before="100" w:beforeAutospacing="1" w:after="0" w:afterAutospacing="1" w:line="240" w:lineRule="auto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34EB1EE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Статті</w:t>
            </w:r>
            <w:proofErr w:type="spellEnd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витрат</w:t>
            </w:r>
            <w:proofErr w:type="spellEnd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866" w:type="dxa"/>
            <w:gridSpan w:val="5"/>
            <w:vAlign w:val="center"/>
          </w:tcPr>
          <w:p w14:paraId="1D0CB308" w14:textId="25279DAB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spellStart"/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>Необхідне</w:t>
            </w:r>
            <w:proofErr w:type="spellEnd"/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>фінансування</w:t>
            </w:r>
            <w:proofErr w:type="spellEnd"/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 xml:space="preserve"> </w:t>
            </w:r>
            <w:r w:rsidR="00A27F58">
              <w:rPr>
                <w:rFonts w:ascii="Times New Roman" w:hAnsi="Times New Roman"/>
                <w:bCs/>
                <w:color w:val="0D0D0D"/>
                <w:sz w:val="28"/>
                <w:szCs w:val="28"/>
                <w:lang w:val="uk-UA"/>
              </w:rPr>
              <w:t>за</w:t>
            </w:r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 xml:space="preserve"> рокам</w:t>
            </w:r>
            <w:r w:rsidR="00A27F58">
              <w:rPr>
                <w:rFonts w:ascii="Times New Roman" w:hAnsi="Times New Roman"/>
                <w:bCs/>
                <w:color w:val="0D0D0D"/>
                <w:sz w:val="28"/>
                <w:szCs w:val="28"/>
                <w:lang w:val="uk-UA"/>
              </w:rPr>
              <w:t>и</w:t>
            </w:r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 xml:space="preserve">, </w:t>
            </w:r>
            <w:proofErr w:type="spellStart"/>
            <w:r w:rsidRPr="00111B60">
              <w:rPr>
                <w:rFonts w:ascii="Times New Roman" w:hAnsi="Times New Roman"/>
                <w:bCs/>
                <w:color w:val="0D0D0D"/>
                <w:sz w:val="28"/>
                <w:szCs w:val="28"/>
              </w:rPr>
              <w:t>грн</w:t>
            </w:r>
            <w:proofErr w:type="spellEnd"/>
          </w:p>
        </w:tc>
      </w:tr>
      <w:tr w:rsidR="00E9674B" w:rsidRPr="00111B60" w14:paraId="7FD68F34" w14:textId="77777777" w:rsidTr="007C0B4A">
        <w:tc>
          <w:tcPr>
            <w:tcW w:w="567" w:type="dxa"/>
            <w:vMerge/>
            <w:vAlign w:val="center"/>
          </w:tcPr>
          <w:p w14:paraId="3DBE9F81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54F9E82F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24D487D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Pr="00111B6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vAlign w:val="center"/>
          </w:tcPr>
          <w:p w14:paraId="39E2AF17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Pr="00111B6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14:paraId="4863CA5D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Pr="00111B6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vAlign w:val="center"/>
          </w:tcPr>
          <w:p w14:paraId="375736CA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Pr="00111B6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80" w:type="dxa"/>
            <w:vAlign w:val="center"/>
          </w:tcPr>
          <w:p w14:paraId="27DDB787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sz w:val="28"/>
                <w:szCs w:val="28"/>
                <w:lang w:val="en-US"/>
              </w:rPr>
              <w:t>202</w:t>
            </w:r>
            <w:r w:rsidRPr="00111B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674B" w:rsidRPr="00111B60" w14:paraId="583FEF75" w14:textId="77777777" w:rsidTr="007C0B4A">
        <w:tc>
          <w:tcPr>
            <w:tcW w:w="567" w:type="dxa"/>
            <w:vMerge/>
            <w:vAlign w:val="center"/>
          </w:tcPr>
          <w:p w14:paraId="6540C3EF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</w:tcPr>
          <w:p w14:paraId="00A9A662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Загальне</w:t>
            </w:r>
            <w:proofErr w:type="spellEnd"/>
          </w:p>
          <w:p w14:paraId="0760A910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фінансування</w:t>
            </w:r>
            <w:proofErr w:type="spellEnd"/>
          </w:p>
          <w:p w14:paraId="22428BC7" w14:textId="77777777" w:rsidR="00E9674B" w:rsidRPr="00111B60" w:rsidRDefault="00E9674B" w:rsidP="00E9674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за</w:t>
            </w:r>
            <w:proofErr w:type="spellEnd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програмою</w:t>
            </w:r>
            <w:proofErr w:type="spellEnd"/>
          </w:p>
        </w:tc>
        <w:tc>
          <w:tcPr>
            <w:tcW w:w="1275" w:type="dxa"/>
            <w:vAlign w:val="center"/>
          </w:tcPr>
          <w:p w14:paraId="6DF922C6" w14:textId="77777777" w:rsidR="00E9674B" w:rsidRPr="00111B60" w:rsidRDefault="00E9674B" w:rsidP="00E9674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11B60">
              <w:rPr>
                <w:rFonts w:ascii="Times New Roman" w:hAnsi="Times New Roman"/>
                <w:color w:val="0D0D0D"/>
                <w:sz w:val="28"/>
                <w:szCs w:val="28"/>
              </w:rPr>
              <w:t>3</w:t>
            </w:r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5</w:t>
            </w:r>
            <w:r w:rsidRPr="00111B60">
              <w:rPr>
                <w:rFonts w:ascii="Times New Roman" w:hAnsi="Times New Roman"/>
                <w:color w:val="0D0D0D"/>
                <w:sz w:val="28"/>
                <w:szCs w:val="28"/>
              </w:rPr>
              <w:t>500</w:t>
            </w:r>
          </w:p>
        </w:tc>
        <w:tc>
          <w:tcPr>
            <w:tcW w:w="1418" w:type="dxa"/>
            <w:vAlign w:val="center"/>
          </w:tcPr>
          <w:p w14:paraId="09B80772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39000</w:t>
            </w:r>
          </w:p>
        </w:tc>
        <w:tc>
          <w:tcPr>
            <w:tcW w:w="1276" w:type="dxa"/>
            <w:vAlign w:val="center"/>
          </w:tcPr>
          <w:p w14:paraId="740265DF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41000</w:t>
            </w:r>
          </w:p>
        </w:tc>
        <w:tc>
          <w:tcPr>
            <w:tcW w:w="1417" w:type="dxa"/>
            <w:vAlign w:val="center"/>
          </w:tcPr>
          <w:p w14:paraId="1B0B0477" w14:textId="77777777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45000</w:t>
            </w:r>
          </w:p>
        </w:tc>
        <w:tc>
          <w:tcPr>
            <w:tcW w:w="1480" w:type="dxa"/>
            <w:vAlign w:val="center"/>
          </w:tcPr>
          <w:p w14:paraId="10B704CD" w14:textId="488E6909" w:rsidR="00E9674B" w:rsidRPr="00111B60" w:rsidRDefault="00E9674B" w:rsidP="00E9674B">
            <w:pPr>
              <w:spacing w:before="100" w:beforeAutospacing="1" w:after="0" w:afterAutospacing="1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2</w:t>
            </w:r>
            <w:r w:rsidRPr="00111B60">
              <w:rPr>
                <w:rFonts w:ascii="Times New Roman" w:hAnsi="Times New Roman"/>
                <w:color w:val="0D0D0D"/>
                <w:sz w:val="28"/>
                <w:szCs w:val="28"/>
                <w:lang w:val="en-US"/>
              </w:rPr>
              <w:t>49000</w:t>
            </w:r>
          </w:p>
        </w:tc>
      </w:tr>
    </w:tbl>
    <w:p w14:paraId="27D2442E" w14:textId="77777777" w:rsidR="00E9674B" w:rsidRPr="008E021E" w:rsidRDefault="00E9674B" w:rsidP="00E9674B">
      <w:pPr>
        <w:tabs>
          <w:tab w:val="left" w:pos="709"/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val="uk-UA" w:eastAsia="ru-RU"/>
        </w:rPr>
      </w:pPr>
    </w:p>
    <w:p w14:paraId="02184E0B" w14:textId="1A604D52" w:rsidR="00DE1ACE" w:rsidRDefault="00DE1ACE"/>
    <w:p w14:paraId="393750E7" w14:textId="77777777" w:rsidR="00E9674B" w:rsidRDefault="00E9674B" w:rsidP="00E9674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департаменту </w:t>
      </w:r>
    </w:p>
    <w:p w14:paraId="562A8329" w14:textId="1A277028" w:rsidR="00E9674B" w:rsidRPr="00E9674B" w:rsidRDefault="00E9674B" w:rsidP="00E9674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>олоді та спорту</w:t>
      </w:r>
    </w:p>
    <w:p w14:paraId="713212A2" w14:textId="77777777" w:rsidR="00E9674B" w:rsidRDefault="00E9674B" w:rsidP="00E9674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4395F0AA" w14:textId="77777777" w:rsidR="00E9674B" w:rsidRDefault="00E9674B" w:rsidP="00E9674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14:paraId="6521FD8F" w14:textId="51A646D9" w:rsidR="00E9674B" w:rsidRPr="00E9674B" w:rsidRDefault="00E9674B" w:rsidP="00E9674B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 xml:space="preserve">Полтавської області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</w:t>
      </w:r>
      <w:r w:rsidRPr="00E9674B">
        <w:rPr>
          <w:rFonts w:ascii="Times New Roman" w:hAnsi="Times New Roman"/>
          <w:b/>
          <w:bCs/>
          <w:sz w:val="28"/>
          <w:szCs w:val="28"/>
          <w:lang w:val="uk-UA"/>
        </w:rPr>
        <w:t>Олег МЕДВЕДЕНКО</w:t>
      </w:r>
    </w:p>
    <w:sectPr w:rsidR="00E9674B" w:rsidRPr="00E9674B" w:rsidSect="00E9674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4B"/>
    <w:rsid w:val="000B1B75"/>
    <w:rsid w:val="00A27F58"/>
    <w:rsid w:val="00AD4513"/>
    <w:rsid w:val="00C246A6"/>
    <w:rsid w:val="00DE1ACE"/>
    <w:rsid w:val="00E9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D042"/>
  <w15:chartTrackingRefBased/>
  <w15:docId w15:val="{1A83EC03-4A4D-43DD-A2EB-6892DA9C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74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2025-12-05T11:56:00Z</cp:lastPrinted>
  <dcterms:created xsi:type="dcterms:W3CDTF">2025-12-01T13:58:00Z</dcterms:created>
  <dcterms:modified xsi:type="dcterms:W3CDTF">2025-12-08T09:57:00Z</dcterms:modified>
</cp:coreProperties>
</file>