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E1" w:rsidRDefault="00AC1402" w:rsidP="00AC1402">
      <w:pPr>
        <w:tabs>
          <w:tab w:val="left" w:pos="0"/>
        </w:tabs>
        <w:spacing w:line="240" w:lineRule="auto"/>
        <w:ind w:right="-46"/>
        <w:rPr>
          <w:rFonts w:eastAsia="Times New Roman"/>
          <w:b/>
          <w:bCs/>
          <w:sz w:val="22"/>
          <w:szCs w:val="22"/>
          <w:lang w:val="uk-UA" w:eastAsia="ru-RU"/>
        </w:rPr>
      </w:pP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</w:r>
      <w:r>
        <w:rPr>
          <w:rFonts w:eastAsia="Times New Roman"/>
          <w:sz w:val="22"/>
          <w:szCs w:val="22"/>
          <w:lang w:val="uk-UA"/>
        </w:rPr>
        <w:tab/>
        <w:t xml:space="preserve">     </w:t>
      </w:r>
      <w:r>
        <w:rPr>
          <w:rFonts w:eastAsia="Times New Roman"/>
          <w:b/>
          <w:bCs/>
          <w:sz w:val="22"/>
          <w:szCs w:val="22"/>
          <w:lang w:val="uk-UA" w:eastAsia="ru-RU"/>
        </w:rPr>
        <w:t xml:space="preserve">Додаток </w:t>
      </w:r>
    </w:p>
    <w:p w:rsidR="007C1BE1" w:rsidRDefault="00AC1402">
      <w:pPr>
        <w:tabs>
          <w:tab w:val="left" w:pos="0"/>
        </w:tabs>
        <w:spacing w:line="240" w:lineRule="auto"/>
        <w:ind w:right="-46" w:firstLine="10920"/>
        <w:rPr>
          <w:rFonts w:eastAsia="Times New Roman"/>
          <w:b/>
          <w:bCs/>
          <w:sz w:val="22"/>
          <w:szCs w:val="22"/>
          <w:lang w:val="uk-UA" w:eastAsia="ru-RU"/>
        </w:rPr>
      </w:pPr>
      <w:r>
        <w:rPr>
          <w:rFonts w:eastAsia="Times New Roman"/>
          <w:b/>
          <w:bCs/>
          <w:sz w:val="22"/>
          <w:szCs w:val="22"/>
          <w:lang w:val="uk-UA" w:eastAsia="ru-RU"/>
        </w:rPr>
        <w:t>до рішення Кременчуцької міської ради</w:t>
      </w:r>
    </w:p>
    <w:p w:rsidR="007C1BE1" w:rsidRDefault="00AC1402">
      <w:pPr>
        <w:tabs>
          <w:tab w:val="left" w:pos="0"/>
        </w:tabs>
        <w:spacing w:line="240" w:lineRule="auto"/>
        <w:ind w:right="-46" w:firstLine="10920"/>
        <w:rPr>
          <w:rFonts w:eastAsia="Times New Roman"/>
          <w:b/>
          <w:bCs/>
          <w:sz w:val="22"/>
          <w:szCs w:val="22"/>
          <w:lang w:val="uk-UA" w:eastAsia="ru-RU"/>
        </w:rPr>
      </w:pPr>
      <w:r>
        <w:rPr>
          <w:rFonts w:eastAsia="Times New Roman"/>
          <w:b/>
          <w:bCs/>
          <w:sz w:val="22"/>
          <w:szCs w:val="22"/>
          <w:lang w:val="uk-UA" w:eastAsia="ru-RU"/>
        </w:rPr>
        <w:t xml:space="preserve">Кременчуцького району </w:t>
      </w:r>
    </w:p>
    <w:p w:rsidR="007C1BE1" w:rsidRDefault="00AC1402">
      <w:pPr>
        <w:tabs>
          <w:tab w:val="left" w:pos="0"/>
        </w:tabs>
        <w:spacing w:line="240" w:lineRule="auto"/>
        <w:ind w:right="-46" w:firstLine="10920"/>
        <w:rPr>
          <w:rFonts w:eastAsia="Times New Roman"/>
          <w:b/>
          <w:bCs/>
          <w:sz w:val="22"/>
          <w:szCs w:val="22"/>
          <w:lang w:val="uk-UA" w:eastAsia="ru-RU"/>
        </w:rPr>
      </w:pPr>
      <w:r>
        <w:rPr>
          <w:rFonts w:eastAsia="Times New Roman"/>
          <w:b/>
          <w:bCs/>
          <w:sz w:val="22"/>
          <w:szCs w:val="22"/>
          <w:lang w:val="uk-UA" w:eastAsia="ru-RU"/>
        </w:rPr>
        <w:t xml:space="preserve">Полтавської області </w:t>
      </w:r>
    </w:p>
    <w:p w:rsidR="007C1BE1" w:rsidRDefault="008F1736">
      <w:pPr>
        <w:tabs>
          <w:tab w:val="left" w:pos="0"/>
        </w:tabs>
        <w:spacing w:line="240" w:lineRule="auto"/>
        <w:ind w:right="-46" w:firstLine="10920"/>
        <w:rPr>
          <w:rFonts w:eastAsia="Times New Roman"/>
          <w:b/>
          <w:bCs/>
          <w:sz w:val="22"/>
          <w:szCs w:val="22"/>
          <w:lang w:val="uk-UA" w:eastAsia="ru-RU"/>
        </w:rPr>
      </w:pPr>
      <w:r>
        <w:rPr>
          <w:rFonts w:eastAsia="Times New Roman"/>
          <w:b/>
          <w:bCs/>
          <w:sz w:val="22"/>
          <w:szCs w:val="22"/>
          <w:lang w:val="uk-UA" w:eastAsia="ru-RU"/>
        </w:rPr>
        <w:t xml:space="preserve">28 </w:t>
      </w:r>
      <w:r w:rsidR="00AC1402">
        <w:rPr>
          <w:rFonts w:eastAsia="Times New Roman"/>
          <w:b/>
          <w:bCs/>
          <w:sz w:val="22"/>
          <w:szCs w:val="22"/>
          <w:lang w:val="uk-UA" w:eastAsia="ru-RU"/>
        </w:rPr>
        <w:t>листопада 2025 року</w:t>
      </w:r>
    </w:p>
    <w:p w:rsidR="007C1BE1" w:rsidRDefault="007C1BE1" w:rsidP="00AC1402">
      <w:pPr>
        <w:pStyle w:val="a9"/>
        <w:tabs>
          <w:tab w:val="left" w:pos="10632"/>
        </w:tabs>
        <w:rPr>
          <w:rFonts w:ascii="Times New Roman" w:hAnsi="Times New Roman" w:cs="Times New Roman"/>
          <w:lang w:val="uk-UA"/>
        </w:rPr>
      </w:pPr>
    </w:p>
    <w:p w:rsidR="007C1BE1" w:rsidRDefault="00AC1402">
      <w:pPr>
        <w:pStyle w:val="a9"/>
        <w:tabs>
          <w:tab w:val="left" w:pos="10632"/>
        </w:tabs>
        <w:ind w:leftChars="3792" w:left="10618" w:firstLineChars="137" w:firstLine="30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Додаток </w:t>
      </w:r>
    </w:p>
    <w:p w:rsidR="007C1BE1" w:rsidRDefault="00AC1402">
      <w:pPr>
        <w:pStyle w:val="a9"/>
        <w:ind w:leftChars="3792" w:left="10618" w:firstLineChars="137" w:firstLine="30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до комплексної програми розвитку</w:t>
      </w:r>
    </w:p>
    <w:p w:rsidR="007C1BE1" w:rsidRDefault="00AC1402">
      <w:pPr>
        <w:pStyle w:val="a9"/>
        <w:ind w:leftChars="3792" w:left="10618" w:firstLineChars="137" w:firstLine="30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комунального некомерційного   </w:t>
      </w:r>
    </w:p>
    <w:p w:rsidR="007C1BE1" w:rsidRDefault="00AC1402">
      <w:pPr>
        <w:pStyle w:val="a9"/>
        <w:ind w:leftChars="3792" w:left="10618" w:firstLineChars="137" w:firstLine="30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медичного підприємства    </w:t>
      </w:r>
    </w:p>
    <w:p w:rsidR="007C1BE1" w:rsidRDefault="00AC1402">
      <w:pPr>
        <w:pStyle w:val="a9"/>
        <w:ind w:leftChars="3792" w:left="10618" w:firstLineChars="137" w:firstLine="30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«Кременчуцький </w:t>
      </w:r>
      <w:proofErr w:type="spellStart"/>
      <w:r>
        <w:rPr>
          <w:rFonts w:ascii="Times New Roman" w:hAnsi="Times New Roman" w:cs="Times New Roman"/>
          <w:lang w:val="uk-UA"/>
        </w:rPr>
        <w:t>перинатальний</w:t>
      </w:r>
      <w:proofErr w:type="spellEnd"/>
      <w:r>
        <w:rPr>
          <w:rFonts w:ascii="Times New Roman" w:hAnsi="Times New Roman" w:cs="Times New Roman"/>
          <w:lang w:val="uk-UA"/>
        </w:rPr>
        <w:t xml:space="preserve"> </w:t>
      </w:r>
    </w:p>
    <w:p w:rsidR="007C1BE1" w:rsidRPr="008F1736" w:rsidRDefault="00AC1402" w:rsidP="008F1736">
      <w:pPr>
        <w:pStyle w:val="a9"/>
        <w:ind w:leftChars="3792" w:left="10618" w:firstLineChars="137" w:firstLine="30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центр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рівня</w:t>
      </w:r>
      <w:proofErr w:type="spellEnd"/>
      <w:r>
        <w:rPr>
          <w:rFonts w:ascii="Times New Roman" w:hAnsi="Times New Roman" w:cs="Times New Roman"/>
          <w:lang w:val="uk-UA"/>
        </w:rPr>
        <w:t>» на 2024-2026 роки</w:t>
      </w:r>
    </w:p>
    <w:p w:rsidR="007C1BE1" w:rsidRDefault="00AC1402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План заходів </w:t>
      </w:r>
    </w:p>
    <w:p w:rsidR="007C1BE1" w:rsidRDefault="00AC1402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комплексної програми підтримки та розвитку комунального некомерційного медичного підприємства</w:t>
      </w:r>
    </w:p>
    <w:p w:rsidR="007C1BE1" w:rsidRDefault="00AC1402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«Кременчуцький </w:t>
      </w:r>
      <w:proofErr w:type="spellStart"/>
      <w:r>
        <w:rPr>
          <w:b/>
          <w:bCs/>
          <w:sz w:val="24"/>
          <w:szCs w:val="24"/>
          <w:lang w:val="uk-UA"/>
        </w:rPr>
        <w:t>перинатальний</w:t>
      </w:r>
      <w:proofErr w:type="spellEnd"/>
      <w:r>
        <w:rPr>
          <w:b/>
          <w:bCs/>
          <w:sz w:val="24"/>
          <w:szCs w:val="24"/>
          <w:lang w:val="uk-UA"/>
        </w:rPr>
        <w:t xml:space="preserve"> центр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uk-UA"/>
        </w:rPr>
        <w:t>рівня» на 2024 - 2026 роки</w:t>
      </w:r>
    </w:p>
    <w:p w:rsidR="007C1BE1" w:rsidRDefault="007C1BE1" w:rsidP="00AC1402">
      <w:pPr>
        <w:spacing w:line="240" w:lineRule="auto"/>
        <w:rPr>
          <w:b/>
          <w:bCs/>
          <w:sz w:val="12"/>
          <w:szCs w:val="12"/>
          <w:lang w:val="uk-UA"/>
        </w:rPr>
      </w:pPr>
    </w:p>
    <w:tbl>
      <w:tblPr>
        <w:tblpPr w:leftFromText="180" w:rightFromText="180" w:vertAnchor="text" w:tblpX="-68" w:tblpY="1"/>
        <w:tblOverlap w:val="never"/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833"/>
        <w:gridCol w:w="89"/>
        <w:gridCol w:w="4069"/>
        <w:gridCol w:w="21"/>
        <w:gridCol w:w="1068"/>
        <w:gridCol w:w="140"/>
        <w:gridCol w:w="1945"/>
        <w:gridCol w:w="12"/>
        <w:gridCol w:w="1209"/>
        <w:gridCol w:w="107"/>
        <w:gridCol w:w="12"/>
        <w:gridCol w:w="1014"/>
        <w:gridCol w:w="61"/>
        <w:gridCol w:w="1062"/>
        <w:gridCol w:w="12"/>
        <w:gridCol w:w="1075"/>
      </w:tblGrid>
      <w:tr w:rsidR="007C1BE1" w:rsidTr="008F1736">
        <w:trPr>
          <w:tblHeader/>
        </w:trPr>
        <w:tc>
          <w:tcPr>
            <w:tcW w:w="17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957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Назва напряму діяльності (пріоритетні завдання)</w:t>
            </w:r>
          </w:p>
        </w:tc>
        <w:tc>
          <w:tcPr>
            <w:tcW w:w="1340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Перелік заходів програми</w:t>
            </w:r>
          </w:p>
        </w:tc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Строк виконання заходу</w:t>
            </w:r>
          </w:p>
        </w:tc>
        <w:tc>
          <w:tcPr>
            <w:tcW w:w="683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495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Орієнтовні обсяги фінансування (вартість), тис. гривень, у тому числі:</w:t>
            </w:r>
          </w:p>
        </w:tc>
      </w:tr>
      <w:tr w:rsidR="007C1BE1" w:rsidTr="008F1736">
        <w:trPr>
          <w:tblHeader/>
        </w:trPr>
        <w:tc>
          <w:tcPr>
            <w:tcW w:w="17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340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683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37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2024</w:t>
            </w:r>
          </w:p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рік </w:t>
            </w:r>
          </w:p>
        </w:tc>
        <w:tc>
          <w:tcPr>
            <w:tcW w:w="36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2025</w:t>
            </w:r>
          </w:p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35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2026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 w:eastAsia="ru-RU"/>
              </w:rPr>
              <w:t>рік</w:t>
            </w:r>
          </w:p>
        </w:tc>
      </w:tr>
      <w:tr w:rsidR="007C1BE1" w:rsidTr="008F1736">
        <w:trPr>
          <w:tblHeader/>
        </w:trPr>
        <w:tc>
          <w:tcPr>
            <w:tcW w:w="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95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134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68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371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36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35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k-UA" w:eastAsia="ru-RU"/>
              </w:rPr>
              <w:t>9</w:t>
            </w:r>
          </w:p>
        </w:tc>
      </w:tr>
      <w:tr w:rsidR="007C1BE1" w:rsidTr="008F1736">
        <w:trPr>
          <w:trHeight w:val="285"/>
        </w:trPr>
        <w:tc>
          <w:tcPr>
            <w:tcW w:w="2472" w:type="pct"/>
            <w:gridSpan w:val="5"/>
            <w:tcBorders>
              <w:right w:val="nil"/>
            </w:tcBorders>
            <w:vAlign w:val="center"/>
          </w:tcPr>
          <w:p w:rsidR="007C1BE1" w:rsidRDefault="00AC1402" w:rsidP="008F1736">
            <w:pPr>
              <w:pStyle w:val="aa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lang w:val="uk-UA" w:eastAsia="ru-RU"/>
              </w:rPr>
              <w:t xml:space="preserve">  ДОХОДИ  ПІДПРИЄМСТВА , у   тому числі :</w:t>
            </w:r>
          </w:p>
        </w:tc>
        <w:tc>
          <w:tcPr>
            <w:tcW w:w="2528" w:type="pct"/>
            <w:gridSpan w:val="12"/>
            <w:tcBorders>
              <w:left w:val="nil"/>
            </w:tcBorders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7C1BE1" w:rsidTr="008F1736">
        <w:trPr>
          <w:trHeight w:val="144"/>
        </w:trPr>
        <w:tc>
          <w:tcPr>
            <w:tcW w:w="175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928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Надходження бюджетних коштів</w:t>
            </w:r>
          </w:p>
        </w:tc>
        <w:tc>
          <w:tcPr>
            <w:tcW w:w="1369" w:type="pct"/>
            <w:gridSpan w:val="3"/>
            <w:vAlign w:val="center"/>
          </w:tcPr>
          <w:p w:rsidR="007C1BE1" w:rsidRDefault="00AC1402" w:rsidP="008F1736">
            <w:pPr>
              <w:tabs>
                <w:tab w:val="left" w:pos="174"/>
              </w:tabs>
              <w:spacing w:line="240" w:lineRule="auto"/>
              <w:rPr>
                <w:bCs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Кошти місцевого бюджету на забезпечення </w:t>
            </w:r>
            <w:proofErr w:type="spellStart"/>
            <w:r>
              <w:rPr>
                <w:sz w:val="20"/>
                <w:szCs w:val="20"/>
                <w:lang w:val="uk-UA"/>
              </w:rPr>
              <w:t>функціювання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закладу охорони здоров’я (оплата енергоносіїв і комунальних послуг, видатки розвитку, інше)</w:t>
            </w:r>
          </w:p>
        </w:tc>
        <w:tc>
          <w:tcPr>
            <w:tcW w:w="350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83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251 722,7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66 624,5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108 266,2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76 832,0</w:t>
            </w:r>
          </w:p>
        </w:tc>
      </w:tr>
      <w:tr w:rsidR="007C1BE1" w:rsidTr="008F1736">
        <w:trPr>
          <w:trHeight w:val="1104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2.</w:t>
            </w:r>
          </w:p>
          <w:p w:rsidR="007C1BE1" w:rsidRDefault="007C1BE1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7C1BE1" w:rsidRDefault="007C1BE1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928" w:type="pct"/>
            <w:vAlign w:val="center"/>
          </w:tcPr>
          <w:p w:rsidR="007C1BE1" w:rsidRDefault="00AC1402" w:rsidP="008F1736">
            <w:pPr>
              <w:pStyle w:val="aa"/>
              <w:tabs>
                <w:tab w:val="left" w:pos="174"/>
              </w:tabs>
              <w:spacing w:line="240" w:lineRule="auto"/>
              <w:ind w:left="32"/>
              <w:rPr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Медичні послуги населенню відповідно до договорів з Національною Службою Здоров’я України</w:t>
            </w:r>
          </w:p>
        </w:tc>
        <w:tc>
          <w:tcPr>
            <w:tcW w:w="1369" w:type="pct"/>
            <w:gridSpan w:val="3"/>
            <w:vAlign w:val="center"/>
          </w:tcPr>
          <w:p w:rsidR="007C1BE1" w:rsidRDefault="00AC1402" w:rsidP="008F1736">
            <w:pPr>
              <w:tabs>
                <w:tab w:val="left" w:pos="174"/>
              </w:tabs>
              <w:spacing w:line="240" w:lineRule="auto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350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83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228 930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72 390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76 090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80 450</w:t>
            </w:r>
          </w:p>
        </w:tc>
      </w:tr>
      <w:tr w:rsidR="007C1BE1" w:rsidTr="008F1736">
        <w:trPr>
          <w:trHeight w:val="1436"/>
        </w:trPr>
        <w:tc>
          <w:tcPr>
            <w:tcW w:w="175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928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Медичні послуги за договорами з юридичними особами та страховими компаніями</w:t>
            </w:r>
          </w:p>
        </w:tc>
        <w:tc>
          <w:tcPr>
            <w:tcW w:w="1369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надання послуг відповідно діючих договорів, укладення договорів з іншими юридичними особами, розширення видів надання послуг</w:t>
            </w:r>
          </w:p>
        </w:tc>
        <w:tc>
          <w:tcPr>
            <w:tcW w:w="350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3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2 380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730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800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850</w:t>
            </w:r>
          </w:p>
        </w:tc>
      </w:tr>
      <w:tr w:rsidR="007C1BE1" w:rsidTr="008F1736">
        <w:trPr>
          <w:trHeight w:val="562"/>
        </w:trPr>
        <w:tc>
          <w:tcPr>
            <w:tcW w:w="175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928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Надання орендних послуг</w:t>
            </w:r>
          </w:p>
        </w:tc>
        <w:tc>
          <w:tcPr>
            <w:tcW w:w="1369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здача приміщень та обладнання в оренду</w:t>
            </w:r>
          </w:p>
        </w:tc>
        <w:tc>
          <w:tcPr>
            <w:tcW w:w="350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3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90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20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30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40</w:t>
            </w:r>
          </w:p>
        </w:tc>
      </w:tr>
      <w:tr w:rsidR="007C1BE1" w:rsidTr="008F1736">
        <w:trPr>
          <w:trHeight w:val="360"/>
        </w:trPr>
        <w:tc>
          <w:tcPr>
            <w:tcW w:w="3505" w:type="pct"/>
            <w:gridSpan w:val="8"/>
            <w:vAlign w:val="center"/>
          </w:tcPr>
          <w:p w:rsidR="007C1BE1" w:rsidRDefault="00AC1402" w:rsidP="008F1736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Всього доходів: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483 122,7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139 764,5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185 186,2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158 172,0</w:t>
            </w:r>
          </w:p>
        </w:tc>
      </w:tr>
      <w:tr w:rsidR="007C1BE1" w:rsidTr="008F1736">
        <w:trPr>
          <w:trHeight w:val="180"/>
        </w:trPr>
        <w:tc>
          <w:tcPr>
            <w:tcW w:w="2822" w:type="pct"/>
            <w:gridSpan w:val="6"/>
            <w:vMerge w:val="restart"/>
            <w:vAlign w:val="center"/>
          </w:tcPr>
          <w:p w:rsidR="007C1BE1" w:rsidRDefault="00AC1402" w:rsidP="008F1736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у тому числі :</w:t>
            </w:r>
          </w:p>
        </w:tc>
        <w:tc>
          <w:tcPr>
            <w:tcW w:w="683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251 722,7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66 624,5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108 266,2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76 832,0</w:t>
            </w:r>
          </w:p>
        </w:tc>
      </w:tr>
      <w:tr w:rsidR="007C1BE1" w:rsidTr="008F1736">
        <w:trPr>
          <w:trHeight w:val="180"/>
        </w:trPr>
        <w:tc>
          <w:tcPr>
            <w:tcW w:w="2822" w:type="pct"/>
            <w:gridSpan w:val="6"/>
            <w:vMerge/>
            <w:vAlign w:val="center"/>
          </w:tcPr>
          <w:p w:rsidR="007C1BE1" w:rsidRDefault="007C1BE1" w:rsidP="008F1736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83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 w:eastAsia="ru-RU"/>
              </w:rPr>
            </w:pPr>
            <w:r>
              <w:rPr>
                <w:sz w:val="20"/>
                <w:szCs w:val="20"/>
                <w:lang w:val="uk-UA" w:eastAsia="ru-RU"/>
              </w:rPr>
              <w:t>228 930,0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 w:eastAsia="ru-RU"/>
              </w:rPr>
            </w:pPr>
            <w:r>
              <w:rPr>
                <w:sz w:val="20"/>
                <w:szCs w:val="20"/>
                <w:lang w:val="uk-UA" w:eastAsia="ru-RU"/>
              </w:rPr>
              <w:t>72 390,0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 w:eastAsia="ru-RU"/>
              </w:rPr>
            </w:pPr>
            <w:r>
              <w:rPr>
                <w:sz w:val="20"/>
                <w:szCs w:val="20"/>
                <w:lang w:val="uk-UA" w:eastAsia="ru-RU"/>
              </w:rPr>
              <w:t>76 090,0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 w:eastAsia="ru-RU"/>
              </w:rPr>
            </w:pPr>
            <w:r>
              <w:rPr>
                <w:sz w:val="20"/>
                <w:szCs w:val="20"/>
                <w:lang w:val="uk-UA" w:eastAsia="ru-RU"/>
              </w:rPr>
              <w:t>80 450,0</w:t>
            </w:r>
          </w:p>
        </w:tc>
      </w:tr>
      <w:tr w:rsidR="007C1BE1" w:rsidTr="008F1736">
        <w:trPr>
          <w:trHeight w:val="749"/>
        </w:trPr>
        <w:tc>
          <w:tcPr>
            <w:tcW w:w="2822" w:type="pct"/>
            <w:gridSpan w:val="6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3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00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2 470,0</w:t>
            </w:r>
          </w:p>
        </w:tc>
        <w:tc>
          <w:tcPr>
            <w:tcW w:w="371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750,0</w:t>
            </w:r>
          </w:p>
        </w:tc>
        <w:tc>
          <w:tcPr>
            <w:tcW w:w="368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830,0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890,0</w:t>
            </w:r>
          </w:p>
        </w:tc>
      </w:tr>
      <w:tr w:rsidR="007C1BE1" w:rsidTr="008F1736">
        <w:trPr>
          <w:trHeight w:val="691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7C1BE1" w:rsidRDefault="007C1BE1" w:rsidP="008F1736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7C1BE1" w:rsidRDefault="007C1BE1" w:rsidP="008F1736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825" w:type="pct"/>
            <w:gridSpan w:val="16"/>
            <w:vAlign w:val="center"/>
          </w:tcPr>
          <w:p w:rsidR="007C1BE1" w:rsidRDefault="00AC1402" w:rsidP="008F1736">
            <w:pPr>
              <w:spacing w:line="240" w:lineRule="auto"/>
              <w:rPr>
                <w:color w:val="8DB3E2" w:themeColor="text2" w:themeTint="66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8DB3E2" w:themeColor="text2" w:themeTint="66"/>
                <w:lang w:val="uk-UA" w:eastAsia="ru-RU"/>
              </w:rPr>
              <w:t xml:space="preserve">                 </w:t>
            </w:r>
            <w:r>
              <w:rPr>
                <w:b/>
                <w:bCs/>
                <w:lang w:val="uk-UA" w:eastAsia="ru-RU"/>
              </w:rPr>
              <w:t>ВИДАТКИ ПІДПРИЄМСТВА, у тому числі :</w:t>
            </w:r>
          </w:p>
        </w:tc>
      </w:tr>
      <w:tr w:rsidR="007C1BE1" w:rsidTr="008F1736">
        <w:trPr>
          <w:trHeight w:val="444"/>
        </w:trPr>
        <w:tc>
          <w:tcPr>
            <w:tcW w:w="175" w:type="pct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 xml:space="preserve"> 1.</w:t>
            </w:r>
          </w:p>
        </w:tc>
        <w:tc>
          <w:tcPr>
            <w:tcW w:w="957" w:type="pct"/>
            <w:gridSpan w:val="2"/>
            <w:vMerge w:val="restar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7C1BE1" w:rsidRDefault="00AC1402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ПОТОЧНІ ВИДАТКИ, у тому числі :</w:t>
            </w:r>
          </w:p>
          <w:p w:rsidR="007C1BE1" w:rsidRDefault="007C1BE1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/>
                <w:bCs/>
                <w:lang w:val="uk-UA" w:eastAsia="ru-RU"/>
              </w:rPr>
            </w:pPr>
          </w:p>
        </w:tc>
        <w:tc>
          <w:tcPr>
            <w:tcW w:w="1333" w:type="pct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 xml:space="preserve">Придбання предметів, матеріалів, обладнання та інвентарю </w:t>
            </w:r>
          </w:p>
        </w:tc>
        <w:tc>
          <w:tcPr>
            <w:tcW w:w="357" w:type="pct"/>
            <w:gridSpan w:val="2"/>
            <w:vMerge w:val="restar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800 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357" w:type="pct"/>
            <w:gridSpan w:val="2"/>
            <w:vMerge w:val="restar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color w:val="000000" w:themeColor="text1"/>
                <w:sz w:val="20"/>
                <w:szCs w:val="20"/>
                <w:lang w:val="uk-UA" w:eastAsia="ru-RU"/>
              </w:rPr>
            </w:pP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В т.ч. реактиви для обстеження ліквідаторів аварії на ЧАЕС на гормони щитоподібної залози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7C1BE1" w:rsidP="008F1736">
            <w:pPr>
              <w:spacing w:line="240" w:lineRule="auto"/>
              <w:rPr>
                <w:i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6" w:type="pct"/>
            <w:gridSpan w:val="3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1BE1" w:rsidTr="008F1736">
        <w:trPr>
          <w:trHeight w:val="719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color w:val="000000" w:themeColor="text1"/>
                <w:sz w:val="20"/>
                <w:szCs w:val="20"/>
                <w:lang w:val="uk-UA" w:eastAsia="ru-RU"/>
              </w:rPr>
            </w:pP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В т.ч. реактиви для </w:t>
            </w:r>
            <w:proofErr w:type="spellStart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баклабораторії</w:t>
            </w:r>
            <w:proofErr w:type="spellEnd"/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500</w:t>
            </w:r>
          </w:p>
        </w:tc>
      </w:tr>
      <w:tr w:rsidR="007C1BE1" w:rsidTr="008F1736">
        <w:trPr>
          <w:trHeight w:val="572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color w:val="000000" w:themeColor="text1"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>у т.ч. медичне обладнання для акушерської операційної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48,3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38,3</w:t>
            </w:r>
          </w:p>
        </w:tc>
        <w:tc>
          <w:tcPr>
            <w:tcW w:w="353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1BE1" w:rsidTr="008F1736">
        <w:trPr>
          <w:trHeight w:val="572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В т.ч. реактиви для відділу імунологічних досліджень </w:t>
            </w:r>
            <w:proofErr w:type="spellStart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лабо</w:t>
            </w:r>
            <w:r w:rsidR="008F1736"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-</w:t>
            </w: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раторного</w:t>
            </w:r>
            <w:proofErr w:type="spellEnd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 центру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1BE1" w:rsidTr="008F1736">
        <w:trPr>
          <w:trHeight w:val="572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В </w:t>
            </w:r>
            <w:proofErr w:type="spellStart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>т.ч.лікарські</w:t>
            </w:r>
            <w:proofErr w:type="spellEnd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 засоби для </w:t>
            </w:r>
            <w:proofErr w:type="spellStart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lastRenderedPageBreak/>
              <w:t>парентерального</w:t>
            </w:r>
            <w:proofErr w:type="spellEnd"/>
            <w:r>
              <w:rPr>
                <w:i/>
                <w:color w:val="000000" w:themeColor="text1"/>
                <w:sz w:val="20"/>
                <w:szCs w:val="20"/>
                <w:lang w:val="uk-UA" w:eastAsia="ru-RU"/>
              </w:rPr>
              <w:t xml:space="preserve"> харчування новонароджених дітей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112,3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12,3</w:t>
            </w:r>
          </w:p>
        </w:tc>
        <w:tc>
          <w:tcPr>
            <w:tcW w:w="353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C1BE1" w:rsidTr="008F1736">
        <w:trPr>
          <w:trHeight w:val="572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8000</w:t>
            </w:r>
          </w:p>
        </w:tc>
      </w:tr>
      <w:tr w:rsidR="007C1BE1" w:rsidTr="008F1736">
        <w:trPr>
          <w:trHeight w:val="572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послуг з харчування пацієнтів</w:t>
            </w:r>
          </w:p>
        </w:tc>
        <w:tc>
          <w:tcPr>
            <w:tcW w:w="357" w:type="pct"/>
            <w:gridSpan w:val="2"/>
            <w:vMerge w:val="restar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2813,4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1406,7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1406,7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423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 xml:space="preserve">З них: погашення 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зобовʼязань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 xml:space="preserve">  2024 </w:t>
            </w:r>
            <w:r w:rsidR="008F1736">
              <w:rPr>
                <w:i/>
                <w:sz w:val="20"/>
                <w:szCs w:val="20"/>
                <w:lang w:val="uk-UA" w:eastAsia="ru-RU"/>
              </w:rPr>
              <w:t xml:space="preserve">р. 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1406,7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1406,7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423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8400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</w:tr>
      <w:tr w:rsidR="007C1BE1" w:rsidTr="008F1736">
        <w:trPr>
          <w:trHeight w:val="423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послуг (крім комунальних)</w:t>
            </w:r>
          </w:p>
        </w:tc>
        <w:tc>
          <w:tcPr>
            <w:tcW w:w="357" w:type="pct"/>
            <w:gridSpan w:val="2"/>
            <w:vMerge w:val="restar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2829,8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829,8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>в т.ч. демонтаж, перенесення  та встановлення вентиляційної системи в укриття будівлі акушерського корпусу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199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199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</w:tr>
      <w:tr w:rsidR="007C1BE1" w:rsidTr="008F1736">
        <w:trPr>
          <w:trHeight w:val="26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 xml:space="preserve">в т.ч. на демонтаж, монтаж та технічні роботи по перенесенню кондиціонера з операційної пологового корпусу в операційну </w:t>
            </w:r>
          </w:p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>гінекологічного корпусу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140,8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140,8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 xml:space="preserve">Поточний ремонт частини покрівлі реанімаційного відділення пологового корпусу ( 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зобовʼяз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 xml:space="preserve"> 20024 р.) 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952,9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490,0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462,9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 xml:space="preserve">Послуги з 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виготов</w:t>
            </w:r>
            <w:r w:rsidR="008F1736">
              <w:rPr>
                <w:i/>
                <w:sz w:val="20"/>
                <w:szCs w:val="20"/>
                <w:lang w:val="uk-UA" w:eastAsia="ru-RU"/>
              </w:rPr>
              <w:t>-</w:t>
            </w:r>
            <w:r>
              <w:rPr>
                <w:i/>
                <w:sz w:val="20"/>
                <w:szCs w:val="20"/>
                <w:lang w:val="uk-UA" w:eastAsia="ru-RU"/>
              </w:rPr>
              <w:t>лення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 xml:space="preserve"> облікової документації по </w:t>
            </w:r>
            <w:r>
              <w:rPr>
                <w:i/>
                <w:sz w:val="20"/>
                <w:szCs w:val="20"/>
                <w:lang w:val="uk-UA" w:eastAsia="ru-RU"/>
              </w:rPr>
              <w:lastRenderedPageBreak/>
              <w:t>споруді І. Сердюка 10/25(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зобовʼязання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 xml:space="preserve"> 2024р.)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50,0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 xml:space="preserve">Послуги з діагностики 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онкозахворювань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 xml:space="preserve"> (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зобов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>. 2024р.)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>
              <w:rPr>
                <w:i/>
                <w:sz w:val="20"/>
                <w:szCs w:val="20"/>
                <w:lang w:val="uk-UA" w:eastAsia="ru-RU"/>
              </w:rPr>
              <w:t xml:space="preserve">Оплата послуг з технічного 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обслуго</w:t>
            </w:r>
            <w:r w:rsidR="008F1736">
              <w:rPr>
                <w:i/>
                <w:sz w:val="20"/>
                <w:szCs w:val="20"/>
                <w:lang w:val="uk-UA" w:eastAsia="ru-RU"/>
              </w:rPr>
              <w:t>-</w:t>
            </w:r>
            <w:r>
              <w:rPr>
                <w:i/>
                <w:sz w:val="20"/>
                <w:szCs w:val="20"/>
                <w:lang w:val="uk-UA" w:eastAsia="ru-RU"/>
              </w:rPr>
              <w:t>вування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 xml:space="preserve"> електричних мереж, дизельних генераторів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278,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192,0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86,0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8 240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2470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2860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2910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комунальних послуг та енергоносіїв</w:t>
            </w:r>
          </w:p>
        </w:tc>
        <w:tc>
          <w:tcPr>
            <w:tcW w:w="357" w:type="pct"/>
            <w:gridSpan w:val="2"/>
            <w:vMerge w:val="restar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i/>
                <w:sz w:val="20"/>
                <w:szCs w:val="20"/>
                <w:lang w:val="uk-UA"/>
              </w:rPr>
              <w:t xml:space="preserve">З них: </w:t>
            </w:r>
            <w:proofErr w:type="spellStart"/>
            <w:r>
              <w:rPr>
                <w:i/>
                <w:sz w:val="20"/>
                <w:szCs w:val="20"/>
                <w:lang w:val="uk-UA"/>
              </w:rPr>
              <w:t>зобовʼязання</w:t>
            </w:r>
            <w:proofErr w:type="spellEnd"/>
            <w:r>
              <w:rPr>
                <w:i/>
                <w:sz w:val="20"/>
                <w:szCs w:val="20"/>
                <w:lang w:val="uk-UA"/>
              </w:rPr>
              <w:t xml:space="preserve"> 2024 року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288,2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288,2</w:t>
            </w:r>
          </w:p>
        </w:tc>
        <w:tc>
          <w:tcPr>
            <w:tcW w:w="353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1400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400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450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550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праці з нарахуваннями</w:t>
            </w:r>
          </w:p>
        </w:tc>
        <w:tc>
          <w:tcPr>
            <w:tcW w:w="357" w:type="pct"/>
            <w:gridSpan w:val="2"/>
            <w:vMerge w:val="restar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54500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9500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Merge/>
            <w:vAlign w:val="center"/>
          </w:tcPr>
          <w:p w:rsidR="007C1BE1" w:rsidRDefault="007C1BE1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187000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65000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Видатки на відрядження</w:t>
            </w:r>
          </w:p>
        </w:tc>
        <w:tc>
          <w:tcPr>
            <w:tcW w:w="357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</w:tr>
      <w:tr w:rsidR="007C1BE1" w:rsidTr="008F1736"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Інші поточні видатки</w:t>
            </w:r>
            <w:r>
              <w:rPr>
                <w:sz w:val="24"/>
                <w:szCs w:val="24"/>
                <w:lang w:val="uk-UA"/>
              </w:rPr>
              <w:t xml:space="preserve"> (оплата податків, зборів, обов’язкових платежів, штрафів, пені, тощо)</w:t>
            </w:r>
          </w:p>
        </w:tc>
        <w:tc>
          <w:tcPr>
            <w:tcW w:w="357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2024 –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2026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70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50</w:t>
            </w:r>
          </w:p>
        </w:tc>
      </w:tr>
      <w:tr w:rsidR="007C1BE1" w:rsidTr="008F1736"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BE1" w:rsidRDefault="00AC1402" w:rsidP="008F1736">
            <w:pPr>
              <w:rPr>
                <w:sz w:val="22"/>
                <w:szCs w:val="22"/>
                <w:lang w:eastAsia="uk-UA"/>
              </w:rPr>
            </w:pPr>
            <w:proofErr w:type="spellStart"/>
            <w:r>
              <w:rPr>
                <w:sz w:val="22"/>
                <w:szCs w:val="22"/>
                <w:lang w:eastAsia="uk-UA"/>
              </w:rPr>
              <w:t>Виплата</w:t>
            </w:r>
            <w:proofErr w:type="spellEnd"/>
            <w:r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uk-UA"/>
              </w:rPr>
              <w:t>муніципальної</w:t>
            </w:r>
            <w:proofErr w:type="spellEnd"/>
            <w:r>
              <w:rPr>
                <w:sz w:val="22"/>
                <w:szCs w:val="22"/>
                <w:lang w:eastAsia="uk-UA"/>
              </w:rPr>
              <w:t xml:space="preserve"> доплати </w:t>
            </w:r>
            <w:proofErr w:type="spellStart"/>
            <w:r>
              <w:rPr>
                <w:sz w:val="22"/>
                <w:szCs w:val="22"/>
                <w:lang w:eastAsia="uk-UA"/>
              </w:rPr>
              <w:t>працівникам</w:t>
            </w:r>
            <w:proofErr w:type="spellEnd"/>
            <w:r>
              <w:rPr>
                <w:sz w:val="22"/>
                <w:szCs w:val="22"/>
                <w:lang w:eastAsia="uk-UA"/>
              </w:rPr>
              <w:t xml:space="preserve"> закладу з </w:t>
            </w:r>
            <w:proofErr w:type="spellStart"/>
            <w:r>
              <w:rPr>
                <w:sz w:val="22"/>
                <w:szCs w:val="22"/>
                <w:lang w:eastAsia="uk-UA"/>
              </w:rPr>
              <w:t>нарахуваннями</w:t>
            </w:r>
            <w:proofErr w:type="spellEnd"/>
          </w:p>
        </w:tc>
        <w:tc>
          <w:tcPr>
            <w:tcW w:w="357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 рік</w:t>
            </w:r>
          </w:p>
        </w:tc>
        <w:tc>
          <w:tcPr>
            <w:tcW w:w="68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3 987,0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1 522,0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2 465,0</w:t>
            </w:r>
          </w:p>
        </w:tc>
      </w:tr>
      <w:tr w:rsidR="007C1BE1" w:rsidTr="008F1736">
        <w:trPr>
          <w:trHeight w:val="165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333" w:type="pct"/>
            <w:gridSpan w:val="8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 w:eastAsia="ru-RU"/>
              </w:rPr>
              <w:t xml:space="preserve">                                                                                             Всього поточні видатки: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344 930,2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95 176,5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117148,7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132 605</w:t>
            </w:r>
          </w:p>
        </w:tc>
      </w:tr>
      <w:tr w:rsidR="007C1BE1" w:rsidTr="008F1736">
        <w:trPr>
          <w:trHeight w:val="105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646" w:type="pct"/>
            <w:gridSpan w:val="5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</w:t>
            </w:r>
            <w:r>
              <w:rPr>
                <w:b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115 030,2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22 536,5  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40 728,7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51 765,0</w:t>
            </w:r>
          </w:p>
        </w:tc>
      </w:tr>
      <w:tr w:rsidR="007C1BE1" w:rsidTr="008F1736">
        <w:trPr>
          <w:trHeight w:val="270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646" w:type="pct"/>
            <w:gridSpan w:val="5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Державний </w:t>
            </w:r>
            <w:r>
              <w:rPr>
                <w:sz w:val="24"/>
                <w:szCs w:val="24"/>
                <w:lang w:val="uk-UA" w:eastAsia="ru-RU"/>
              </w:rPr>
              <w:lastRenderedPageBreak/>
              <w:t>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lastRenderedPageBreak/>
              <w:t>227 430,0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71 890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75 590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 w:eastAsia="ru-RU"/>
              </w:rPr>
              <w:t>79 950,0</w:t>
            </w:r>
          </w:p>
        </w:tc>
      </w:tr>
      <w:tr w:rsidR="007C1BE1" w:rsidTr="008F1736">
        <w:trPr>
          <w:trHeight w:val="270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646" w:type="pct"/>
            <w:gridSpan w:val="5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2 470,0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750,0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830,0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890,0</w:t>
            </w:r>
          </w:p>
        </w:tc>
      </w:tr>
      <w:tr w:rsidR="007C1BE1" w:rsidTr="008F1736">
        <w:trPr>
          <w:trHeight w:val="558"/>
        </w:trPr>
        <w:tc>
          <w:tcPr>
            <w:tcW w:w="175" w:type="pct"/>
            <w:vMerge w:val="restar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 w:val="restar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КАПІТАЛЬНІ ВИДАТКИ, </w:t>
            </w:r>
          </w:p>
          <w:p w:rsidR="007C1BE1" w:rsidRDefault="00AC1402" w:rsidP="008F1736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Ремонтні роботи по заміні  2-х ліфтів   (демонтаж, монтаж нового ліфту, пусконалагоджувальні роботи) за адресою: вул. </w:t>
            </w:r>
            <w:r>
              <w:rPr>
                <w:sz w:val="22"/>
                <w:szCs w:val="22"/>
                <w:lang w:val="uk-UA" w:eastAsia="ru-RU"/>
              </w:rPr>
              <w:t xml:space="preserve">Майора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Борищака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20/3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</w:t>
            </w:r>
          </w:p>
        </w:tc>
        <w:tc>
          <w:tcPr>
            <w:tcW w:w="687" w:type="pct"/>
            <w:gridSpan w:val="3"/>
            <w:vMerge w:val="restart"/>
            <w:vAlign w:val="center"/>
          </w:tcPr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AC1402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7C1BE1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  <w:p w:rsidR="007C1BE1" w:rsidRDefault="00AC1402" w:rsidP="008F1736">
            <w:pPr>
              <w:spacing w:line="240" w:lineRule="auto"/>
              <w:rPr>
                <w:bCs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lastRenderedPageBreak/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4000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558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Комплект  ендоскопічний, а саме: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гістерорезектоскоп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, комплект інструментарію для ендоскопічних операцій , контролер камери , комплект , голівка камери, об’єктив,  оптоволоконний кабель  та інше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2024-2025р.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8 000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2000 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27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Будівництво підйомника  та навісу  для зберігання інклюзії вхідної групи будівлі лікувального корпусу за адресою: вул. Майора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Борищака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20/3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2024-2025 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27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операційного блоку та кімнат міського відділення інтенсивної терапії новонароджених з оснащенням в будівлі пологового корпусу 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2024-2026 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5 660,8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1205,3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1688,5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2767,0</w:t>
            </w:r>
          </w:p>
        </w:tc>
      </w:tr>
      <w:tr w:rsidR="007C1BE1" w:rsidTr="008F1736">
        <w:trPr>
          <w:trHeight w:val="27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Капітальний ремонт операційного блоку та кімнат міського відділення інтенсивної терапії новонароджених з оснащенням в будівлі пологового корпусу. Коригування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27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 xml:space="preserve">Мийки медична  підготовча 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146,0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146,0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27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Обладнання та медичне обладнання для пологового операційного блоку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174,9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174,9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27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з оснащенням для створення на базі закладу міської бактеріологічної лабораторії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 р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6961,8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6961,8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27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відділення </w:t>
            </w:r>
            <w:r>
              <w:rPr>
                <w:sz w:val="24"/>
                <w:szCs w:val="24"/>
                <w:lang w:val="uk-UA" w:eastAsia="ru-RU"/>
              </w:rPr>
              <w:lastRenderedPageBreak/>
              <w:t xml:space="preserve">анестезіології  з оснащенням по вул. Майора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Борищака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, 20/3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2025р.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49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центру жіночого здоров’я, які знаходяться на ІІ поверсі,  з оснащенням медичним та іншим обладнанням по вул. Майора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Борищака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, 20/3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 р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570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сходових маршів лікувального та пологового корпусів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</w:t>
            </w:r>
          </w:p>
        </w:tc>
      </w:tr>
      <w:tr w:rsidR="007C1BE1" w:rsidTr="008F1736">
        <w:trPr>
          <w:trHeight w:val="240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Придбання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маммографа</w:t>
            </w:r>
            <w:proofErr w:type="spellEnd"/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353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C1BE1" w:rsidTr="008F1736">
        <w:trPr>
          <w:trHeight w:val="570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та переоснащення центральної стерилізаційної (235,2м2) 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</w:tr>
      <w:tr w:rsidR="007C1BE1" w:rsidTr="008F1736">
        <w:trPr>
          <w:trHeight w:val="76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та переоснащення лабораторного центру (191м2);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</w:tr>
      <w:tr w:rsidR="007C1BE1" w:rsidTr="008F1736">
        <w:trPr>
          <w:trHeight w:val="5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відділення патології вагітних в акушерському корпусі з придбанням обладнання;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5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 xml:space="preserve">Капітальний ремонт пологового відділення 5 поверху пологового корпусу  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23000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510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підвального приміщення (2063,5м2) ;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</w:tr>
      <w:tr w:rsidR="007C1BE1" w:rsidTr="008F1736">
        <w:trPr>
          <w:trHeight w:val="570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стаціонарного УЗД апарату експертного класу з датчиками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455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асфальтного покриття (3734м2);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2000</w:t>
            </w:r>
          </w:p>
        </w:tc>
      </w:tr>
      <w:tr w:rsidR="007C1BE1" w:rsidTr="008F1736">
        <w:trPr>
          <w:trHeight w:val="870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Система рентгенівська діагностична стаціонарна загального призначення цифрова 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87" w:type="pct"/>
            <w:gridSpan w:val="3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533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м’якої покрівлі пологового корпусу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87" w:type="pct"/>
            <w:gridSpan w:val="3"/>
            <w:tcBorders>
              <w:top w:val="nil"/>
            </w:tcBorders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tcBorders>
              <w:top w:val="nil"/>
            </w:tcBorders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540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машини швидкої допомоги класу «С»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2025р.</w:t>
            </w: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50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>Низькотемпературний паровий стерилізатор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2026р.</w:t>
            </w: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</w:tr>
      <w:tr w:rsidR="007C1BE1" w:rsidTr="008F1736">
        <w:trPr>
          <w:trHeight w:val="504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Пожежна сигналізація та керування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евакуюванням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людей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1113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1113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657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з метою заміни облицювання стін пластиковими панелями на трьох сходових клітинах (шляхах евакуації)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327"/>
        </w:trPr>
        <w:tc>
          <w:tcPr>
            <w:tcW w:w="175" w:type="pct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Merge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медичного обладнання: насоси, ліжка багатофункціональні, операційний стіл, обладнання для лабораторного центру, центрифуга, фетальні монітори, крісла гінекологічні, медичні меблі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2024-2026</w:t>
            </w:r>
          </w:p>
        </w:tc>
        <w:tc>
          <w:tcPr>
            <w:tcW w:w="687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7C1BE1" w:rsidTr="008F1736">
        <w:trPr>
          <w:trHeight w:val="327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Pr="008F1736" w:rsidRDefault="00AC1402" w:rsidP="008F1736">
            <w:pPr>
              <w:tabs>
                <w:tab w:val="left" w:pos="567"/>
                <w:tab w:val="center" w:pos="4677"/>
                <w:tab w:val="right" w:pos="9355"/>
              </w:tabs>
              <w:ind w:right="-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Оплата послуг з коригування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проєктно-кошторисної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 документації та проходження її експертизи по об’єкту «Капітальний ремонт приміщень операційного блоку та кімнат міського відділення інтенсивної терапії новонароджених пологового корпусу КНМП </w:t>
            </w:r>
            <w:r>
              <w:rPr>
                <w:bCs/>
                <w:sz w:val="24"/>
                <w:szCs w:val="24"/>
                <w:lang w:val="uk-UA"/>
              </w:rPr>
              <w:t xml:space="preserve">«Кременчуцький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перинатальний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 xml:space="preserve"> центр ІІ рівня» по вул. </w:t>
            </w:r>
            <w:r>
              <w:rPr>
                <w:color w:val="000000"/>
                <w:sz w:val="24"/>
                <w:szCs w:val="24"/>
              </w:rPr>
              <w:t xml:space="preserve">Майора </w:t>
            </w:r>
            <w:proofErr w:type="spellStart"/>
            <w:r>
              <w:rPr>
                <w:color w:val="000000"/>
                <w:sz w:val="24"/>
                <w:szCs w:val="24"/>
              </w:rPr>
              <w:t>Борищака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20/3 в м. </w:t>
            </w:r>
            <w:proofErr w:type="spellStart"/>
            <w:r>
              <w:rPr>
                <w:color w:val="000000"/>
                <w:sz w:val="24"/>
                <w:szCs w:val="24"/>
              </w:rPr>
              <w:t>Кременчуці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Полтавської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області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коригування</w:t>
            </w:r>
            <w:proofErr w:type="spellEnd"/>
            <w:r>
              <w:rPr>
                <w:color w:val="000000"/>
                <w:sz w:val="24"/>
                <w:szCs w:val="24"/>
              </w:rPr>
              <w:t>)»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2025р</w:t>
            </w:r>
          </w:p>
        </w:tc>
        <w:tc>
          <w:tcPr>
            <w:tcW w:w="687" w:type="pct"/>
            <w:gridSpan w:val="3"/>
            <w:shd w:val="clear" w:color="auto" w:fill="auto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327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tabs>
                <w:tab w:val="left" w:pos="567"/>
                <w:tab w:val="center" w:pos="4677"/>
                <w:tab w:val="right" w:pos="9355"/>
              </w:tabs>
              <w:ind w:right="-15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Придбання двох датчиків для апарату ультразвукової діагностики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2025</w:t>
            </w:r>
          </w:p>
        </w:tc>
        <w:tc>
          <w:tcPr>
            <w:tcW w:w="687" w:type="pct"/>
            <w:gridSpan w:val="3"/>
            <w:shd w:val="clear" w:color="auto" w:fill="auto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1 111,0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1 111,0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7C1BE1" w:rsidTr="008F1736">
        <w:trPr>
          <w:trHeight w:val="327"/>
        </w:trPr>
        <w:tc>
          <w:tcPr>
            <w:tcW w:w="175" w:type="pct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57" w:type="pct"/>
            <w:gridSpan w:val="2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33" w:type="pct"/>
            <w:vAlign w:val="center"/>
          </w:tcPr>
          <w:p w:rsidR="007C1BE1" w:rsidRDefault="00AC1402" w:rsidP="008F1736">
            <w:pPr>
              <w:tabs>
                <w:tab w:val="left" w:pos="567"/>
                <w:tab w:val="center" w:pos="4677"/>
                <w:tab w:val="right" w:pos="9355"/>
              </w:tabs>
              <w:ind w:right="-15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Реконструкція вхідної групи основного входу до будівлі лікувального корпусу КНМП "Кременчуцький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перинатальний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 центр ІІ рівня" по вул. Майора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Борищака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, 20/3 в 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м.Кременчуці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 Полтавської області</w:t>
            </w:r>
          </w:p>
        </w:tc>
        <w:tc>
          <w:tcPr>
            <w:tcW w:w="356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2026</w:t>
            </w:r>
          </w:p>
        </w:tc>
        <w:tc>
          <w:tcPr>
            <w:tcW w:w="687" w:type="pct"/>
            <w:gridSpan w:val="3"/>
            <w:shd w:val="clear" w:color="auto" w:fill="auto"/>
            <w:vAlign w:val="center"/>
          </w:tcPr>
          <w:p w:rsidR="007C1BE1" w:rsidRDefault="00AC1402" w:rsidP="008F173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43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3 500,0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3 500,0</w:t>
            </w:r>
          </w:p>
        </w:tc>
      </w:tr>
      <w:tr w:rsidR="007C1BE1" w:rsidTr="008F1736">
        <w:trPr>
          <w:trHeight w:val="422"/>
        </w:trPr>
        <w:tc>
          <w:tcPr>
            <w:tcW w:w="3505" w:type="pct"/>
            <w:gridSpan w:val="8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 xml:space="preserve">                                       </w:t>
            </w:r>
          </w:p>
          <w:p w:rsidR="007C1BE1" w:rsidRDefault="00AC1402" w:rsidP="008F1736">
            <w:pPr>
              <w:spacing w:line="240" w:lineRule="auto"/>
              <w:jc w:val="center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 xml:space="preserve">                                                                                          Всього капітальні видатки </w:t>
            </w:r>
          </w:p>
        </w:tc>
        <w:tc>
          <w:tcPr>
            <w:tcW w:w="434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138 192,5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44 588,0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68  037,5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25 567,0</w:t>
            </w:r>
          </w:p>
        </w:tc>
      </w:tr>
      <w:tr w:rsidR="007C1BE1" w:rsidTr="008F1736">
        <w:trPr>
          <w:cantSplit/>
          <w:trHeight w:val="317"/>
        </w:trPr>
        <w:tc>
          <w:tcPr>
            <w:tcW w:w="2868" w:type="pct"/>
            <w:gridSpan w:val="7"/>
            <w:vAlign w:val="center"/>
          </w:tcPr>
          <w:p w:rsidR="007C1BE1" w:rsidRDefault="00AC1402" w:rsidP="008F1736">
            <w:pPr>
              <w:spacing w:line="240" w:lineRule="auto"/>
              <w:jc w:val="right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у тому числі:</w:t>
            </w:r>
          </w:p>
        </w:tc>
        <w:tc>
          <w:tcPr>
            <w:tcW w:w="637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Місцевий бюджет</w:t>
            </w:r>
          </w:p>
        </w:tc>
        <w:tc>
          <w:tcPr>
            <w:tcW w:w="434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136 692,5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44 088,0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67 537,5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ind w:right="317"/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25067</w:t>
            </w:r>
          </w:p>
        </w:tc>
      </w:tr>
      <w:tr w:rsidR="007C1BE1" w:rsidTr="008F1736">
        <w:trPr>
          <w:trHeight w:val="258"/>
        </w:trPr>
        <w:tc>
          <w:tcPr>
            <w:tcW w:w="2868" w:type="pct"/>
            <w:gridSpan w:val="7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b/>
                <w:sz w:val="22"/>
                <w:szCs w:val="22"/>
                <w:lang w:val="uk-UA" w:eastAsia="ru-RU"/>
              </w:rPr>
            </w:pPr>
          </w:p>
        </w:tc>
        <w:tc>
          <w:tcPr>
            <w:tcW w:w="637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Державний бюджет</w:t>
            </w:r>
          </w:p>
        </w:tc>
        <w:tc>
          <w:tcPr>
            <w:tcW w:w="434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1 500,0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500,0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500,0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500,0</w:t>
            </w:r>
          </w:p>
        </w:tc>
      </w:tr>
      <w:tr w:rsidR="007C1BE1" w:rsidTr="008F1736">
        <w:trPr>
          <w:trHeight w:val="555"/>
        </w:trPr>
        <w:tc>
          <w:tcPr>
            <w:tcW w:w="3505" w:type="pct"/>
            <w:gridSpan w:val="8"/>
            <w:vAlign w:val="center"/>
          </w:tcPr>
          <w:p w:rsidR="007C1BE1" w:rsidRDefault="007C1BE1" w:rsidP="008F1736">
            <w:pPr>
              <w:spacing w:line="240" w:lineRule="auto"/>
              <w:jc w:val="right"/>
              <w:rPr>
                <w:b/>
                <w:bCs/>
                <w:sz w:val="22"/>
                <w:szCs w:val="22"/>
                <w:lang w:val="uk-UA" w:eastAsia="ru-RU"/>
              </w:rPr>
            </w:pPr>
          </w:p>
          <w:p w:rsidR="007C1BE1" w:rsidRDefault="00AC1402" w:rsidP="008F1736">
            <w:pPr>
              <w:spacing w:line="240" w:lineRule="auto"/>
              <w:jc w:val="right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 xml:space="preserve">ВСЬОГО ПО ВИДАТКАМ </w:t>
            </w:r>
          </w:p>
          <w:p w:rsidR="007C1BE1" w:rsidRDefault="008F1736" w:rsidP="008F1736">
            <w:pPr>
              <w:spacing w:line="240" w:lineRule="auto"/>
              <w:jc w:val="right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КНМП «</w:t>
            </w:r>
            <w:r w:rsidR="00AC1402">
              <w:rPr>
                <w:b/>
                <w:bCs/>
                <w:sz w:val="22"/>
                <w:szCs w:val="22"/>
                <w:lang w:val="uk-UA" w:eastAsia="ru-RU"/>
              </w:rPr>
              <w:t>Кременчуцьк</w:t>
            </w:r>
            <w:r>
              <w:rPr>
                <w:b/>
                <w:bCs/>
                <w:sz w:val="22"/>
                <w:szCs w:val="22"/>
                <w:lang w:val="uk-UA" w:eastAsia="ru-RU"/>
              </w:rPr>
              <w:t xml:space="preserve">ий </w:t>
            </w:r>
            <w:proofErr w:type="spellStart"/>
            <w:r>
              <w:rPr>
                <w:b/>
                <w:bCs/>
                <w:sz w:val="22"/>
                <w:szCs w:val="22"/>
                <w:lang w:val="uk-UA" w:eastAsia="ru-RU"/>
              </w:rPr>
              <w:t>перинатальний</w:t>
            </w:r>
            <w:proofErr w:type="spellEnd"/>
            <w:r>
              <w:rPr>
                <w:b/>
                <w:bCs/>
                <w:sz w:val="22"/>
                <w:szCs w:val="22"/>
                <w:lang w:val="uk-UA" w:eastAsia="ru-RU"/>
              </w:rPr>
              <w:t xml:space="preserve"> центр ІІ рівня»</w:t>
            </w:r>
            <w:bookmarkStart w:id="0" w:name="_GoBack"/>
            <w:bookmarkEnd w:id="0"/>
            <w:r w:rsidR="00AC1402">
              <w:rPr>
                <w:b/>
                <w:bCs/>
                <w:sz w:val="22"/>
                <w:szCs w:val="22"/>
                <w:lang w:val="uk-UA" w:eastAsia="ru-RU"/>
              </w:rPr>
              <w:t>:</w:t>
            </w:r>
          </w:p>
        </w:tc>
        <w:tc>
          <w:tcPr>
            <w:tcW w:w="434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483 122,7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139 764,5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185 186,2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jc w:val="center"/>
              <w:rPr>
                <w:b/>
                <w:sz w:val="21"/>
                <w:szCs w:val="21"/>
                <w:lang w:val="uk-UA"/>
              </w:rPr>
            </w:pPr>
            <w:r>
              <w:rPr>
                <w:b/>
                <w:sz w:val="21"/>
                <w:szCs w:val="21"/>
                <w:lang w:val="uk-UA"/>
              </w:rPr>
              <w:t>158 172,0</w:t>
            </w:r>
          </w:p>
        </w:tc>
      </w:tr>
      <w:tr w:rsidR="007C1BE1" w:rsidTr="008F1736">
        <w:tc>
          <w:tcPr>
            <w:tcW w:w="2868" w:type="pct"/>
            <w:gridSpan w:val="7"/>
            <w:vAlign w:val="center"/>
          </w:tcPr>
          <w:p w:rsidR="007C1BE1" w:rsidRDefault="00AC1402" w:rsidP="008F1736">
            <w:pPr>
              <w:spacing w:line="240" w:lineRule="auto"/>
              <w:jc w:val="right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у тому числі:</w:t>
            </w:r>
          </w:p>
        </w:tc>
        <w:tc>
          <w:tcPr>
            <w:tcW w:w="637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Місцевий бюджет</w:t>
            </w:r>
          </w:p>
        </w:tc>
        <w:tc>
          <w:tcPr>
            <w:tcW w:w="434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251 722,7</w:t>
            </w:r>
          </w:p>
        </w:tc>
        <w:tc>
          <w:tcPr>
            <w:tcW w:w="356" w:type="pct"/>
            <w:gridSpan w:val="3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66 624,5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108 266,2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76 832,0</w:t>
            </w:r>
          </w:p>
        </w:tc>
      </w:tr>
      <w:tr w:rsidR="007C1BE1" w:rsidTr="008F1736">
        <w:tc>
          <w:tcPr>
            <w:tcW w:w="2868" w:type="pct"/>
            <w:gridSpan w:val="7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637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Державний бюджет</w:t>
            </w:r>
          </w:p>
        </w:tc>
        <w:tc>
          <w:tcPr>
            <w:tcW w:w="439" w:type="pct"/>
            <w:gridSpan w:val="4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 w:eastAsia="ru-RU"/>
              </w:rPr>
            </w:pPr>
            <w:r>
              <w:rPr>
                <w:bCs/>
                <w:sz w:val="21"/>
                <w:szCs w:val="21"/>
                <w:lang w:val="uk-UA" w:eastAsia="ru-RU"/>
              </w:rPr>
              <w:t>228 930,0</w:t>
            </w:r>
          </w:p>
        </w:tc>
        <w:tc>
          <w:tcPr>
            <w:tcW w:w="35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 w:eastAsia="ru-RU"/>
              </w:rPr>
            </w:pPr>
            <w:r>
              <w:rPr>
                <w:bCs/>
                <w:sz w:val="21"/>
                <w:szCs w:val="21"/>
                <w:lang w:val="uk-UA" w:eastAsia="ru-RU"/>
              </w:rPr>
              <w:t>72 390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 w:eastAsia="ru-RU"/>
              </w:rPr>
            </w:pPr>
            <w:r>
              <w:rPr>
                <w:bCs/>
                <w:sz w:val="21"/>
                <w:szCs w:val="21"/>
                <w:lang w:val="uk-UA" w:eastAsia="ru-RU"/>
              </w:rPr>
              <w:t>76 090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 w:eastAsia="ru-RU"/>
              </w:rPr>
            </w:pPr>
            <w:r>
              <w:rPr>
                <w:bCs/>
                <w:sz w:val="21"/>
                <w:szCs w:val="21"/>
                <w:lang w:val="uk-UA" w:eastAsia="ru-RU"/>
              </w:rPr>
              <w:t>80 450</w:t>
            </w:r>
          </w:p>
        </w:tc>
      </w:tr>
      <w:tr w:rsidR="007C1BE1" w:rsidTr="008F1736">
        <w:tc>
          <w:tcPr>
            <w:tcW w:w="2868" w:type="pct"/>
            <w:gridSpan w:val="7"/>
            <w:vAlign w:val="center"/>
          </w:tcPr>
          <w:p w:rsidR="007C1BE1" w:rsidRDefault="007C1BE1" w:rsidP="008F1736">
            <w:pPr>
              <w:spacing w:line="240" w:lineRule="auto"/>
              <w:jc w:val="center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637" w:type="pct"/>
            <w:vAlign w:val="center"/>
          </w:tcPr>
          <w:p w:rsidR="007C1BE1" w:rsidRDefault="00AC1402" w:rsidP="008F1736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439" w:type="pct"/>
            <w:gridSpan w:val="4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2 470,0</w:t>
            </w:r>
          </w:p>
        </w:tc>
        <w:tc>
          <w:tcPr>
            <w:tcW w:w="351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750</w:t>
            </w:r>
          </w:p>
        </w:tc>
        <w:tc>
          <w:tcPr>
            <w:tcW w:w="352" w:type="pct"/>
            <w:gridSpan w:val="2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830</w:t>
            </w:r>
          </w:p>
        </w:tc>
        <w:tc>
          <w:tcPr>
            <w:tcW w:w="353" w:type="pct"/>
            <w:vAlign w:val="center"/>
          </w:tcPr>
          <w:p w:rsidR="007C1BE1" w:rsidRDefault="00AC1402" w:rsidP="008F1736">
            <w:pPr>
              <w:spacing w:line="240" w:lineRule="auto"/>
              <w:jc w:val="center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890</w:t>
            </w:r>
          </w:p>
        </w:tc>
      </w:tr>
    </w:tbl>
    <w:p w:rsidR="007C1BE1" w:rsidRDefault="00AC1402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  <w:r>
        <w:rPr>
          <w:b/>
          <w:bCs/>
          <w:color w:val="8DB3E2" w:themeColor="text2" w:themeTint="66"/>
          <w:sz w:val="24"/>
          <w:szCs w:val="24"/>
          <w:lang w:val="uk-UA"/>
        </w:rPr>
        <w:br w:type="textWrapping" w:clear="all"/>
      </w:r>
    </w:p>
    <w:p w:rsidR="007C1BE1" w:rsidRDefault="007C1BE1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</w:p>
    <w:p w:rsidR="007C1BE1" w:rsidRDefault="00AC1402">
      <w:pPr>
        <w:spacing w:line="240" w:lineRule="auto"/>
        <w:rPr>
          <w:rFonts w:eastAsia="Times New Roman"/>
          <w:b/>
          <w:lang w:val="uk-UA" w:eastAsia="ru-RU"/>
        </w:rPr>
      </w:pPr>
      <w:r>
        <w:rPr>
          <w:rFonts w:eastAsia="Times New Roman"/>
          <w:b/>
          <w:lang w:val="uk-UA" w:eastAsia="ru-RU"/>
        </w:rPr>
        <w:t xml:space="preserve">Директор Департаменту охорони здоров’я  </w:t>
      </w:r>
    </w:p>
    <w:p w:rsidR="007C1BE1" w:rsidRDefault="00AC1402">
      <w:pPr>
        <w:spacing w:line="240" w:lineRule="auto"/>
        <w:rPr>
          <w:rFonts w:eastAsia="Times New Roman"/>
          <w:b/>
          <w:lang w:val="uk-UA" w:eastAsia="ru-RU"/>
        </w:rPr>
      </w:pPr>
      <w:r>
        <w:rPr>
          <w:rFonts w:eastAsia="Times New Roman"/>
          <w:b/>
          <w:lang w:val="uk-UA" w:eastAsia="ru-RU"/>
        </w:rPr>
        <w:t>Кременчуцької міської ради</w:t>
      </w:r>
    </w:p>
    <w:p w:rsidR="007C1BE1" w:rsidRDefault="00AC1402">
      <w:pPr>
        <w:spacing w:line="240" w:lineRule="auto"/>
        <w:rPr>
          <w:rFonts w:eastAsia="Times New Roman"/>
          <w:b/>
          <w:lang w:val="uk-UA" w:eastAsia="ru-RU"/>
        </w:rPr>
      </w:pPr>
      <w:r>
        <w:rPr>
          <w:rFonts w:eastAsia="Times New Roman"/>
          <w:b/>
          <w:lang w:val="uk-UA" w:eastAsia="ru-RU"/>
        </w:rPr>
        <w:t>Кременчуцького району Полтавської області                                                                                               Максим СЕРЕДА</w:t>
      </w:r>
    </w:p>
    <w:p w:rsidR="007C1BE1" w:rsidRDefault="007C1BE1">
      <w:pPr>
        <w:pStyle w:val="a9"/>
        <w:ind w:firstLine="708"/>
        <w:rPr>
          <w:lang w:val="uk-UA"/>
        </w:rPr>
      </w:pPr>
    </w:p>
    <w:p w:rsidR="007C1BE1" w:rsidRDefault="007C1BE1"/>
    <w:sectPr w:rsidR="007C1BE1">
      <w:headerReference w:type="default" r:id="rId8"/>
      <w:pgSz w:w="16838" w:h="11906" w:orient="landscape"/>
      <w:pgMar w:top="1701" w:right="567" w:bottom="567" w:left="1134" w:header="709" w:footer="709" w:gutter="0"/>
      <w:cols w:space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BE1" w:rsidRDefault="00AC1402">
      <w:pPr>
        <w:spacing w:line="240" w:lineRule="auto"/>
      </w:pPr>
      <w:r>
        <w:separator/>
      </w:r>
    </w:p>
  </w:endnote>
  <w:endnote w:type="continuationSeparator" w:id="0">
    <w:p w:rsidR="007C1BE1" w:rsidRDefault="00AC14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BE1" w:rsidRDefault="00AC1402">
      <w:r>
        <w:separator/>
      </w:r>
    </w:p>
  </w:footnote>
  <w:footnote w:type="continuationSeparator" w:id="0">
    <w:p w:rsidR="007C1BE1" w:rsidRDefault="00AC1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BE1" w:rsidRDefault="00AC1402">
    <w:pPr>
      <w:pStyle w:val="a5"/>
      <w:rPr>
        <w:sz w:val="24"/>
        <w:szCs w:val="24"/>
        <w:lang w:val="uk-UA"/>
      </w:rPr>
    </w:pPr>
    <w:r>
      <w:rPr>
        <w:sz w:val="24"/>
        <w:szCs w:val="24"/>
        <w:lang w:val="uk-UA"/>
      </w:rPr>
      <w:t xml:space="preserve">                                                                                                                                                                                                               Продовження додатка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73"/>
    <w:rsid w:val="00007BDC"/>
    <w:rsid w:val="00023A8D"/>
    <w:rsid w:val="00025FE9"/>
    <w:rsid w:val="00027E9C"/>
    <w:rsid w:val="000336BF"/>
    <w:rsid w:val="00041EEB"/>
    <w:rsid w:val="00045303"/>
    <w:rsid w:val="00046F6E"/>
    <w:rsid w:val="0005437D"/>
    <w:rsid w:val="00056844"/>
    <w:rsid w:val="0005750E"/>
    <w:rsid w:val="000622D4"/>
    <w:rsid w:val="00064F5A"/>
    <w:rsid w:val="00064FE1"/>
    <w:rsid w:val="000676CC"/>
    <w:rsid w:val="00072B70"/>
    <w:rsid w:val="00073115"/>
    <w:rsid w:val="00074870"/>
    <w:rsid w:val="00081364"/>
    <w:rsid w:val="000816B5"/>
    <w:rsid w:val="00083FE5"/>
    <w:rsid w:val="0009668C"/>
    <w:rsid w:val="000A25FD"/>
    <w:rsid w:val="000B0F33"/>
    <w:rsid w:val="000B7199"/>
    <w:rsid w:val="000D0C46"/>
    <w:rsid w:val="000D42D4"/>
    <w:rsid w:val="000D79A5"/>
    <w:rsid w:val="000E0824"/>
    <w:rsid w:val="000E0EFE"/>
    <w:rsid w:val="000E22F4"/>
    <w:rsid w:val="000E35ED"/>
    <w:rsid w:val="000E3BEF"/>
    <w:rsid w:val="000E3EA1"/>
    <w:rsid w:val="000E7B31"/>
    <w:rsid w:val="000F217C"/>
    <w:rsid w:val="000F48CC"/>
    <w:rsid w:val="000F6D43"/>
    <w:rsid w:val="000F7CAA"/>
    <w:rsid w:val="00106B71"/>
    <w:rsid w:val="00112C14"/>
    <w:rsid w:val="00116724"/>
    <w:rsid w:val="001228A6"/>
    <w:rsid w:val="00124AD9"/>
    <w:rsid w:val="00124E32"/>
    <w:rsid w:val="00125D29"/>
    <w:rsid w:val="00132DA3"/>
    <w:rsid w:val="00134DC8"/>
    <w:rsid w:val="0013712C"/>
    <w:rsid w:val="00144B67"/>
    <w:rsid w:val="00146E97"/>
    <w:rsid w:val="00147481"/>
    <w:rsid w:val="00147F0C"/>
    <w:rsid w:val="00150C26"/>
    <w:rsid w:val="00161A95"/>
    <w:rsid w:val="00163E06"/>
    <w:rsid w:val="00165366"/>
    <w:rsid w:val="0016616F"/>
    <w:rsid w:val="001678F4"/>
    <w:rsid w:val="00170EB4"/>
    <w:rsid w:val="00174E58"/>
    <w:rsid w:val="001813E8"/>
    <w:rsid w:val="00186328"/>
    <w:rsid w:val="001A05C6"/>
    <w:rsid w:val="001A1113"/>
    <w:rsid w:val="001A216C"/>
    <w:rsid w:val="001A33EA"/>
    <w:rsid w:val="001A71BD"/>
    <w:rsid w:val="001B5B74"/>
    <w:rsid w:val="001D0B29"/>
    <w:rsid w:val="001E0F17"/>
    <w:rsid w:val="001E3AD8"/>
    <w:rsid w:val="001E74BC"/>
    <w:rsid w:val="001F008E"/>
    <w:rsid w:val="001F0F67"/>
    <w:rsid w:val="001F7744"/>
    <w:rsid w:val="00206EEA"/>
    <w:rsid w:val="002143B7"/>
    <w:rsid w:val="002229F9"/>
    <w:rsid w:val="002237F8"/>
    <w:rsid w:val="00224BFE"/>
    <w:rsid w:val="00225BC8"/>
    <w:rsid w:val="00231852"/>
    <w:rsid w:val="002318A7"/>
    <w:rsid w:val="0023268E"/>
    <w:rsid w:val="00232AE9"/>
    <w:rsid w:val="00243DE6"/>
    <w:rsid w:val="00244CD1"/>
    <w:rsid w:val="00251B07"/>
    <w:rsid w:val="00255D23"/>
    <w:rsid w:val="00261201"/>
    <w:rsid w:val="00265E9A"/>
    <w:rsid w:val="002709F0"/>
    <w:rsid w:val="00272CA3"/>
    <w:rsid w:val="00272D5A"/>
    <w:rsid w:val="00276BC0"/>
    <w:rsid w:val="00277963"/>
    <w:rsid w:val="0028077D"/>
    <w:rsid w:val="00282A6C"/>
    <w:rsid w:val="0028712F"/>
    <w:rsid w:val="00287436"/>
    <w:rsid w:val="002910AE"/>
    <w:rsid w:val="002B36EE"/>
    <w:rsid w:val="002B40F4"/>
    <w:rsid w:val="002B45EA"/>
    <w:rsid w:val="002B51DB"/>
    <w:rsid w:val="002B7ADD"/>
    <w:rsid w:val="002C4AB2"/>
    <w:rsid w:val="002D047E"/>
    <w:rsid w:val="002D198C"/>
    <w:rsid w:val="002D6D86"/>
    <w:rsid w:val="002E0509"/>
    <w:rsid w:val="002E3036"/>
    <w:rsid w:val="002E7F91"/>
    <w:rsid w:val="00300734"/>
    <w:rsid w:val="00303226"/>
    <w:rsid w:val="00303A4C"/>
    <w:rsid w:val="00304881"/>
    <w:rsid w:val="003072DF"/>
    <w:rsid w:val="003079CA"/>
    <w:rsid w:val="00307B4C"/>
    <w:rsid w:val="003111CE"/>
    <w:rsid w:val="00311371"/>
    <w:rsid w:val="0031516E"/>
    <w:rsid w:val="003161FB"/>
    <w:rsid w:val="00321EB6"/>
    <w:rsid w:val="00325F80"/>
    <w:rsid w:val="003275E1"/>
    <w:rsid w:val="00335511"/>
    <w:rsid w:val="00341347"/>
    <w:rsid w:val="00342C42"/>
    <w:rsid w:val="00342C5D"/>
    <w:rsid w:val="003443C7"/>
    <w:rsid w:val="00350444"/>
    <w:rsid w:val="003604E9"/>
    <w:rsid w:val="003624DC"/>
    <w:rsid w:val="00364F2D"/>
    <w:rsid w:val="0036790F"/>
    <w:rsid w:val="00375744"/>
    <w:rsid w:val="00381E26"/>
    <w:rsid w:val="0038738E"/>
    <w:rsid w:val="00390E08"/>
    <w:rsid w:val="003957D5"/>
    <w:rsid w:val="003958F8"/>
    <w:rsid w:val="003A442E"/>
    <w:rsid w:val="003B417C"/>
    <w:rsid w:val="003C62C9"/>
    <w:rsid w:val="003C6FB2"/>
    <w:rsid w:val="003C706A"/>
    <w:rsid w:val="003D03D6"/>
    <w:rsid w:val="003D5F28"/>
    <w:rsid w:val="003D61EE"/>
    <w:rsid w:val="003D6630"/>
    <w:rsid w:val="003E2374"/>
    <w:rsid w:val="003E521E"/>
    <w:rsid w:val="003E6129"/>
    <w:rsid w:val="003E76F6"/>
    <w:rsid w:val="003F0BD7"/>
    <w:rsid w:val="003F1628"/>
    <w:rsid w:val="003F5DB5"/>
    <w:rsid w:val="003F76D1"/>
    <w:rsid w:val="00404B28"/>
    <w:rsid w:val="00406325"/>
    <w:rsid w:val="00407704"/>
    <w:rsid w:val="00407E6D"/>
    <w:rsid w:val="00430DC8"/>
    <w:rsid w:val="004367A3"/>
    <w:rsid w:val="00441154"/>
    <w:rsid w:val="00441E74"/>
    <w:rsid w:val="004439D5"/>
    <w:rsid w:val="00443C33"/>
    <w:rsid w:val="00445E49"/>
    <w:rsid w:val="00452920"/>
    <w:rsid w:val="00455188"/>
    <w:rsid w:val="00456D30"/>
    <w:rsid w:val="004624B9"/>
    <w:rsid w:val="00465179"/>
    <w:rsid w:val="00474F6D"/>
    <w:rsid w:val="00483BC0"/>
    <w:rsid w:val="004875E7"/>
    <w:rsid w:val="004914BF"/>
    <w:rsid w:val="00493647"/>
    <w:rsid w:val="00494280"/>
    <w:rsid w:val="00494559"/>
    <w:rsid w:val="00495C21"/>
    <w:rsid w:val="0049618A"/>
    <w:rsid w:val="00496EF7"/>
    <w:rsid w:val="004972D7"/>
    <w:rsid w:val="004A41EF"/>
    <w:rsid w:val="004A5829"/>
    <w:rsid w:val="004A5F3B"/>
    <w:rsid w:val="004B02CB"/>
    <w:rsid w:val="004C0114"/>
    <w:rsid w:val="004C4645"/>
    <w:rsid w:val="004D5B3E"/>
    <w:rsid w:val="004D6CDF"/>
    <w:rsid w:val="004D7A75"/>
    <w:rsid w:val="004E57D7"/>
    <w:rsid w:val="004E7FD5"/>
    <w:rsid w:val="004F1856"/>
    <w:rsid w:val="004F2A46"/>
    <w:rsid w:val="004F2C97"/>
    <w:rsid w:val="004F3E33"/>
    <w:rsid w:val="004F7BD7"/>
    <w:rsid w:val="00504CFD"/>
    <w:rsid w:val="00506948"/>
    <w:rsid w:val="00506B0D"/>
    <w:rsid w:val="00507388"/>
    <w:rsid w:val="0051055A"/>
    <w:rsid w:val="00521CF6"/>
    <w:rsid w:val="005225F5"/>
    <w:rsid w:val="00522746"/>
    <w:rsid w:val="00544FF9"/>
    <w:rsid w:val="00545DE4"/>
    <w:rsid w:val="0055363A"/>
    <w:rsid w:val="0055688F"/>
    <w:rsid w:val="005610C4"/>
    <w:rsid w:val="005644F2"/>
    <w:rsid w:val="0056540A"/>
    <w:rsid w:val="005678FD"/>
    <w:rsid w:val="00570489"/>
    <w:rsid w:val="00570649"/>
    <w:rsid w:val="005711DE"/>
    <w:rsid w:val="00575836"/>
    <w:rsid w:val="0057707D"/>
    <w:rsid w:val="005824AE"/>
    <w:rsid w:val="00584119"/>
    <w:rsid w:val="005849EF"/>
    <w:rsid w:val="00592074"/>
    <w:rsid w:val="00593AD0"/>
    <w:rsid w:val="00596923"/>
    <w:rsid w:val="005970C0"/>
    <w:rsid w:val="005A0552"/>
    <w:rsid w:val="005A2A2C"/>
    <w:rsid w:val="005B569A"/>
    <w:rsid w:val="005C1A12"/>
    <w:rsid w:val="005C6921"/>
    <w:rsid w:val="005D0D9B"/>
    <w:rsid w:val="005F0164"/>
    <w:rsid w:val="005F26B6"/>
    <w:rsid w:val="005F2976"/>
    <w:rsid w:val="005F2EF0"/>
    <w:rsid w:val="005F3CD1"/>
    <w:rsid w:val="005F405A"/>
    <w:rsid w:val="005F5694"/>
    <w:rsid w:val="00612D3F"/>
    <w:rsid w:val="0061364C"/>
    <w:rsid w:val="006141EA"/>
    <w:rsid w:val="00615B29"/>
    <w:rsid w:val="006208E2"/>
    <w:rsid w:val="006220A7"/>
    <w:rsid w:val="006249D8"/>
    <w:rsid w:val="006250FB"/>
    <w:rsid w:val="00633C3D"/>
    <w:rsid w:val="00636BBB"/>
    <w:rsid w:val="00637B10"/>
    <w:rsid w:val="00637BB4"/>
    <w:rsid w:val="00644D9C"/>
    <w:rsid w:val="00644E16"/>
    <w:rsid w:val="006515BB"/>
    <w:rsid w:val="00652A08"/>
    <w:rsid w:val="0065673B"/>
    <w:rsid w:val="006636B7"/>
    <w:rsid w:val="00663E8D"/>
    <w:rsid w:val="00664E0D"/>
    <w:rsid w:val="00670F3E"/>
    <w:rsid w:val="00677C0E"/>
    <w:rsid w:val="00681FA4"/>
    <w:rsid w:val="006909DC"/>
    <w:rsid w:val="00696416"/>
    <w:rsid w:val="006965BB"/>
    <w:rsid w:val="006977EC"/>
    <w:rsid w:val="006A1201"/>
    <w:rsid w:val="006A440F"/>
    <w:rsid w:val="006A494D"/>
    <w:rsid w:val="006A72BF"/>
    <w:rsid w:val="006B1B9A"/>
    <w:rsid w:val="006B4925"/>
    <w:rsid w:val="006B79D0"/>
    <w:rsid w:val="006C154C"/>
    <w:rsid w:val="006C3FCA"/>
    <w:rsid w:val="006C67B6"/>
    <w:rsid w:val="006D7319"/>
    <w:rsid w:val="006E1C96"/>
    <w:rsid w:val="006E5C41"/>
    <w:rsid w:val="006F1631"/>
    <w:rsid w:val="00700F56"/>
    <w:rsid w:val="00703694"/>
    <w:rsid w:val="00713771"/>
    <w:rsid w:val="007202FB"/>
    <w:rsid w:val="00721D2E"/>
    <w:rsid w:val="00732E1D"/>
    <w:rsid w:val="00733FAD"/>
    <w:rsid w:val="00734EED"/>
    <w:rsid w:val="00744574"/>
    <w:rsid w:val="00750EAA"/>
    <w:rsid w:val="007530E5"/>
    <w:rsid w:val="00753FB3"/>
    <w:rsid w:val="00754025"/>
    <w:rsid w:val="007618D5"/>
    <w:rsid w:val="00761BD7"/>
    <w:rsid w:val="007627F4"/>
    <w:rsid w:val="007633A5"/>
    <w:rsid w:val="00763F8B"/>
    <w:rsid w:val="00765A4D"/>
    <w:rsid w:val="00772B17"/>
    <w:rsid w:val="00775123"/>
    <w:rsid w:val="0078501F"/>
    <w:rsid w:val="00790DB7"/>
    <w:rsid w:val="00791467"/>
    <w:rsid w:val="00794065"/>
    <w:rsid w:val="00794A47"/>
    <w:rsid w:val="007A1BBB"/>
    <w:rsid w:val="007A1D24"/>
    <w:rsid w:val="007A2C00"/>
    <w:rsid w:val="007A636F"/>
    <w:rsid w:val="007B06BF"/>
    <w:rsid w:val="007B0C31"/>
    <w:rsid w:val="007B0D53"/>
    <w:rsid w:val="007B1655"/>
    <w:rsid w:val="007B6E37"/>
    <w:rsid w:val="007B7E7E"/>
    <w:rsid w:val="007C1BE1"/>
    <w:rsid w:val="007C1FEA"/>
    <w:rsid w:val="007C4B99"/>
    <w:rsid w:val="007D0012"/>
    <w:rsid w:val="007D20EC"/>
    <w:rsid w:val="007D44A5"/>
    <w:rsid w:val="007D7165"/>
    <w:rsid w:val="007D76F1"/>
    <w:rsid w:val="007E0877"/>
    <w:rsid w:val="007F2AD4"/>
    <w:rsid w:val="008010EB"/>
    <w:rsid w:val="008060A6"/>
    <w:rsid w:val="008106CE"/>
    <w:rsid w:val="00811D06"/>
    <w:rsid w:val="00817352"/>
    <w:rsid w:val="00817AF4"/>
    <w:rsid w:val="00821588"/>
    <w:rsid w:val="008255CF"/>
    <w:rsid w:val="00827283"/>
    <w:rsid w:val="00842AC7"/>
    <w:rsid w:val="00843CB1"/>
    <w:rsid w:val="008446C5"/>
    <w:rsid w:val="00856083"/>
    <w:rsid w:val="008564C6"/>
    <w:rsid w:val="008612B2"/>
    <w:rsid w:val="008612E1"/>
    <w:rsid w:val="00863939"/>
    <w:rsid w:val="00865BC8"/>
    <w:rsid w:val="00876F56"/>
    <w:rsid w:val="008778A2"/>
    <w:rsid w:val="00893CC2"/>
    <w:rsid w:val="008B06BD"/>
    <w:rsid w:val="008B3965"/>
    <w:rsid w:val="008B4594"/>
    <w:rsid w:val="008B4779"/>
    <w:rsid w:val="008B6CA4"/>
    <w:rsid w:val="008B7A56"/>
    <w:rsid w:val="008D5003"/>
    <w:rsid w:val="008D592F"/>
    <w:rsid w:val="008E60D0"/>
    <w:rsid w:val="008F0303"/>
    <w:rsid w:val="008F1736"/>
    <w:rsid w:val="008F4325"/>
    <w:rsid w:val="008F6D03"/>
    <w:rsid w:val="008F7D54"/>
    <w:rsid w:val="00904D47"/>
    <w:rsid w:val="009115EA"/>
    <w:rsid w:val="009166D6"/>
    <w:rsid w:val="009219B8"/>
    <w:rsid w:val="00924943"/>
    <w:rsid w:val="00924DA2"/>
    <w:rsid w:val="009258C0"/>
    <w:rsid w:val="009277E2"/>
    <w:rsid w:val="0093305C"/>
    <w:rsid w:val="00933125"/>
    <w:rsid w:val="00934585"/>
    <w:rsid w:val="00934A92"/>
    <w:rsid w:val="00946331"/>
    <w:rsid w:val="00946535"/>
    <w:rsid w:val="00947791"/>
    <w:rsid w:val="00951949"/>
    <w:rsid w:val="0095322F"/>
    <w:rsid w:val="00953B3C"/>
    <w:rsid w:val="009626DA"/>
    <w:rsid w:val="00962EF7"/>
    <w:rsid w:val="009633E3"/>
    <w:rsid w:val="00963AAD"/>
    <w:rsid w:val="0096454F"/>
    <w:rsid w:val="00974B5A"/>
    <w:rsid w:val="0097511C"/>
    <w:rsid w:val="00976C8B"/>
    <w:rsid w:val="00981DCE"/>
    <w:rsid w:val="00981DE0"/>
    <w:rsid w:val="0098250C"/>
    <w:rsid w:val="009847DA"/>
    <w:rsid w:val="00986C24"/>
    <w:rsid w:val="00990EE9"/>
    <w:rsid w:val="00997F53"/>
    <w:rsid w:val="009A16C7"/>
    <w:rsid w:val="009A6202"/>
    <w:rsid w:val="009B0E49"/>
    <w:rsid w:val="009B1742"/>
    <w:rsid w:val="009B420B"/>
    <w:rsid w:val="009C7B6F"/>
    <w:rsid w:val="009D7D23"/>
    <w:rsid w:val="009E1C13"/>
    <w:rsid w:val="009E2F5A"/>
    <w:rsid w:val="009F2F4C"/>
    <w:rsid w:val="009F317B"/>
    <w:rsid w:val="009F4429"/>
    <w:rsid w:val="00A004A7"/>
    <w:rsid w:val="00A01B70"/>
    <w:rsid w:val="00A033CA"/>
    <w:rsid w:val="00A038BC"/>
    <w:rsid w:val="00A03A89"/>
    <w:rsid w:val="00A060AA"/>
    <w:rsid w:val="00A15106"/>
    <w:rsid w:val="00A17B4A"/>
    <w:rsid w:val="00A17CCD"/>
    <w:rsid w:val="00A20B31"/>
    <w:rsid w:val="00A21FD3"/>
    <w:rsid w:val="00A22397"/>
    <w:rsid w:val="00A27330"/>
    <w:rsid w:val="00A27937"/>
    <w:rsid w:val="00A322F0"/>
    <w:rsid w:val="00A351FB"/>
    <w:rsid w:val="00A4149B"/>
    <w:rsid w:val="00A421EE"/>
    <w:rsid w:val="00A42205"/>
    <w:rsid w:val="00A43C17"/>
    <w:rsid w:val="00A47566"/>
    <w:rsid w:val="00A50CCB"/>
    <w:rsid w:val="00A50D3F"/>
    <w:rsid w:val="00A51F21"/>
    <w:rsid w:val="00A53E9A"/>
    <w:rsid w:val="00A61658"/>
    <w:rsid w:val="00A6201D"/>
    <w:rsid w:val="00A67026"/>
    <w:rsid w:val="00A704E3"/>
    <w:rsid w:val="00A70B7E"/>
    <w:rsid w:val="00A741BD"/>
    <w:rsid w:val="00A82BC7"/>
    <w:rsid w:val="00A90D90"/>
    <w:rsid w:val="00A9156C"/>
    <w:rsid w:val="00A91584"/>
    <w:rsid w:val="00A92C12"/>
    <w:rsid w:val="00A938BA"/>
    <w:rsid w:val="00AA1D6D"/>
    <w:rsid w:val="00AA49AA"/>
    <w:rsid w:val="00AA5656"/>
    <w:rsid w:val="00AB0F2E"/>
    <w:rsid w:val="00AB4A65"/>
    <w:rsid w:val="00AC1402"/>
    <w:rsid w:val="00AC47C2"/>
    <w:rsid w:val="00AC76D5"/>
    <w:rsid w:val="00AD117E"/>
    <w:rsid w:val="00AD1DAC"/>
    <w:rsid w:val="00AD3D5E"/>
    <w:rsid w:val="00AD7C53"/>
    <w:rsid w:val="00AE0374"/>
    <w:rsid w:val="00AE04B5"/>
    <w:rsid w:val="00AE20C1"/>
    <w:rsid w:val="00AE4331"/>
    <w:rsid w:val="00AF2410"/>
    <w:rsid w:val="00AF3ABA"/>
    <w:rsid w:val="00AF5F1D"/>
    <w:rsid w:val="00B03108"/>
    <w:rsid w:val="00B0629F"/>
    <w:rsid w:val="00B068BC"/>
    <w:rsid w:val="00B112DB"/>
    <w:rsid w:val="00B11B19"/>
    <w:rsid w:val="00B13F7C"/>
    <w:rsid w:val="00B146D2"/>
    <w:rsid w:val="00B206B8"/>
    <w:rsid w:val="00B22E2B"/>
    <w:rsid w:val="00B30C7F"/>
    <w:rsid w:val="00B3353B"/>
    <w:rsid w:val="00B55713"/>
    <w:rsid w:val="00B57520"/>
    <w:rsid w:val="00B6141C"/>
    <w:rsid w:val="00B63766"/>
    <w:rsid w:val="00B71A22"/>
    <w:rsid w:val="00B73F43"/>
    <w:rsid w:val="00B764F5"/>
    <w:rsid w:val="00B76B36"/>
    <w:rsid w:val="00B84E7D"/>
    <w:rsid w:val="00B86915"/>
    <w:rsid w:val="00B86B0F"/>
    <w:rsid w:val="00B8760B"/>
    <w:rsid w:val="00B9251E"/>
    <w:rsid w:val="00B9397F"/>
    <w:rsid w:val="00BA01AF"/>
    <w:rsid w:val="00BA3BEE"/>
    <w:rsid w:val="00BA4C0A"/>
    <w:rsid w:val="00BB3099"/>
    <w:rsid w:val="00BB3818"/>
    <w:rsid w:val="00BC263E"/>
    <w:rsid w:val="00BC62CC"/>
    <w:rsid w:val="00BD0E7E"/>
    <w:rsid w:val="00BD453B"/>
    <w:rsid w:val="00BD6430"/>
    <w:rsid w:val="00BD7C2F"/>
    <w:rsid w:val="00BE255C"/>
    <w:rsid w:val="00BE4D93"/>
    <w:rsid w:val="00BE52D4"/>
    <w:rsid w:val="00BF1E2B"/>
    <w:rsid w:val="00BF5D0F"/>
    <w:rsid w:val="00C02E7D"/>
    <w:rsid w:val="00C049CA"/>
    <w:rsid w:val="00C05C45"/>
    <w:rsid w:val="00C07EAB"/>
    <w:rsid w:val="00C115A7"/>
    <w:rsid w:val="00C12EB5"/>
    <w:rsid w:val="00C21873"/>
    <w:rsid w:val="00C2402E"/>
    <w:rsid w:val="00C26C9E"/>
    <w:rsid w:val="00C305EA"/>
    <w:rsid w:val="00C319FD"/>
    <w:rsid w:val="00C36398"/>
    <w:rsid w:val="00C4168A"/>
    <w:rsid w:val="00C433D1"/>
    <w:rsid w:val="00C5206B"/>
    <w:rsid w:val="00C5333E"/>
    <w:rsid w:val="00C533F9"/>
    <w:rsid w:val="00C57C32"/>
    <w:rsid w:val="00C636C6"/>
    <w:rsid w:val="00C64472"/>
    <w:rsid w:val="00C7352D"/>
    <w:rsid w:val="00C76664"/>
    <w:rsid w:val="00C85EE4"/>
    <w:rsid w:val="00C95422"/>
    <w:rsid w:val="00C955E2"/>
    <w:rsid w:val="00CA1991"/>
    <w:rsid w:val="00CA3C3F"/>
    <w:rsid w:val="00CA5E51"/>
    <w:rsid w:val="00CC10C7"/>
    <w:rsid w:val="00CD16E6"/>
    <w:rsid w:val="00CE4393"/>
    <w:rsid w:val="00CF1683"/>
    <w:rsid w:val="00D026FA"/>
    <w:rsid w:val="00D038FD"/>
    <w:rsid w:val="00D03EEC"/>
    <w:rsid w:val="00D04E21"/>
    <w:rsid w:val="00D219CD"/>
    <w:rsid w:val="00D22ABB"/>
    <w:rsid w:val="00D24239"/>
    <w:rsid w:val="00D27427"/>
    <w:rsid w:val="00D27900"/>
    <w:rsid w:val="00D3149D"/>
    <w:rsid w:val="00D32D28"/>
    <w:rsid w:val="00D331DF"/>
    <w:rsid w:val="00D33F19"/>
    <w:rsid w:val="00D40779"/>
    <w:rsid w:val="00D40D97"/>
    <w:rsid w:val="00D42795"/>
    <w:rsid w:val="00D44E0D"/>
    <w:rsid w:val="00D453D9"/>
    <w:rsid w:val="00D46572"/>
    <w:rsid w:val="00D46B41"/>
    <w:rsid w:val="00D477B8"/>
    <w:rsid w:val="00D50A75"/>
    <w:rsid w:val="00D71224"/>
    <w:rsid w:val="00D718C8"/>
    <w:rsid w:val="00D71956"/>
    <w:rsid w:val="00D733CA"/>
    <w:rsid w:val="00D752D7"/>
    <w:rsid w:val="00D75F08"/>
    <w:rsid w:val="00D905AA"/>
    <w:rsid w:val="00D90741"/>
    <w:rsid w:val="00D94B11"/>
    <w:rsid w:val="00DA0D14"/>
    <w:rsid w:val="00DA29B9"/>
    <w:rsid w:val="00DA35B3"/>
    <w:rsid w:val="00DA6B85"/>
    <w:rsid w:val="00DB30EA"/>
    <w:rsid w:val="00DB4543"/>
    <w:rsid w:val="00DD0058"/>
    <w:rsid w:val="00DD1E03"/>
    <w:rsid w:val="00DD296F"/>
    <w:rsid w:val="00DD5C1A"/>
    <w:rsid w:val="00DE1E57"/>
    <w:rsid w:val="00DE2F87"/>
    <w:rsid w:val="00DF0ED4"/>
    <w:rsid w:val="00DF2765"/>
    <w:rsid w:val="00DF4375"/>
    <w:rsid w:val="00DF4570"/>
    <w:rsid w:val="00DF491A"/>
    <w:rsid w:val="00E01775"/>
    <w:rsid w:val="00E05D53"/>
    <w:rsid w:val="00E063F4"/>
    <w:rsid w:val="00E10060"/>
    <w:rsid w:val="00E10DE0"/>
    <w:rsid w:val="00E11184"/>
    <w:rsid w:val="00E112D7"/>
    <w:rsid w:val="00E1434D"/>
    <w:rsid w:val="00E14B8D"/>
    <w:rsid w:val="00E14E8C"/>
    <w:rsid w:val="00E20A1D"/>
    <w:rsid w:val="00E21468"/>
    <w:rsid w:val="00E23C7D"/>
    <w:rsid w:val="00E26B14"/>
    <w:rsid w:val="00E27ACD"/>
    <w:rsid w:val="00E30BA7"/>
    <w:rsid w:val="00E358E2"/>
    <w:rsid w:val="00E3629B"/>
    <w:rsid w:val="00E3751E"/>
    <w:rsid w:val="00E41A84"/>
    <w:rsid w:val="00E45F9A"/>
    <w:rsid w:val="00E553A6"/>
    <w:rsid w:val="00E565F0"/>
    <w:rsid w:val="00E57986"/>
    <w:rsid w:val="00E6050C"/>
    <w:rsid w:val="00E60837"/>
    <w:rsid w:val="00E61350"/>
    <w:rsid w:val="00E62CDA"/>
    <w:rsid w:val="00E66E6A"/>
    <w:rsid w:val="00E720D8"/>
    <w:rsid w:val="00E735F3"/>
    <w:rsid w:val="00E809DB"/>
    <w:rsid w:val="00E822E2"/>
    <w:rsid w:val="00E83104"/>
    <w:rsid w:val="00E93D6E"/>
    <w:rsid w:val="00EA133E"/>
    <w:rsid w:val="00EA1888"/>
    <w:rsid w:val="00EA1AAC"/>
    <w:rsid w:val="00EA2D94"/>
    <w:rsid w:val="00EA387B"/>
    <w:rsid w:val="00EA539B"/>
    <w:rsid w:val="00EA5AEC"/>
    <w:rsid w:val="00EB0404"/>
    <w:rsid w:val="00EB736D"/>
    <w:rsid w:val="00EC0EB0"/>
    <w:rsid w:val="00ED5698"/>
    <w:rsid w:val="00ED5797"/>
    <w:rsid w:val="00EE5E67"/>
    <w:rsid w:val="00EE75CA"/>
    <w:rsid w:val="00EF134D"/>
    <w:rsid w:val="00EF2486"/>
    <w:rsid w:val="00EF3F84"/>
    <w:rsid w:val="00F103A1"/>
    <w:rsid w:val="00F14201"/>
    <w:rsid w:val="00F14FEF"/>
    <w:rsid w:val="00F15893"/>
    <w:rsid w:val="00F20F55"/>
    <w:rsid w:val="00F215A1"/>
    <w:rsid w:val="00F228B9"/>
    <w:rsid w:val="00F2579D"/>
    <w:rsid w:val="00F25891"/>
    <w:rsid w:val="00F25DC0"/>
    <w:rsid w:val="00F336B2"/>
    <w:rsid w:val="00F4010F"/>
    <w:rsid w:val="00F40E5D"/>
    <w:rsid w:val="00F44329"/>
    <w:rsid w:val="00F47CA1"/>
    <w:rsid w:val="00F5446F"/>
    <w:rsid w:val="00F711C3"/>
    <w:rsid w:val="00F712EE"/>
    <w:rsid w:val="00F76F16"/>
    <w:rsid w:val="00F81147"/>
    <w:rsid w:val="00F90830"/>
    <w:rsid w:val="00F91A71"/>
    <w:rsid w:val="00F94D68"/>
    <w:rsid w:val="00FA6671"/>
    <w:rsid w:val="00FB00CE"/>
    <w:rsid w:val="00FB0E48"/>
    <w:rsid w:val="00FB138C"/>
    <w:rsid w:val="00FB1A13"/>
    <w:rsid w:val="00FB2F07"/>
    <w:rsid w:val="00FB351C"/>
    <w:rsid w:val="00FB3EED"/>
    <w:rsid w:val="00FC23AD"/>
    <w:rsid w:val="00FC381D"/>
    <w:rsid w:val="00FD0256"/>
    <w:rsid w:val="00FD17A7"/>
    <w:rsid w:val="00FE529A"/>
    <w:rsid w:val="00FF11AE"/>
    <w:rsid w:val="00FF4D59"/>
    <w:rsid w:val="00FF6FA0"/>
    <w:rsid w:val="0EF10390"/>
    <w:rsid w:val="191A6566"/>
    <w:rsid w:val="1B503B89"/>
    <w:rsid w:val="335B308D"/>
    <w:rsid w:val="36D5025A"/>
    <w:rsid w:val="42E9491B"/>
    <w:rsid w:val="49052B7A"/>
    <w:rsid w:val="54D44008"/>
    <w:rsid w:val="55057525"/>
    <w:rsid w:val="582F13A4"/>
    <w:rsid w:val="587548EE"/>
    <w:rsid w:val="642C6CC3"/>
    <w:rsid w:val="6C7B28A9"/>
    <w:rsid w:val="73ED1EDE"/>
    <w:rsid w:val="78017DD6"/>
    <w:rsid w:val="7A8B69AC"/>
    <w:rsid w:val="7CF8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unhideWhenUsed="0" w:qFormat="1"/>
    <w:lsdException w:name="Table Grid" w:semiHidden="0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7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99"/>
    <w:qFormat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Pr>
      <w:rFonts w:ascii="Calibri" w:eastAsia="Times New Roman" w:hAnsi="Calibri" w:cs="Calibri"/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unhideWhenUsed="0" w:qFormat="1"/>
    <w:lsdException w:name="Table Grid" w:semiHidden="0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unhideWhenUsed/>
    <w:qFormat/>
    <w:pPr>
      <w:tabs>
        <w:tab w:val="center" w:pos="4153"/>
        <w:tab w:val="right" w:pos="8306"/>
      </w:tabs>
    </w:pPr>
  </w:style>
  <w:style w:type="paragraph" w:styleId="a7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99"/>
    <w:qFormat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Pr>
      <w:rFonts w:ascii="Calibri" w:eastAsia="Times New Roman" w:hAnsi="Calibri" w:cs="Calibri"/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37C6A-9D5D-4571-BDD2-97BFDA2DB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1302</Words>
  <Characters>8460</Characters>
  <Application>Microsoft Office Word</Application>
  <DocSecurity>0</DocSecurity>
  <Lines>70</Lines>
  <Paragraphs>19</Paragraphs>
  <ScaleCrop>false</ScaleCrop>
  <Company>Microsoft</Company>
  <LinksUpToDate>false</LinksUpToDate>
  <CharactersWithSpaces>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2025-11-28T08:44:00Z</cp:lastPrinted>
  <dcterms:created xsi:type="dcterms:W3CDTF">2025-05-22T04:50:00Z</dcterms:created>
  <dcterms:modified xsi:type="dcterms:W3CDTF">2025-11-28T08:44:00Z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9D9829D368C54E1A91F9054CF2571EC6_13</vt:lpwstr>
  </property>
</Properties>
</file>