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74AE6" w14:textId="77777777" w:rsidR="00E61FB6" w:rsidRDefault="007D2445" w:rsidP="00F77B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bookmarkStart w:id="0" w:name="_Hlk155878161"/>
      <w:r w:rsidRPr="007D2445">
        <w:rPr>
          <w:b/>
          <w:sz w:val="28"/>
          <w:szCs w:val="28"/>
          <w:lang w:val="uk-UA"/>
        </w:rPr>
        <w:t>Додаток</w:t>
      </w:r>
      <w:r w:rsidR="00E61FB6">
        <w:rPr>
          <w:b/>
          <w:sz w:val="28"/>
          <w:szCs w:val="28"/>
          <w:lang w:val="uk-UA"/>
        </w:rPr>
        <w:t xml:space="preserve"> 1</w:t>
      </w:r>
    </w:p>
    <w:p w14:paraId="66F000A6" w14:textId="284111FA" w:rsidR="007D2445" w:rsidRDefault="007D2445" w:rsidP="00B77B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r w:rsidRPr="007D2445">
        <w:rPr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14:paraId="2055D1F9" w14:textId="32EB94C9" w:rsidR="007D2445" w:rsidRPr="007D2445" w:rsidRDefault="00B77B8A" w:rsidP="00B77B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E61FB6">
        <w:rPr>
          <w:b/>
          <w:sz w:val="28"/>
          <w:szCs w:val="28"/>
          <w:lang w:val="uk-UA"/>
        </w:rPr>
        <w:t xml:space="preserve"> </w:t>
      </w:r>
      <w:r w:rsidR="007D2445">
        <w:rPr>
          <w:b/>
          <w:sz w:val="28"/>
          <w:szCs w:val="28"/>
          <w:lang w:val="uk-UA"/>
        </w:rPr>
        <w:t>січня 202</w:t>
      </w:r>
      <w:r w:rsidR="00E61FB6">
        <w:rPr>
          <w:b/>
          <w:sz w:val="28"/>
          <w:szCs w:val="28"/>
          <w:lang w:val="uk-UA"/>
        </w:rPr>
        <w:t>5</w:t>
      </w:r>
      <w:r w:rsidR="007D2445">
        <w:rPr>
          <w:b/>
          <w:sz w:val="28"/>
          <w:szCs w:val="28"/>
          <w:lang w:val="uk-UA"/>
        </w:rPr>
        <w:t xml:space="preserve"> року</w:t>
      </w:r>
    </w:p>
    <w:bookmarkEnd w:id="0"/>
    <w:p w14:paraId="109DAAEB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</w:p>
    <w:p w14:paraId="66661D57" w14:textId="77777777" w:rsidR="002E2726" w:rsidRPr="002E2726" w:rsidRDefault="002E2726" w:rsidP="002E2726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2E2726">
        <w:rPr>
          <w:b/>
          <w:bCs/>
          <w:sz w:val="28"/>
          <w:szCs w:val="28"/>
          <w:lang w:val="uk-UA"/>
        </w:rPr>
        <w:t>ПАСПОРТ ПРОГРАМИ</w:t>
      </w:r>
    </w:p>
    <w:p w14:paraId="768074AF" w14:textId="77777777" w:rsidR="002E2726" w:rsidRPr="002E2726" w:rsidRDefault="002E2726" w:rsidP="002E2726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2E2726">
        <w:rPr>
          <w:b/>
          <w:bCs/>
          <w:sz w:val="28"/>
          <w:szCs w:val="28"/>
          <w:lang w:val="uk-UA"/>
        </w:rPr>
        <w:t>(загальна характеристика)</w:t>
      </w:r>
    </w:p>
    <w:p w14:paraId="390954DC" w14:textId="77777777" w:rsidR="002E2726" w:rsidRPr="002E2726" w:rsidRDefault="002E2726" w:rsidP="002E2726">
      <w:pPr>
        <w:jc w:val="center"/>
        <w:outlineLvl w:val="2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900"/>
        <w:gridCol w:w="4962"/>
      </w:tblGrid>
      <w:tr w:rsidR="002E2726" w:rsidRPr="002E2726" w14:paraId="289ED05F" w14:textId="77777777" w:rsidTr="005635E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5C5B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022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05B" w14:textId="77777777" w:rsidR="002E2726" w:rsidRPr="002E2726" w:rsidRDefault="002E2726" w:rsidP="002E2726">
            <w:pPr>
              <w:rPr>
                <w:sz w:val="28"/>
                <w:szCs w:val="28"/>
                <w:lang w:val="uk-UA"/>
              </w:rPr>
            </w:pPr>
            <w:bookmarkStart w:id="1" w:name="_Hlk181261273"/>
            <w:r w:rsidRPr="002E2726">
              <w:rPr>
                <w:sz w:val="28"/>
                <w:szCs w:val="28"/>
                <w:lang w:val="uk-UA"/>
              </w:rPr>
              <w:t>Програма капітального, поточного ремонту та реконструкції житлового фонду</w:t>
            </w:r>
            <w:r w:rsidRPr="002E2726">
              <w:rPr>
                <w:sz w:val="28"/>
                <w:szCs w:val="28"/>
                <w:shd w:val="clear" w:color="auto" w:fill="FFFFFF"/>
                <w:lang w:val="uk-UA"/>
              </w:rPr>
              <w:t xml:space="preserve"> в межах Кременчуцької міської територіальної громади</w:t>
            </w:r>
            <w:r w:rsidRPr="002E2726">
              <w:rPr>
                <w:sz w:val="28"/>
                <w:szCs w:val="28"/>
                <w:lang w:val="uk-UA"/>
              </w:rPr>
              <w:t xml:space="preserve"> на </w:t>
            </w:r>
          </w:p>
          <w:p w14:paraId="2550D241" w14:textId="77777777" w:rsidR="002E2726" w:rsidRPr="002E2726" w:rsidRDefault="002E2726" w:rsidP="002E2726">
            <w:pPr>
              <w:rPr>
                <w:sz w:val="28"/>
                <w:szCs w:val="28"/>
                <w:lang w:val="uk-UA"/>
              </w:rPr>
            </w:pPr>
            <w:bookmarkStart w:id="2" w:name="_Hlk181972587"/>
            <w:r w:rsidRPr="002E2726">
              <w:rPr>
                <w:sz w:val="28"/>
                <w:szCs w:val="28"/>
                <w:lang w:val="uk-UA"/>
              </w:rPr>
              <w:t xml:space="preserve">2025 – 2027 </w:t>
            </w:r>
            <w:bookmarkEnd w:id="2"/>
            <w:r w:rsidRPr="002E2726">
              <w:rPr>
                <w:sz w:val="28"/>
                <w:szCs w:val="28"/>
                <w:lang w:val="uk-UA"/>
              </w:rPr>
              <w:t>роки</w:t>
            </w:r>
            <w:bookmarkEnd w:id="1"/>
          </w:p>
        </w:tc>
      </w:tr>
      <w:tr w:rsidR="002E2726" w:rsidRPr="002E2726" w14:paraId="18031A25" w14:textId="77777777" w:rsidTr="005635E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E4C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5E1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4B7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Департамент житлово-комунального  господарства Кременчуцької міської ради Кременчуцького району Полтавської області</w:t>
            </w:r>
          </w:p>
        </w:tc>
      </w:tr>
      <w:tr w:rsidR="002E2726" w:rsidRPr="002E2726" w14:paraId="0B2E0762" w14:textId="77777777" w:rsidTr="005635E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09E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990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CD3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Департамент житлово-комунального  господарства Кременчуцької міської ради Кременчуцького району Полтавської області</w:t>
            </w:r>
          </w:p>
        </w:tc>
      </w:tr>
      <w:tr w:rsidR="002E2726" w:rsidRPr="002E2726" w14:paraId="620441BB" w14:textId="77777777" w:rsidTr="005635E2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E13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6F1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EBB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bdr w:val="none" w:sz="0" w:space="0" w:color="auto" w:frame="1"/>
                <w:lang w:val="uk-UA"/>
              </w:rPr>
              <w:t>2025 – 2027 роки</w:t>
            </w:r>
          </w:p>
        </w:tc>
      </w:tr>
      <w:tr w:rsidR="002E2726" w:rsidRPr="002E2726" w14:paraId="0BC5FF54" w14:textId="77777777" w:rsidTr="005635E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AA1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608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7D5" w14:textId="77777777" w:rsidR="002E2726" w:rsidRPr="002E2726" w:rsidRDefault="002E2726" w:rsidP="002E2726">
            <w:pPr>
              <w:rPr>
                <w:color w:val="000000"/>
                <w:sz w:val="28"/>
                <w:szCs w:val="28"/>
                <w:lang w:val="uk-UA"/>
              </w:rPr>
            </w:pPr>
            <w:r w:rsidRPr="002E2726">
              <w:rPr>
                <w:color w:val="000000"/>
                <w:sz w:val="28"/>
                <w:szCs w:val="28"/>
                <w:lang w:val="uk-UA"/>
              </w:rPr>
              <w:t>Бюджет Кременчуцької міської територіальної громади та інші джерела фінансування, які не суперечать чинному законодавству</w:t>
            </w:r>
          </w:p>
        </w:tc>
      </w:tr>
      <w:tr w:rsidR="002E2726" w:rsidRPr="002E2726" w14:paraId="2344A04A" w14:textId="77777777" w:rsidTr="005635E2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ECA" w14:textId="77777777" w:rsidR="002E2726" w:rsidRPr="002E2726" w:rsidRDefault="002E2726" w:rsidP="002E27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AD7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Орієнтовний обсяг фінансових ресурсів, необхідних для            реалізації Програми, 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3AE" w14:textId="09C64B5D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128</w:t>
            </w:r>
            <w:r>
              <w:rPr>
                <w:sz w:val="28"/>
                <w:szCs w:val="28"/>
                <w:lang w:val="uk-UA"/>
              </w:rPr>
              <w:t> 611 256</w:t>
            </w:r>
            <w:r w:rsidRPr="002E272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  <w:r w:rsidRPr="002E2726">
              <w:rPr>
                <w:sz w:val="28"/>
                <w:szCs w:val="28"/>
                <w:lang w:val="uk-UA"/>
              </w:rPr>
              <w:t>0 грн</w:t>
            </w:r>
          </w:p>
          <w:p w14:paraId="7939D16D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у тому числі:</w:t>
            </w:r>
          </w:p>
          <w:p w14:paraId="3A242CEC" w14:textId="54A11BAB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2025 рік – 39</w:t>
            </w:r>
            <w:r>
              <w:rPr>
                <w:sz w:val="28"/>
                <w:szCs w:val="28"/>
                <w:lang w:val="uk-UA"/>
              </w:rPr>
              <w:t> 313 746,40</w:t>
            </w:r>
            <w:r w:rsidRPr="002E2726">
              <w:rPr>
                <w:sz w:val="28"/>
                <w:szCs w:val="28"/>
                <w:lang w:val="uk-UA"/>
              </w:rPr>
              <w:t xml:space="preserve"> грн</w:t>
            </w:r>
          </w:p>
          <w:p w14:paraId="18DC29FC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2026 рік – 43 369 359,00 грн</w:t>
            </w:r>
          </w:p>
          <w:p w14:paraId="514370A1" w14:textId="77777777" w:rsidR="002E2726" w:rsidRPr="002E2726" w:rsidRDefault="002E2726" w:rsidP="002E2726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E2726">
              <w:rPr>
                <w:sz w:val="28"/>
                <w:szCs w:val="28"/>
                <w:lang w:val="uk-UA"/>
              </w:rPr>
              <w:t>2027 рік – 45 928 151,00 грн</w:t>
            </w:r>
          </w:p>
        </w:tc>
      </w:tr>
    </w:tbl>
    <w:p w14:paraId="49ADE72C" w14:textId="77777777" w:rsidR="007D2445" w:rsidRPr="008D2FA6" w:rsidRDefault="007D2445" w:rsidP="007D2445">
      <w:pPr>
        <w:tabs>
          <w:tab w:val="left" w:pos="4860"/>
          <w:tab w:val="left" w:pos="5103"/>
          <w:tab w:val="left" w:pos="5387"/>
          <w:tab w:val="left" w:pos="5670"/>
        </w:tabs>
        <w:ind w:left="5954"/>
        <w:rPr>
          <w:sz w:val="28"/>
          <w:szCs w:val="28"/>
          <w:lang w:val="uk-UA"/>
        </w:rPr>
      </w:pPr>
    </w:p>
    <w:p w14:paraId="2F8A70D5" w14:textId="77777777" w:rsidR="007D2445" w:rsidRPr="007E0A0F" w:rsidRDefault="007D2445" w:rsidP="00F77BC7">
      <w:pPr>
        <w:tabs>
          <w:tab w:val="left" w:pos="7088"/>
        </w:tabs>
        <w:jc w:val="both"/>
        <w:rPr>
          <w:lang w:val="uk-UA"/>
        </w:rPr>
      </w:pPr>
    </w:p>
    <w:p w14:paraId="6D1759CB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міського голови –</w:t>
      </w:r>
    </w:p>
    <w:p w14:paraId="33DCA65A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Директор Департаменту житлово-</w:t>
      </w:r>
    </w:p>
    <w:p w14:paraId="32E689DC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 господарства</w:t>
      </w:r>
    </w:p>
    <w:p w14:paraId="51439B7B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29B0A05E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Кременчуцького району</w:t>
      </w:r>
    </w:p>
    <w:p w14:paraId="7804F217" w14:textId="69C7FB59" w:rsidR="007D2445" w:rsidRDefault="007D2445" w:rsidP="00F77BC7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  <w:r w:rsidR="00F77BC7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Іван МОСКАЛИК</w:t>
      </w:r>
    </w:p>
    <w:p w14:paraId="70C8422E" w14:textId="77777777" w:rsidR="007D2445" w:rsidRDefault="007D2445" w:rsidP="007D2445">
      <w:pPr>
        <w:jc w:val="both"/>
        <w:rPr>
          <w:b/>
          <w:bCs/>
          <w:sz w:val="28"/>
          <w:szCs w:val="28"/>
          <w:lang w:val="uk-UA"/>
        </w:rPr>
      </w:pPr>
    </w:p>
    <w:p w14:paraId="4D9FD938" w14:textId="77777777" w:rsidR="007D2445" w:rsidRPr="008270E5" w:rsidRDefault="007D2445" w:rsidP="007D2445">
      <w:pPr>
        <w:jc w:val="both"/>
        <w:rPr>
          <w:b/>
          <w:bCs/>
          <w:sz w:val="28"/>
          <w:szCs w:val="28"/>
          <w:lang w:val="uk-UA"/>
        </w:rPr>
      </w:pPr>
    </w:p>
    <w:p w14:paraId="1C620E08" w14:textId="77777777" w:rsidR="007D2445" w:rsidRDefault="007D2445" w:rsidP="007D24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</w:p>
    <w:p w14:paraId="220BC5D5" w14:textId="77777777" w:rsidR="007D2445" w:rsidRDefault="007D2445" w:rsidP="007D24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b/>
          <w:sz w:val="28"/>
          <w:szCs w:val="28"/>
          <w:lang w:val="uk-UA"/>
        </w:rPr>
      </w:pPr>
    </w:p>
    <w:p w14:paraId="202A6F71" w14:textId="6C811465" w:rsidR="00E61FB6" w:rsidRDefault="00E61FB6" w:rsidP="00E61F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r w:rsidRPr="007D2445">
        <w:rPr>
          <w:b/>
          <w:sz w:val="28"/>
          <w:szCs w:val="28"/>
          <w:lang w:val="uk-UA"/>
        </w:rPr>
        <w:lastRenderedPageBreak/>
        <w:t>Додаток</w:t>
      </w:r>
      <w:r>
        <w:rPr>
          <w:b/>
          <w:sz w:val="28"/>
          <w:szCs w:val="28"/>
          <w:lang w:val="uk-UA"/>
        </w:rPr>
        <w:t xml:space="preserve"> 2</w:t>
      </w:r>
    </w:p>
    <w:p w14:paraId="17021500" w14:textId="77777777" w:rsidR="00E61FB6" w:rsidRDefault="00E61FB6" w:rsidP="00B77B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r w:rsidRPr="007D2445">
        <w:rPr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14:paraId="45EC5766" w14:textId="360D2FB2" w:rsidR="00E61FB6" w:rsidRPr="007D2445" w:rsidRDefault="00B77B8A" w:rsidP="00B77B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E61FB6">
        <w:rPr>
          <w:b/>
          <w:sz w:val="28"/>
          <w:szCs w:val="28"/>
          <w:lang w:val="uk-UA"/>
        </w:rPr>
        <w:t xml:space="preserve"> січня 2025 року</w:t>
      </w:r>
    </w:p>
    <w:p w14:paraId="02DA7BB9" w14:textId="77777777" w:rsidR="007D2445" w:rsidRPr="00BE5C5C" w:rsidRDefault="007D2445" w:rsidP="007D24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bCs/>
          <w:sz w:val="28"/>
          <w:szCs w:val="28"/>
          <w:lang w:val="uk-UA"/>
        </w:rPr>
      </w:pPr>
    </w:p>
    <w:p w14:paraId="6C5028D7" w14:textId="77777777" w:rsidR="00E7418D" w:rsidRPr="00E7418D" w:rsidRDefault="00E7418D" w:rsidP="00E7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olor w:val="000000"/>
          <w:kern w:val="2"/>
          <w:sz w:val="28"/>
          <w:szCs w:val="28"/>
          <w:lang w:val="uk-UA" w:eastAsia="ar-SA"/>
        </w:rPr>
      </w:pPr>
      <w:r w:rsidRPr="00E7418D">
        <w:rPr>
          <w:b/>
          <w:color w:val="000000"/>
          <w:kern w:val="2"/>
          <w:sz w:val="28"/>
          <w:szCs w:val="28"/>
          <w:lang w:val="en-US" w:eastAsia="ar-SA"/>
        </w:rPr>
        <w:t>V</w:t>
      </w:r>
      <w:r w:rsidRPr="00E7418D">
        <w:rPr>
          <w:b/>
          <w:bCs/>
          <w:kern w:val="2"/>
          <w:sz w:val="28"/>
          <w:szCs w:val="28"/>
          <w:lang w:val="uk-UA" w:eastAsia="ar-SA"/>
        </w:rPr>
        <w:t>І</w:t>
      </w:r>
      <w:r w:rsidRPr="00E7418D">
        <w:rPr>
          <w:b/>
          <w:bCs/>
          <w:color w:val="000000"/>
          <w:kern w:val="2"/>
          <w:sz w:val="28"/>
          <w:szCs w:val="28"/>
          <w:lang w:val="uk-UA" w:eastAsia="ar-SA"/>
        </w:rPr>
        <w:t>. Ресурсне забезпечення Програми</w:t>
      </w:r>
    </w:p>
    <w:p w14:paraId="5A3BC361" w14:textId="77777777" w:rsidR="00E7418D" w:rsidRPr="00E7418D" w:rsidRDefault="00E7418D" w:rsidP="00E7418D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686"/>
        <w:gridCol w:w="1716"/>
        <w:gridCol w:w="1843"/>
      </w:tblGrid>
      <w:tr w:rsidR="00E7418D" w:rsidRPr="00E7418D" w14:paraId="24FC992E" w14:textId="77777777" w:rsidTr="00DF34DD">
        <w:trPr>
          <w:trHeight w:val="724"/>
        </w:trPr>
        <w:tc>
          <w:tcPr>
            <w:tcW w:w="675" w:type="dxa"/>
            <w:vMerge w:val="restart"/>
          </w:tcPr>
          <w:p w14:paraId="41C34312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7AF0D36A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3EB8D76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Найменування робіт</w:t>
            </w:r>
          </w:p>
        </w:tc>
        <w:tc>
          <w:tcPr>
            <w:tcW w:w="5245" w:type="dxa"/>
            <w:gridSpan w:val="3"/>
          </w:tcPr>
          <w:p w14:paraId="7E9E9665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uk-UA" w:eastAsia="en-US"/>
              </w:rPr>
            </w:pPr>
            <w:r w:rsidRPr="00E7418D">
              <w:rPr>
                <w:rFonts w:eastAsia="Calibri"/>
                <w:b/>
                <w:color w:val="000000"/>
                <w:sz w:val="28"/>
                <w:szCs w:val="28"/>
                <w:lang w:val="uk-UA" w:eastAsia="en-US"/>
              </w:rPr>
              <w:t xml:space="preserve">Обсяги фінансування Програми, </w:t>
            </w: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(грн)</w:t>
            </w:r>
          </w:p>
        </w:tc>
      </w:tr>
      <w:tr w:rsidR="00E7418D" w:rsidRPr="00E7418D" w14:paraId="18D87EB4" w14:textId="77777777" w:rsidTr="00DF34DD">
        <w:trPr>
          <w:trHeight w:val="449"/>
        </w:trPr>
        <w:tc>
          <w:tcPr>
            <w:tcW w:w="675" w:type="dxa"/>
            <w:vMerge/>
          </w:tcPr>
          <w:p w14:paraId="098D3030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</w:tcPr>
          <w:p w14:paraId="087E56F1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86" w:type="dxa"/>
          </w:tcPr>
          <w:p w14:paraId="71DA032F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716" w:type="dxa"/>
          </w:tcPr>
          <w:p w14:paraId="53B925A6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843" w:type="dxa"/>
          </w:tcPr>
          <w:p w14:paraId="00E629A6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color w:val="000000"/>
                <w:sz w:val="28"/>
                <w:szCs w:val="28"/>
                <w:lang w:val="uk-UA"/>
              </w:rPr>
              <w:t>2027 рік</w:t>
            </w:r>
          </w:p>
        </w:tc>
      </w:tr>
      <w:tr w:rsidR="00E7418D" w:rsidRPr="00E7418D" w14:paraId="4E339B05" w14:textId="77777777" w:rsidTr="00DF34DD">
        <w:tc>
          <w:tcPr>
            <w:tcW w:w="675" w:type="dxa"/>
          </w:tcPr>
          <w:p w14:paraId="4481781D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</w:tcPr>
          <w:p w14:paraId="35E9C2C5" w14:textId="77777777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Капітальний ремонт житлового фонду</w:t>
            </w:r>
          </w:p>
        </w:tc>
        <w:tc>
          <w:tcPr>
            <w:tcW w:w="1686" w:type="dxa"/>
          </w:tcPr>
          <w:p w14:paraId="63E1D3A2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25 135 940,00</w:t>
            </w:r>
          </w:p>
        </w:tc>
        <w:tc>
          <w:tcPr>
            <w:tcW w:w="1716" w:type="dxa"/>
          </w:tcPr>
          <w:p w14:paraId="6980E669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27 750 078,00</w:t>
            </w:r>
          </w:p>
        </w:tc>
        <w:tc>
          <w:tcPr>
            <w:tcW w:w="1843" w:type="dxa"/>
          </w:tcPr>
          <w:p w14:paraId="11142DF4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29 387 332,00</w:t>
            </w:r>
          </w:p>
        </w:tc>
      </w:tr>
      <w:tr w:rsidR="00E7418D" w:rsidRPr="00E7418D" w14:paraId="58F16905" w14:textId="77777777" w:rsidTr="00DF34DD">
        <w:tc>
          <w:tcPr>
            <w:tcW w:w="675" w:type="dxa"/>
          </w:tcPr>
          <w:p w14:paraId="2CCEDD31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4" w:type="dxa"/>
          </w:tcPr>
          <w:p w14:paraId="17087A7E" w14:textId="77777777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 xml:space="preserve">Поточний ремонт </w:t>
            </w:r>
          </w:p>
          <w:p w14:paraId="3B4FF782" w14:textId="77777777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житлового фонду</w:t>
            </w:r>
          </w:p>
        </w:tc>
        <w:tc>
          <w:tcPr>
            <w:tcW w:w="1686" w:type="dxa"/>
          </w:tcPr>
          <w:p w14:paraId="05D717DD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2 000 600,00</w:t>
            </w:r>
          </w:p>
        </w:tc>
        <w:tc>
          <w:tcPr>
            <w:tcW w:w="1716" w:type="dxa"/>
          </w:tcPr>
          <w:p w14:paraId="27BB2066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2 208 662,00</w:t>
            </w:r>
          </w:p>
        </w:tc>
        <w:tc>
          <w:tcPr>
            <w:tcW w:w="1843" w:type="dxa"/>
          </w:tcPr>
          <w:p w14:paraId="50D6BBDA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2 338 973,00</w:t>
            </w:r>
          </w:p>
        </w:tc>
      </w:tr>
      <w:tr w:rsidR="00E7418D" w:rsidRPr="00E7418D" w14:paraId="04100D53" w14:textId="77777777" w:rsidTr="00DF34DD">
        <w:tc>
          <w:tcPr>
            <w:tcW w:w="675" w:type="dxa"/>
          </w:tcPr>
          <w:p w14:paraId="4056C1F4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</w:tcPr>
          <w:p w14:paraId="5B5B7F03" w14:textId="77777777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 xml:space="preserve">Реконструкція </w:t>
            </w:r>
          </w:p>
          <w:p w14:paraId="602479F8" w14:textId="77777777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color w:val="000000"/>
                <w:sz w:val="28"/>
                <w:szCs w:val="28"/>
                <w:lang w:val="uk-UA"/>
              </w:rPr>
              <w:t>житлового фонду</w:t>
            </w:r>
          </w:p>
        </w:tc>
        <w:tc>
          <w:tcPr>
            <w:tcW w:w="1686" w:type="dxa"/>
          </w:tcPr>
          <w:p w14:paraId="7267FDCD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12 147 300,00</w:t>
            </w:r>
          </w:p>
        </w:tc>
        <w:tc>
          <w:tcPr>
            <w:tcW w:w="1716" w:type="dxa"/>
          </w:tcPr>
          <w:p w14:paraId="1A809218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13 410 619,00</w:t>
            </w:r>
          </w:p>
        </w:tc>
        <w:tc>
          <w:tcPr>
            <w:tcW w:w="1843" w:type="dxa"/>
          </w:tcPr>
          <w:p w14:paraId="5171567E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14 201 846,00</w:t>
            </w:r>
          </w:p>
        </w:tc>
      </w:tr>
      <w:tr w:rsidR="00E7418D" w:rsidRPr="00E7418D" w14:paraId="7F616EB0" w14:textId="77777777" w:rsidTr="00DF34DD">
        <w:tc>
          <w:tcPr>
            <w:tcW w:w="675" w:type="dxa"/>
          </w:tcPr>
          <w:p w14:paraId="13703470" w14:textId="522AB93F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</w:tcPr>
          <w:p w14:paraId="52987059" w14:textId="31E6768C" w:rsidR="00E7418D" w:rsidRPr="00E7418D" w:rsidRDefault="00E7418D" w:rsidP="00E741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Виконання зобов’язань, які виникли </w:t>
            </w:r>
            <w:r w:rsidR="00712F38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2024 році</w:t>
            </w:r>
            <w:r w:rsidR="00712F38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та не були профінансовані</w:t>
            </w:r>
          </w:p>
        </w:tc>
        <w:tc>
          <w:tcPr>
            <w:tcW w:w="1686" w:type="dxa"/>
          </w:tcPr>
          <w:p w14:paraId="3D1AE0FF" w14:textId="54B2A94E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rFonts w:ascii="TimesNewRomanPSMT" w:hAnsi="TimesNewRomanPSMT" w:cs="TimesNewRomanPSMT"/>
                <w:bCs/>
                <w:iCs/>
                <w:lang w:val="uk-UA"/>
              </w:rPr>
              <w:t>29 906,40</w:t>
            </w:r>
          </w:p>
        </w:tc>
        <w:tc>
          <w:tcPr>
            <w:tcW w:w="1716" w:type="dxa"/>
          </w:tcPr>
          <w:p w14:paraId="4B36683C" w14:textId="0F6F4238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14:paraId="01499839" w14:textId="3A4C138B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-</w:t>
            </w:r>
          </w:p>
        </w:tc>
      </w:tr>
      <w:tr w:rsidR="00E7418D" w:rsidRPr="00E7418D" w14:paraId="49146133" w14:textId="77777777" w:rsidTr="00DF34DD">
        <w:tc>
          <w:tcPr>
            <w:tcW w:w="675" w:type="dxa"/>
          </w:tcPr>
          <w:p w14:paraId="76DBCBB1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69223B63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bCs/>
                <w:color w:val="000000"/>
                <w:sz w:val="28"/>
                <w:szCs w:val="28"/>
                <w:lang w:val="uk-UA"/>
              </w:rPr>
              <w:t>Всього витрат</w:t>
            </w:r>
          </w:p>
        </w:tc>
        <w:tc>
          <w:tcPr>
            <w:tcW w:w="1686" w:type="dxa"/>
          </w:tcPr>
          <w:p w14:paraId="614D28FE" w14:textId="681E8C8E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39</w:t>
            </w:r>
            <w:r w:rsidR="00D473BE">
              <w:rPr>
                <w:bCs/>
                <w:iCs/>
                <w:color w:val="000000"/>
                <w:lang w:val="uk-UA"/>
              </w:rPr>
              <w:t> </w:t>
            </w:r>
            <w:r>
              <w:rPr>
                <w:bCs/>
                <w:iCs/>
                <w:color w:val="000000"/>
                <w:lang w:val="uk-UA"/>
              </w:rPr>
              <w:t>313</w:t>
            </w:r>
            <w:r w:rsidR="00D473BE">
              <w:rPr>
                <w:bCs/>
                <w:iCs/>
                <w:color w:val="000000"/>
                <w:lang w:val="uk-UA"/>
              </w:rPr>
              <w:t> 746,4</w:t>
            </w:r>
            <w:r w:rsidRPr="00E7418D">
              <w:rPr>
                <w:bCs/>
                <w:iCs/>
                <w:color w:val="000000"/>
                <w:lang w:val="uk-UA"/>
              </w:rPr>
              <w:t>0</w:t>
            </w:r>
          </w:p>
        </w:tc>
        <w:tc>
          <w:tcPr>
            <w:tcW w:w="1716" w:type="dxa"/>
          </w:tcPr>
          <w:p w14:paraId="682A84EB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43 369 359,00</w:t>
            </w:r>
          </w:p>
        </w:tc>
        <w:tc>
          <w:tcPr>
            <w:tcW w:w="1843" w:type="dxa"/>
          </w:tcPr>
          <w:p w14:paraId="423A13BF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lang w:val="uk-UA"/>
              </w:rPr>
            </w:pPr>
            <w:r w:rsidRPr="00E7418D">
              <w:rPr>
                <w:bCs/>
                <w:iCs/>
                <w:color w:val="000000"/>
                <w:lang w:val="uk-UA"/>
              </w:rPr>
              <w:t>45 928 151,00</w:t>
            </w:r>
          </w:p>
        </w:tc>
      </w:tr>
      <w:tr w:rsidR="00E7418D" w:rsidRPr="00E7418D" w14:paraId="671923D8" w14:textId="77777777" w:rsidTr="00DF34DD">
        <w:tc>
          <w:tcPr>
            <w:tcW w:w="675" w:type="dxa"/>
          </w:tcPr>
          <w:p w14:paraId="2DE1C110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48B84CFE" w14:textId="77777777" w:rsidR="00E7418D" w:rsidRPr="00E7418D" w:rsidRDefault="00E7418D" w:rsidP="00E7418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7418D">
              <w:rPr>
                <w:b/>
                <w:bCs/>
                <w:color w:val="000000"/>
                <w:sz w:val="28"/>
                <w:szCs w:val="28"/>
                <w:lang w:val="uk-UA"/>
              </w:rPr>
              <w:t>Всього за Програмою</w:t>
            </w:r>
          </w:p>
        </w:tc>
        <w:tc>
          <w:tcPr>
            <w:tcW w:w="5245" w:type="dxa"/>
            <w:gridSpan w:val="3"/>
          </w:tcPr>
          <w:p w14:paraId="616E7F5E" w14:textId="2633C0B8" w:rsidR="00E7418D" w:rsidRPr="00E7418D" w:rsidRDefault="00E7418D" w:rsidP="00E7418D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lang w:val="uk-UA"/>
              </w:rPr>
            </w:pPr>
            <w:r w:rsidRPr="00E7418D">
              <w:rPr>
                <w:b/>
                <w:bCs/>
                <w:color w:val="000000"/>
                <w:lang w:val="uk-UA"/>
              </w:rPr>
              <w:t xml:space="preserve">128 </w:t>
            </w:r>
            <w:r w:rsidR="00D473BE">
              <w:rPr>
                <w:b/>
                <w:bCs/>
                <w:color w:val="000000"/>
                <w:lang w:val="uk-UA"/>
              </w:rPr>
              <w:t>611</w:t>
            </w:r>
            <w:r w:rsidRPr="00E7418D">
              <w:rPr>
                <w:b/>
                <w:bCs/>
                <w:color w:val="000000"/>
                <w:lang w:val="uk-UA"/>
              </w:rPr>
              <w:t xml:space="preserve"> </w:t>
            </w:r>
            <w:r w:rsidR="00D473BE">
              <w:rPr>
                <w:b/>
                <w:bCs/>
                <w:color w:val="000000"/>
                <w:lang w:val="uk-UA"/>
              </w:rPr>
              <w:t>256</w:t>
            </w:r>
            <w:r w:rsidRPr="00E7418D">
              <w:rPr>
                <w:b/>
                <w:bCs/>
                <w:color w:val="000000"/>
                <w:lang w:val="uk-UA"/>
              </w:rPr>
              <w:t>,</w:t>
            </w:r>
            <w:r w:rsidR="00D473BE">
              <w:rPr>
                <w:b/>
                <w:bCs/>
                <w:color w:val="000000"/>
                <w:lang w:val="uk-UA"/>
              </w:rPr>
              <w:t>4</w:t>
            </w:r>
            <w:r w:rsidRPr="00E7418D">
              <w:rPr>
                <w:b/>
                <w:bCs/>
                <w:color w:val="000000"/>
                <w:lang w:val="uk-UA"/>
              </w:rPr>
              <w:t>0</w:t>
            </w:r>
          </w:p>
        </w:tc>
      </w:tr>
    </w:tbl>
    <w:p w14:paraId="438F241C" w14:textId="77777777" w:rsidR="00E7418D" w:rsidRDefault="00E7418D" w:rsidP="00BE5C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14:paraId="55EDEFA9" w14:textId="42D146B3" w:rsidR="00F12C76" w:rsidRPr="007E0A0F" w:rsidRDefault="00F12C76" w:rsidP="008270E5">
      <w:pPr>
        <w:jc w:val="both"/>
        <w:rPr>
          <w:lang w:val="uk-UA"/>
        </w:rPr>
      </w:pPr>
    </w:p>
    <w:p w14:paraId="0BD6C8EE" w14:textId="7B0DA52B" w:rsidR="008270E5" w:rsidRDefault="008270E5" w:rsidP="008270E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міського голови –</w:t>
      </w:r>
    </w:p>
    <w:p w14:paraId="58FC117E" w14:textId="55865902" w:rsidR="008270E5" w:rsidRDefault="008270E5" w:rsidP="008270E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Директор Департаменту житлово-</w:t>
      </w:r>
    </w:p>
    <w:p w14:paraId="42A01CB0" w14:textId="4A8B55EB" w:rsidR="008270E5" w:rsidRDefault="008270E5" w:rsidP="008270E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 господарства</w:t>
      </w:r>
    </w:p>
    <w:p w14:paraId="5E6BEA44" w14:textId="7A9ED40D" w:rsidR="008270E5" w:rsidRDefault="008270E5" w:rsidP="008270E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3A39DE20" w14:textId="24C09761" w:rsidR="008270E5" w:rsidRDefault="008270E5" w:rsidP="008270E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Кременчуцького району</w:t>
      </w:r>
    </w:p>
    <w:p w14:paraId="0935340E" w14:textId="330D7F9F" w:rsidR="00645773" w:rsidRDefault="008270E5" w:rsidP="00AA495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  <w:r w:rsidR="007D2445">
        <w:rPr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Іван МОСКАЛИК</w:t>
      </w:r>
    </w:p>
    <w:sectPr w:rsidR="00645773" w:rsidSect="00F77B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8"/>
    <w:rsid w:val="000D21F3"/>
    <w:rsid w:val="000F1838"/>
    <w:rsid w:val="00220819"/>
    <w:rsid w:val="00293611"/>
    <w:rsid w:val="002E2726"/>
    <w:rsid w:val="004074CC"/>
    <w:rsid w:val="006444B6"/>
    <w:rsid w:val="00645773"/>
    <w:rsid w:val="00667775"/>
    <w:rsid w:val="006C0B77"/>
    <w:rsid w:val="00712F38"/>
    <w:rsid w:val="00715E4F"/>
    <w:rsid w:val="00724F36"/>
    <w:rsid w:val="007D2445"/>
    <w:rsid w:val="007D369C"/>
    <w:rsid w:val="007E0A0F"/>
    <w:rsid w:val="008242FF"/>
    <w:rsid w:val="008270E5"/>
    <w:rsid w:val="00870751"/>
    <w:rsid w:val="008C4668"/>
    <w:rsid w:val="00922C48"/>
    <w:rsid w:val="00943476"/>
    <w:rsid w:val="009604BB"/>
    <w:rsid w:val="00A01F4A"/>
    <w:rsid w:val="00AA495D"/>
    <w:rsid w:val="00AD7222"/>
    <w:rsid w:val="00B77B8A"/>
    <w:rsid w:val="00B915B7"/>
    <w:rsid w:val="00BB179B"/>
    <w:rsid w:val="00BE5C5C"/>
    <w:rsid w:val="00CB6618"/>
    <w:rsid w:val="00D473BE"/>
    <w:rsid w:val="00DD4344"/>
    <w:rsid w:val="00DE2FDB"/>
    <w:rsid w:val="00E61FB6"/>
    <w:rsid w:val="00E7418D"/>
    <w:rsid w:val="00EA0DBE"/>
    <w:rsid w:val="00EA59DF"/>
    <w:rsid w:val="00EE4070"/>
    <w:rsid w:val="00EE55B5"/>
    <w:rsid w:val="00F12C76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208C"/>
  <w15:chartTrackingRefBased/>
  <w15:docId w15:val="{324E523F-E04A-4C90-9976-7CBE8EB4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Интернет)1"/>
    <w:basedOn w:val="a"/>
    <w:rsid w:val="00BE5C5C"/>
    <w:pPr>
      <w:suppressAutoHyphens/>
      <w:spacing w:before="28" w:after="28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ПАСПОРТ ПРОГРАМИ</vt:lpstr>
      <vt:lpstr>        (загальна характеристика)</vt:lpstr>
      <vt:lpstr>        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2025-01-20T09:12:00Z</cp:lastPrinted>
  <dcterms:created xsi:type="dcterms:W3CDTF">2023-01-12T14:11:00Z</dcterms:created>
  <dcterms:modified xsi:type="dcterms:W3CDTF">2025-01-20T11:22:00Z</dcterms:modified>
</cp:coreProperties>
</file>