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Додаток </w:t>
      </w:r>
    </w:p>
    <w:p w:rsidR="001C6D1D" w:rsidRPr="006B466E" w:rsidRDefault="001C6D1D" w:rsidP="001C6D1D">
      <w:pPr>
        <w:spacing w:after="0" w:line="240" w:lineRule="auto"/>
        <w:ind w:left="5812"/>
        <w:jc w:val="both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до комплексної програми діяльності</w:t>
      </w:r>
    </w:p>
    <w:p w:rsidR="001C6D1D" w:rsidRPr="006B466E" w:rsidRDefault="001C6D1D" w:rsidP="001C6D1D">
      <w:pPr>
        <w:spacing w:after="0" w:line="240" w:lineRule="auto"/>
        <w:ind w:left="5812"/>
        <w:outlineLvl w:val="4"/>
        <w:rPr>
          <w:rFonts w:eastAsia="Times New Roman"/>
          <w:bCs/>
          <w:kern w:val="36"/>
          <w:sz w:val="24"/>
          <w:szCs w:val="24"/>
          <w:lang w:eastAsia="ru-RU"/>
        </w:rPr>
      </w:pP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>Комунального госпрозрахункового підприємства «Креміньміськпроект» Кременчуцької міської ради Кременчуцького району Полтавської області на 202</w:t>
      </w:r>
      <w:r w:rsidR="00946BCE" w:rsidRPr="006B466E">
        <w:rPr>
          <w:rFonts w:eastAsia="Times New Roman"/>
          <w:bCs/>
          <w:kern w:val="36"/>
          <w:sz w:val="24"/>
          <w:szCs w:val="24"/>
          <w:lang w:eastAsia="ru-RU"/>
        </w:rPr>
        <w:t>5</w:t>
      </w:r>
      <w:r w:rsidRPr="006B466E">
        <w:rPr>
          <w:rFonts w:eastAsia="Times New Roman"/>
          <w:bCs/>
          <w:kern w:val="36"/>
          <w:sz w:val="24"/>
          <w:szCs w:val="24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План заходів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Calibri"/>
          <w:b/>
          <w:sz w:val="26"/>
          <w:szCs w:val="26"/>
        </w:rPr>
      </w:pPr>
      <w:r w:rsidRPr="006B466E">
        <w:rPr>
          <w:rFonts w:eastAsia="Times New Roman"/>
          <w:b/>
          <w:bCs/>
          <w:kern w:val="36"/>
          <w:sz w:val="26"/>
          <w:szCs w:val="26"/>
          <w:lang w:eastAsia="ru-RU"/>
        </w:rPr>
        <w:t>комплексної п</w:t>
      </w:r>
      <w:r w:rsidR="00F468D9">
        <w:rPr>
          <w:rFonts w:eastAsia="Calibri"/>
          <w:b/>
          <w:sz w:val="26"/>
          <w:szCs w:val="26"/>
        </w:rPr>
        <w:t>рограми діяльності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комунального госпрозрахункового підприємства 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>«Креміньміськпроект» Кременчуцької міської ради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6"/>
          <w:szCs w:val="26"/>
          <w:lang w:eastAsia="ru-RU"/>
        </w:rPr>
      </w:pPr>
      <w:r w:rsidRPr="006B466E">
        <w:rPr>
          <w:rFonts w:eastAsia="Times New Roman"/>
          <w:b/>
          <w:sz w:val="26"/>
          <w:szCs w:val="26"/>
          <w:lang w:eastAsia="ru-RU"/>
        </w:rPr>
        <w:t xml:space="preserve"> Кременчуцького району Полтавської області </w:t>
      </w:r>
      <w:r w:rsidR="00946BCE" w:rsidRPr="006B466E">
        <w:rPr>
          <w:rFonts w:eastAsia="Times New Roman"/>
          <w:b/>
          <w:bCs/>
          <w:iCs/>
          <w:sz w:val="26"/>
          <w:szCs w:val="26"/>
          <w:lang w:eastAsia="ru-RU"/>
        </w:rPr>
        <w:t>на 2025</w:t>
      </w:r>
      <w:r w:rsidRPr="006B466E">
        <w:rPr>
          <w:rFonts w:eastAsia="Times New Roman"/>
          <w:b/>
          <w:bCs/>
          <w:iCs/>
          <w:sz w:val="26"/>
          <w:szCs w:val="26"/>
          <w:lang w:eastAsia="ru-RU"/>
        </w:rPr>
        <w:t xml:space="preserve"> рік</w:t>
      </w:r>
    </w:p>
    <w:p w:rsidR="001C6D1D" w:rsidRPr="006B466E" w:rsidRDefault="001C6D1D" w:rsidP="001C6D1D">
      <w:pPr>
        <w:spacing w:after="0" w:line="240" w:lineRule="auto"/>
        <w:jc w:val="center"/>
        <w:outlineLvl w:val="4"/>
        <w:rPr>
          <w:rFonts w:eastAsia="Times New Roman"/>
          <w:b/>
          <w:sz w:val="16"/>
          <w:szCs w:val="16"/>
          <w:lang w:eastAsia="ru-RU"/>
        </w:rPr>
      </w:pPr>
    </w:p>
    <w:tbl>
      <w:tblPr>
        <w:tblStyle w:val="a6"/>
        <w:tblW w:w="9782" w:type="dxa"/>
        <w:tblInd w:w="-34" w:type="dxa"/>
        <w:tblLayout w:type="fixed"/>
        <w:tblLook w:val="04A0"/>
      </w:tblPr>
      <w:tblGrid>
        <w:gridCol w:w="426"/>
        <w:gridCol w:w="1701"/>
        <w:gridCol w:w="2835"/>
        <w:gridCol w:w="1134"/>
        <w:gridCol w:w="1559"/>
        <w:gridCol w:w="993"/>
        <w:gridCol w:w="1134"/>
      </w:tblGrid>
      <w:tr w:rsidR="001C6D1D" w:rsidRPr="006B466E" w:rsidTr="00617B6B">
        <w:trPr>
          <w:trHeight w:val="875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CE7FB6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№з/п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Строк виконання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1C6D1D" w:rsidRPr="006B466E" w:rsidRDefault="001C6D1D" w:rsidP="00CE7FB6">
            <w:pPr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2127" w:type="dxa"/>
            <w:gridSpan w:val="2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Орієнтовні обсяги фінансування (вартість) тис. грн.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Всього:</w:t>
            </w:r>
          </w:p>
        </w:tc>
        <w:tc>
          <w:tcPr>
            <w:tcW w:w="1134" w:type="dxa"/>
          </w:tcPr>
          <w:p w:rsidR="001C6D1D" w:rsidRPr="006B466E" w:rsidRDefault="00D20764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2025</w:t>
            </w:r>
            <w:r w:rsidR="001C6D1D"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рік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</w:tr>
      <w:tr w:rsidR="001C6D1D" w:rsidRPr="006B466E" w:rsidTr="00CE7FB6">
        <w:trPr>
          <w:trHeight w:val="321"/>
        </w:trPr>
        <w:tc>
          <w:tcPr>
            <w:tcW w:w="6096" w:type="dxa"/>
            <w:gridSpan w:val="4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ДОХОДИ ПІДПРИЄМСТВА, у тому числі: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Надходження бюджетних коштів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</w:tr>
      <w:tr w:rsidR="001C6D1D" w:rsidRPr="006B466E" w:rsidTr="00617B6B">
        <w:trPr>
          <w:trHeight w:val="321"/>
        </w:trPr>
        <w:tc>
          <w:tcPr>
            <w:tcW w:w="426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701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Послуги з розроблення проектно-кошторисної документації фізичним особам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Надання послуг з розроблення проектно-кошторисної документації фізичним особам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</w:t>
            </w:r>
            <w:r w:rsidR="00172917" w:rsidRPr="006B466E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617B6B" w:rsidRPr="006B466E" w:rsidRDefault="00617B6B" w:rsidP="00617B6B">
            <w:pPr>
              <w:tabs>
                <w:tab w:val="center" w:pos="388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tabs>
                <w:tab w:val="center" w:pos="388"/>
              </w:tabs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1C6D1D" w:rsidRPr="006B466E" w:rsidRDefault="00617B6B" w:rsidP="00617B6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51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>0,</w:t>
            </w: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доходів:</w:t>
            </w:r>
          </w:p>
        </w:tc>
        <w:tc>
          <w:tcPr>
            <w:tcW w:w="993" w:type="dxa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  <w:tc>
          <w:tcPr>
            <w:tcW w:w="1134" w:type="dxa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у тому числі:</w:t>
            </w: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1349,0</w:t>
            </w:r>
          </w:p>
        </w:tc>
      </w:tr>
      <w:tr w:rsidR="001C6D1D" w:rsidRPr="006B466E" w:rsidTr="00617B6B">
        <w:trPr>
          <w:trHeight w:val="321"/>
        </w:trPr>
        <w:tc>
          <w:tcPr>
            <w:tcW w:w="4962" w:type="dxa"/>
            <w:gridSpan w:val="3"/>
            <w:vMerge/>
            <w:vAlign w:val="center"/>
          </w:tcPr>
          <w:p w:rsidR="001C6D1D" w:rsidRPr="006B466E" w:rsidRDefault="001C6D1D" w:rsidP="00EA3459">
            <w:pPr>
              <w:jc w:val="right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C6D1D" w:rsidRPr="006B466E" w:rsidRDefault="001C6D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Власні кошти</w:t>
            </w:r>
          </w:p>
        </w:tc>
        <w:tc>
          <w:tcPr>
            <w:tcW w:w="993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</w:tcPr>
          <w:p w:rsidR="001C6D1D" w:rsidRPr="006B466E" w:rsidRDefault="00617B6B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510,2</w:t>
            </w:r>
          </w:p>
        </w:tc>
      </w:tr>
      <w:tr w:rsidR="001C6D1D" w:rsidRPr="006B466E" w:rsidTr="00CE7FB6">
        <w:trPr>
          <w:trHeight w:val="321"/>
        </w:trPr>
        <w:tc>
          <w:tcPr>
            <w:tcW w:w="7655" w:type="dxa"/>
            <w:gridSpan w:val="5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ВИДАТКИ ПІДПРИЄМСТВА, у тому числі:</w:t>
            </w:r>
          </w:p>
        </w:tc>
        <w:tc>
          <w:tcPr>
            <w:tcW w:w="993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1C6D1D" w:rsidRPr="006B466E" w:rsidTr="00A9471D">
        <w:trPr>
          <w:trHeight w:val="469"/>
        </w:trPr>
        <w:tc>
          <w:tcPr>
            <w:tcW w:w="426" w:type="dxa"/>
            <w:vMerge w:val="restart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C6D1D" w:rsidRPr="006B466E" w:rsidRDefault="001C6D1D" w:rsidP="00EA3459">
            <w:pPr>
              <w:rPr>
                <w:b/>
                <w:sz w:val="22"/>
                <w:szCs w:val="22"/>
              </w:rPr>
            </w:pPr>
            <w:r w:rsidRPr="006B466E">
              <w:rPr>
                <w:b/>
                <w:sz w:val="22"/>
                <w:szCs w:val="22"/>
              </w:rPr>
              <w:t>Поточні видатки, у тому числі:</w:t>
            </w:r>
          </w:p>
        </w:tc>
        <w:tc>
          <w:tcPr>
            <w:tcW w:w="2835" w:type="dxa"/>
            <w:vAlign w:val="center"/>
          </w:tcPr>
          <w:p w:rsidR="001C6D1D" w:rsidRPr="006B466E" w:rsidRDefault="001C6D1D" w:rsidP="00EA3459">
            <w:pPr>
              <w:rPr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Видатки на оплату праці з нарахуваннями</w:t>
            </w:r>
          </w:p>
        </w:tc>
        <w:tc>
          <w:tcPr>
            <w:tcW w:w="1134" w:type="dxa"/>
            <w:vAlign w:val="center"/>
          </w:tcPr>
          <w:p w:rsidR="001C6D1D" w:rsidRPr="006B466E" w:rsidRDefault="00172917" w:rsidP="00EA3459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</w:t>
            </w:r>
            <w:r w:rsidR="001C6D1D" w:rsidRPr="006B466E">
              <w:rPr>
                <w:rFonts w:eastAsia="Times New Roman"/>
                <w:sz w:val="22"/>
                <w:szCs w:val="22"/>
                <w:lang w:eastAsia="ru-RU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1C6D1D" w:rsidRPr="006B466E" w:rsidRDefault="001C6D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Бюджетні кошти</w:t>
            </w:r>
          </w:p>
        </w:tc>
        <w:tc>
          <w:tcPr>
            <w:tcW w:w="993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1C6D1D" w:rsidRPr="006B466E" w:rsidRDefault="00F01278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1349,0</w:t>
            </w:r>
          </w:p>
        </w:tc>
      </w:tr>
      <w:tr w:rsidR="00CB15FF" w:rsidRPr="006B466E" w:rsidTr="00CB15FF">
        <w:trPr>
          <w:trHeight w:val="704"/>
        </w:trPr>
        <w:tc>
          <w:tcPr>
            <w:tcW w:w="426" w:type="dxa"/>
            <w:vMerge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15FF" w:rsidRPr="006B466E" w:rsidRDefault="00CB15FF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B15FF" w:rsidRPr="006B466E" w:rsidRDefault="00CB15FF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Align w:val="center"/>
          </w:tcPr>
          <w:p w:rsidR="00CB15FF" w:rsidRPr="006B466E" w:rsidRDefault="00CB15FF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CB15FF" w:rsidRPr="006B466E" w:rsidRDefault="00CB15FF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134" w:type="dxa"/>
            <w:vAlign w:val="center"/>
          </w:tcPr>
          <w:p w:rsidR="00CB15FF" w:rsidRPr="006B466E" w:rsidRDefault="009E1DC9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532B0D" w:rsidRPr="006B466E">
              <w:rPr>
                <w:rFonts w:eastAsia="Times New Roman"/>
                <w:sz w:val="22"/>
                <w:szCs w:val="22"/>
                <w:lang w:eastAsia="ru-RU"/>
              </w:rPr>
              <w:t>4,4</w:t>
            </w:r>
          </w:p>
        </w:tc>
      </w:tr>
      <w:tr w:rsidR="00A9471D" w:rsidRPr="006B466E" w:rsidTr="00A9471D">
        <w:trPr>
          <w:trHeight w:val="518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ПДВ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28189F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85,30</w:t>
            </w:r>
          </w:p>
        </w:tc>
      </w:tr>
      <w:tr w:rsidR="00A9471D" w:rsidRPr="006B466E" w:rsidTr="00CB15FF">
        <w:trPr>
          <w:trHeight w:val="565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послуг (крім комунальних)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8972CA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143,0</w:t>
            </w:r>
          </w:p>
        </w:tc>
        <w:tc>
          <w:tcPr>
            <w:tcW w:w="1134" w:type="dxa"/>
            <w:vAlign w:val="center"/>
          </w:tcPr>
          <w:p w:rsidR="00A9471D" w:rsidRPr="006B466E" w:rsidRDefault="008972CA" w:rsidP="008972CA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143</w:t>
            </w:r>
            <w:r w:rsidR="00A9471D" w:rsidRPr="006B466E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</w:tr>
      <w:tr w:rsidR="00A9471D" w:rsidRPr="006B466E" w:rsidTr="00D62C20">
        <w:trPr>
          <w:trHeight w:val="550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1C6D1D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за оренду нежитлового приміщення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114,0</w:t>
            </w:r>
          </w:p>
        </w:tc>
      </w:tr>
      <w:tr w:rsidR="00A9471D" w:rsidRPr="006B466E" w:rsidTr="00D62C20">
        <w:trPr>
          <w:trHeight w:val="571"/>
        </w:trPr>
        <w:tc>
          <w:tcPr>
            <w:tcW w:w="426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9471D" w:rsidRPr="006B466E" w:rsidRDefault="00A9471D" w:rsidP="00EA345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9471D" w:rsidRPr="006B466E" w:rsidRDefault="00A9471D" w:rsidP="00EA3459">
            <w:pPr>
              <w:rPr>
                <w:rFonts w:eastAsia="Calibri"/>
                <w:sz w:val="22"/>
                <w:szCs w:val="22"/>
              </w:rPr>
            </w:pPr>
            <w:r w:rsidRPr="006B466E">
              <w:rPr>
                <w:rFonts w:eastAsia="Calibri"/>
                <w:sz w:val="22"/>
                <w:szCs w:val="22"/>
              </w:rPr>
              <w:t>Оплата комунальних послуг та енергоносіїв</w:t>
            </w:r>
          </w:p>
        </w:tc>
        <w:tc>
          <w:tcPr>
            <w:tcW w:w="1134" w:type="dxa"/>
            <w:vAlign w:val="center"/>
          </w:tcPr>
          <w:p w:rsidR="00A9471D" w:rsidRPr="006B466E" w:rsidRDefault="00A9471D" w:rsidP="00172917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2025 рік</w:t>
            </w:r>
          </w:p>
        </w:tc>
        <w:tc>
          <w:tcPr>
            <w:tcW w:w="1559" w:type="dxa"/>
            <w:vAlign w:val="center"/>
          </w:tcPr>
          <w:p w:rsidR="00A9471D" w:rsidRPr="006B466E" w:rsidRDefault="00A9471D" w:rsidP="00EA3459">
            <w:pPr>
              <w:jc w:val="center"/>
              <w:rPr>
                <w:sz w:val="22"/>
                <w:szCs w:val="22"/>
              </w:rPr>
            </w:pPr>
            <w:r w:rsidRPr="006B466E">
              <w:rPr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993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  <w:tc>
          <w:tcPr>
            <w:tcW w:w="1134" w:type="dxa"/>
            <w:vAlign w:val="center"/>
          </w:tcPr>
          <w:p w:rsidR="00A9471D" w:rsidRPr="006B466E" w:rsidRDefault="007A75C4" w:rsidP="00EA3459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sz w:val="22"/>
                <w:szCs w:val="22"/>
                <w:lang w:eastAsia="ru-RU"/>
              </w:rPr>
              <w:t>103,8</w:t>
            </w:r>
          </w:p>
        </w:tc>
      </w:tr>
      <w:tr w:rsidR="00A9471D" w:rsidRPr="006B466E" w:rsidTr="006B466E">
        <w:trPr>
          <w:trHeight w:val="525"/>
        </w:trPr>
        <w:tc>
          <w:tcPr>
            <w:tcW w:w="4962" w:type="dxa"/>
            <w:gridSpan w:val="3"/>
            <w:vAlign w:val="center"/>
          </w:tcPr>
          <w:p w:rsidR="00A9471D" w:rsidRPr="006B466E" w:rsidRDefault="00A9471D" w:rsidP="006B466E">
            <w:pPr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b/>
                <w:sz w:val="22"/>
                <w:szCs w:val="22"/>
                <w:lang w:eastAsia="ru-RU"/>
              </w:rPr>
              <w:t>Всього за всіма розділами, тис. грн, в т.ч.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  <w:tc>
          <w:tcPr>
            <w:tcW w:w="1134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1859,2</w:t>
            </w:r>
          </w:p>
        </w:tc>
      </w:tr>
      <w:tr w:rsidR="00A9471D" w:rsidRPr="006B466E" w:rsidTr="006B466E">
        <w:trPr>
          <w:trHeight w:val="405"/>
        </w:trPr>
        <w:tc>
          <w:tcPr>
            <w:tcW w:w="4962" w:type="dxa"/>
            <w:gridSpan w:val="3"/>
          </w:tcPr>
          <w:p w:rsidR="00A9471D" w:rsidRPr="006B466E" w:rsidRDefault="00A9471D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місцевий бюджет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1349,0</w:t>
            </w:r>
          </w:p>
        </w:tc>
        <w:tc>
          <w:tcPr>
            <w:tcW w:w="1134" w:type="dxa"/>
            <w:vAlign w:val="center"/>
          </w:tcPr>
          <w:p w:rsidR="00A9471D" w:rsidRPr="006B466E" w:rsidRDefault="00F01278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1349,0</w:t>
            </w:r>
          </w:p>
        </w:tc>
      </w:tr>
      <w:tr w:rsidR="00A9471D" w:rsidRPr="006B466E" w:rsidTr="006B466E">
        <w:trPr>
          <w:trHeight w:val="400"/>
        </w:trPr>
        <w:tc>
          <w:tcPr>
            <w:tcW w:w="4962" w:type="dxa"/>
            <w:gridSpan w:val="3"/>
          </w:tcPr>
          <w:p w:rsidR="00A9471D" w:rsidRPr="006B466E" w:rsidRDefault="00786B14" w:rsidP="00EA3459">
            <w:pPr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/>
                <w:sz w:val="22"/>
                <w:szCs w:val="22"/>
                <w:lang w:eastAsia="ru-RU"/>
              </w:rPr>
              <w:t>в</w:t>
            </w:r>
            <w:r w:rsidR="00A9471D"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ласні кошти</w:t>
            </w:r>
          </w:p>
        </w:tc>
        <w:tc>
          <w:tcPr>
            <w:tcW w:w="1134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A9471D" w:rsidRPr="006B466E" w:rsidRDefault="00A9471D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  <w:tc>
          <w:tcPr>
            <w:tcW w:w="1134" w:type="dxa"/>
            <w:vAlign w:val="center"/>
          </w:tcPr>
          <w:p w:rsidR="00A9471D" w:rsidRPr="006B466E" w:rsidRDefault="00617B6B" w:rsidP="00EA3459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6B466E">
              <w:rPr>
                <w:rFonts w:eastAsia="Times New Roman"/>
                <w:i/>
                <w:sz w:val="22"/>
                <w:szCs w:val="22"/>
                <w:lang w:eastAsia="ru-RU"/>
              </w:rPr>
              <w:t>510,2</w:t>
            </w:r>
          </w:p>
        </w:tc>
      </w:tr>
    </w:tbl>
    <w:p w:rsidR="006B466E" w:rsidRPr="006B466E" w:rsidRDefault="006B466E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</w:p>
    <w:p w:rsidR="001C6D1D" w:rsidRPr="006B466E" w:rsidRDefault="001C6D1D" w:rsidP="001C6D1D">
      <w:pPr>
        <w:spacing w:after="0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6B466E">
        <w:rPr>
          <w:rFonts w:eastAsia="Times New Roman"/>
          <w:b/>
          <w:sz w:val="24"/>
          <w:szCs w:val="24"/>
          <w:lang w:eastAsia="ru-RU"/>
        </w:rPr>
        <w:t>Т.в.о</w:t>
      </w:r>
      <w:proofErr w:type="spellEnd"/>
      <w:r w:rsidRPr="006B466E">
        <w:rPr>
          <w:rFonts w:eastAsia="Times New Roman"/>
          <w:b/>
          <w:sz w:val="24"/>
          <w:szCs w:val="24"/>
          <w:lang w:eastAsia="ru-RU"/>
        </w:rPr>
        <w:t xml:space="preserve">. директора </w:t>
      </w:r>
    </w:p>
    <w:p w:rsidR="001C6D1D" w:rsidRDefault="001C6D1D" w:rsidP="00C65656">
      <w:pPr>
        <w:spacing w:after="0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6B466E">
        <w:rPr>
          <w:rFonts w:eastAsia="Times New Roman"/>
          <w:b/>
          <w:sz w:val="24"/>
          <w:szCs w:val="24"/>
          <w:lang w:eastAsia="ru-RU"/>
        </w:rPr>
        <w:t>КГП</w:t>
      </w:r>
      <w:proofErr w:type="spellEnd"/>
      <w:r w:rsidRPr="006B466E">
        <w:rPr>
          <w:rFonts w:eastAsia="Times New Roman"/>
          <w:b/>
          <w:sz w:val="24"/>
          <w:szCs w:val="24"/>
          <w:lang w:eastAsia="ru-RU"/>
        </w:rPr>
        <w:t xml:space="preserve"> «Креміньміськпроект»</w:t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ab/>
      </w:r>
      <w:r w:rsidR="006B466E" w:rsidRPr="006B466E">
        <w:rPr>
          <w:rFonts w:eastAsia="Times New Roman"/>
          <w:b/>
          <w:sz w:val="24"/>
          <w:szCs w:val="24"/>
          <w:lang w:eastAsia="ru-RU"/>
        </w:rPr>
        <w:tab/>
      </w:r>
      <w:r w:rsidRPr="006B466E">
        <w:rPr>
          <w:rFonts w:eastAsia="Times New Roman"/>
          <w:b/>
          <w:sz w:val="24"/>
          <w:szCs w:val="24"/>
          <w:lang w:eastAsia="ru-RU"/>
        </w:rPr>
        <w:t>Євгеній МОРОЗОВ</w:t>
      </w:r>
    </w:p>
    <w:p w:rsidR="005A7915" w:rsidRPr="006B466E" w:rsidRDefault="005A7915" w:rsidP="00C65656">
      <w:pPr>
        <w:spacing w:after="0"/>
      </w:pPr>
    </w:p>
    <w:sectPr w:rsidR="005A7915" w:rsidRPr="006B466E" w:rsidSect="00CE7FB6">
      <w:pgSz w:w="11906" w:h="16838"/>
      <w:pgMar w:top="567" w:right="567" w:bottom="720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8D" w:rsidRDefault="004F238D" w:rsidP="002427DB">
      <w:pPr>
        <w:spacing w:after="0" w:line="240" w:lineRule="auto"/>
      </w:pPr>
      <w:r>
        <w:separator/>
      </w:r>
    </w:p>
  </w:endnote>
  <w:endnote w:type="continuationSeparator" w:id="0">
    <w:p w:rsidR="004F238D" w:rsidRDefault="004F238D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8D" w:rsidRDefault="004F238D" w:rsidP="002427DB">
      <w:pPr>
        <w:spacing w:after="0" w:line="240" w:lineRule="auto"/>
      </w:pPr>
      <w:r>
        <w:separator/>
      </w:r>
    </w:p>
  </w:footnote>
  <w:footnote w:type="continuationSeparator" w:id="0">
    <w:p w:rsidR="004F238D" w:rsidRDefault="004F238D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F0B70"/>
    <w:multiLevelType w:val="hybridMultilevel"/>
    <w:tmpl w:val="DD48ADC8"/>
    <w:lvl w:ilvl="0" w:tplc="055284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25DF4"/>
    <w:multiLevelType w:val="hybridMultilevel"/>
    <w:tmpl w:val="EE4692AC"/>
    <w:lvl w:ilvl="0" w:tplc="58BC7C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B05E8"/>
    <w:multiLevelType w:val="hybridMultilevel"/>
    <w:tmpl w:val="3CF055BE"/>
    <w:lvl w:ilvl="0" w:tplc="34BC93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57949"/>
    <w:multiLevelType w:val="hybridMultilevel"/>
    <w:tmpl w:val="BE568290"/>
    <w:lvl w:ilvl="0" w:tplc="CE843252">
      <w:start w:val="1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00B79"/>
    <w:rsid w:val="000030EA"/>
    <w:rsid w:val="00011C52"/>
    <w:rsid w:val="0001320F"/>
    <w:rsid w:val="00015563"/>
    <w:rsid w:val="000214B9"/>
    <w:rsid w:val="00030D48"/>
    <w:rsid w:val="000505DA"/>
    <w:rsid w:val="00054EA9"/>
    <w:rsid w:val="00061881"/>
    <w:rsid w:val="00072D56"/>
    <w:rsid w:val="0008240A"/>
    <w:rsid w:val="0008270C"/>
    <w:rsid w:val="0008448C"/>
    <w:rsid w:val="00084B58"/>
    <w:rsid w:val="00085B1A"/>
    <w:rsid w:val="00087A9D"/>
    <w:rsid w:val="00090E81"/>
    <w:rsid w:val="00096D91"/>
    <w:rsid w:val="000A358B"/>
    <w:rsid w:val="000B128F"/>
    <w:rsid w:val="000B497A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2693C"/>
    <w:rsid w:val="00131E97"/>
    <w:rsid w:val="00135484"/>
    <w:rsid w:val="001428F3"/>
    <w:rsid w:val="0014294F"/>
    <w:rsid w:val="00162AC3"/>
    <w:rsid w:val="0017119D"/>
    <w:rsid w:val="00172917"/>
    <w:rsid w:val="00176769"/>
    <w:rsid w:val="0018147E"/>
    <w:rsid w:val="00186905"/>
    <w:rsid w:val="001909B2"/>
    <w:rsid w:val="001A2A70"/>
    <w:rsid w:val="001B035B"/>
    <w:rsid w:val="001C6D1D"/>
    <w:rsid w:val="001D2E01"/>
    <w:rsid w:val="001D5708"/>
    <w:rsid w:val="001E7816"/>
    <w:rsid w:val="001F73FB"/>
    <w:rsid w:val="00205D25"/>
    <w:rsid w:val="00211FB8"/>
    <w:rsid w:val="00216418"/>
    <w:rsid w:val="00223B7A"/>
    <w:rsid w:val="002367ED"/>
    <w:rsid w:val="00240BB1"/>
    <w:rsid w:val="002427DB"/>
    <w:rsid w:val="002439A1"/>
    <w:rsid w:val="00270E0B"/>
    <w:rsid w:val="00287623"/>
    <w:rsid w:val="002A21EE"/>
    <w:rsid w:val="002B095E"/>
    <w:rsid w:val="002B0A44"/>
    <w:rsid w:val="002B47E9"/>
    <w:rsid w:val="002C3719"/>
    <w:rsid w:val="002C41D8"/>
    <w:rsid w:val="002D0ED0"/>
    <w:rsid w:val="002E2780"/>
    <w:rsid w:val="002F0D69"/>
    <w:rsid w:val="002F7009"/>
    <w:rsid w:val="002F7D29"/>
    <w:rsid w:val="00307F39"/>
    <w:rsid w:val="00311975"/>
    <w:rsid w:val="00315B3E"/>
    <w:rsid w:val="003211ED"/>
    <w:rsid w:val="003227FE"/>
    <w:rsid w:val="0033098C"/>
    <w:rsid w:val="00332DB8"/>
    <w:rsid w:val="00335256"/>
    <w:rsid w:val="0035539F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B4951"/>
    <w:rsid w:val="003D4C87"/>
    <w:rsid w:val="003D520F"/>
    <w:rsid w:val="003D69CA"/>
    <w:rsid w:val="003E3B5C"/>
    <w:rsid w:val="003E4F49"/>
    <w:rsid w:val="003F0076"/>
    <w:rsid w:val="003F0DCF"/>
    <w:rsid w:val="003F52CA"/>
    <w:rsid w:val="0040171D"/>
    <w:rsid w:val="0040209B"/>
    <w:rsid w:val="00406700"/>
    <w:rsid w:val="00415251"/>
    <w:rsid w:val="00416560"/>
    <w:rsid w:val="004357DB"/>
    <w:rsid w:val="00437B1E"/>
    <w:rsid w:val="0044308C"/>
    <w:rsid w:val="00447603"/>
    <w:rsid w:val="0044764D"/>
    <w:rsid w:val="00447C89"/>
    <w:rsid w:val="00451F2F"/>
    <w:rsid w:val="00456207"/>
    <w:rsid w:val="0046019E"/>
    <w:rsid w:val="00460AC6"/>
    <w:rsid w:val="004841BB"/>
    <w:rsid w:val="00492607"/>
    <w:rsid w:val="004B241A"/>
    <w:rsid w:val="004C1289"/>
    <w:rsid w:val="004C353F"/>
    <w:rsid w:val="004C4C5F"/>
    <w:rsid w:val="004D44BF"/>
    <w:rsid w:val="004D5761"/>
    <w:rsid w:val="004F238D"/>
    <w:rsid w:val="004F2F6C"/>
    <w:rsid w:val="004F7F37"/>
    <w:rsid w:val="00501B6B"/>
    <w:rsid w:val="00502496"/>
    <w:rsid w:val="005051AB"/>
    <w:rsid w:val="0050642D"/>
    <w:rsid w:val="00507F48"/>
    <w:rsid w:val="00532B0D"/>
    <w:rsid w:val="00535229"/>
    <w:rsid w:val="0053759D"/>
    <w:rsid w:val="00546645"/>
    <w:rsid w:val="00561358"/>
    <w:rsid w:val="00563D18"/>
    <w:rsid w:val="00566048"/>
    <w:rsid w:val="005705C3"/>
    <w:rsid w:val="005868EE"/>
    <w:rsid w:val="00592EAE"/>
    <w:rsid w:val="0059313A"/>
    <w:rsid w:val="00596223"/>
    <w:rsid w:val="005A2500"/>
    <w:rsid w:val="005A2B00"/>
    <w:rsid w:val="005A7915"/>
    <w:rsid w:val="005C224B"/>
    <w:rsid w:val="005D5E28"/>
    <w:rsid w:val="005E20B5"/>
    <w:rsid w:val="005E36F4"/>
    <w:rsid w:val="0060519E"/>
    <w:rsid w:val="0060561A"/>
    <w:rsid w:val="00617B6B"/>
    <w:rsid w:val="00622F2E"/>
    <w:rsid w:val="006368FE"/>
    <w:rsid w:val="006410F2"/>
    <w:rsid w:val="00645ED9"/>
    <w:rsid w:val="00646D0D"/>
    <w:rsid w:val="006531FB"/>
    <w:rsid w:val="00654875"/>
    <w:rsid w:val="0065494E"/>
    <w:rsid w:val="00673481"/>
    <w:rsid w:val="006842C1"/>
    <w:rsid w:val="0069590B"/>
    <w:rsid w:val="006A3618"/>
    <w:rsid w:val="006A7FA2"/>
    <w:rsid w:val="006B06A2"/>
    <w:rsid w:val="006B241D"/>
    <w:rsid w:val="006B2DAE"/>
    <w:rsid w:val="006B3578"/>
    <w:rsid w:val="006B466E"/>
    <w:rsid w:val="006C2D9F"/>
    <w:rsid w:val="006C62DB"/>
    <w:rsid w:val="006D34E8"/>
    <w:rsid w:val="006D6B5B"/>
    <w:rsid w:val="006D700E"/>
    <w:rsid w:val="006E7086"/>
    <w:rsid w:val="006F3AD1"/>
    <w:rsid w:val="00701B37"/>
    <w:rsid w:val="00711089"/>
    <w:rsid w:val="00720954"/>
    <w:rsid w:val="00722418"/>
    <w:rsid w:val="00722E41"/>
    <w:rsid w:val="0073274A"/>
    <w:rsid w:val="0073331D"/>
    <w:rsid w:val="007613C1"/>
    <w:rsid w:val="00764B0F"/>
    <w:rsid w:val="0076641D"/>
    <w:rsid w:val="00770E02"/>
    <w:rsid w:val="00772226"/>
    <w:rsid w:val="00781A89"/>
    <w:rsid w:val="00786B14"/>
    <w:rsid w:val="007A75C4"/>
    <w:rsid w:val="007B38A1"/>
    <w:rsid w:val="007C5097"/>
    <w:rsid w:val="007C5DD4"/>
    <w:rsid w:val="007D33E7"/>
    <w:rsid w:val="007D4989"/>
    <w:rsid w:val="007F3431"/>
    <w:rsid w:val="007F7472"/>
    <w:rsid w:val="008074A7"/>
    <w:rsid w:val="00807D19"/>
    <w:rsid w:val="00810682"/>
    <w:rsid w:val="00812697"/>
    <w:rsid w:val="00821ED9"/>
    <w:rsid w:val="00826B64"/>
    <w:rsid w:val="00837354"/>
    <w:rsid w:val="00847501"/>
    <w:rsid w:val="008479D9"/>
    <w:rsid w:val="008602A7"/>
    <w:rsid w:val="0086132E"/>
    <w:rsid w:val="00870DF8"/>
    <w:rsid w:val="00872565"/>
    <w:rsid w:val="008739A9"/>
    <w:rsid w:val="00881034"/>
    <w:rsid w:val="00886228"/>
    <w:rsid w:val="008940FA"/>
    <w:rsid w:val="008972CA"/>
    <w:rsid w:val="008A21D3"/>
    <w:rsid w:val="008A5B88"/>
    <w:rsid w:val="008A626B"/>
    <w:rsid w:val="008C1409"/>
    <w:rsid w:val="008C71A7"/>
    <w:rsid w:val="008C7836"/>
    <w:rsid w:val="008E6984"/>
    <w:rsid w:val="008F19FC"/>
    <w:rsid w:val="008F1A25"/>
    <w:rsid w:val="008F64BD"/>
    <w:rsid w:val="009030DF"/>
    <w:rsid w:val="00910515"/>
    <w:rsid w:val="00912562"/>
    <w:rsid w:val="00912EF9"/>
    <w:rsid w:val="009279DD"/>
    <w:rsid w:val="009402D9"/>
    <w:rsid w:val="0094408E"/>
    <w:rsid w:val="00946BCE"/>
    <w:rsid w:val="00947F0B"/>
    <w:rsid w:val="00947F3E"/>
    <w:rsid w:val="00960068"/>
    <w:rsid w:val="0096236D"/>
    <w:rsid w:val="009648AF"/>
    <w:rsid w:val="00966F43"/>
    <w:rsid w:val="00972974"/>
    <w:rsid w:val="00977773"/>
    <w:rsid w:val="0098024B"/>
    <w:rsid w:val="00992539"/>
    <w:rsid w:val="009C35A8"/>
    <w:rsid w:val="009D1E2F"/>
    <w:rsid w:val="009D5588"/>
    <w:rsid w:val="009E1343"/>
    <w:rsid w:val="009E1DC9"/>
    <w:rsid w:val="009E4595"/>
    <w:rsid w:val="009E4ECF"/>
    <w:rsid w:val="009F0A40"/>
    <w:rsid w:val="00A07C4E"/>
    <w:rsid w:val="00A108B4"/>
    <w:rsid w:val="00A52FEE"/>
    <w:rsid w:val="00A70F94"/>
    <w:rsid w:val="00A71DFB"/>
    <w:rsid w:val="00A774D8"/>
    <w:rsid w:val="00A907FD"/>
    <w:rsid w:val="00A93FEA"/>
    <w:rsid w:val="00A9471D"/>
    <w:rsid w:val="00AA073D"/>
    <w:rsid w:val="00AA2FA2"/>
    <w:rsid w:val="00AA47B1"/>
    <w:rsid w:val="00AA69DC"/>
    <w:rsid w:val="00AB16AD"/>
    <w:rsid w:val="00AB2649"/>
    <w:rsid w:val="00AC375D"/>
    <w:rsid w:val="00AC5CC7"/>
    <w:rsid w:val="00AD3E4E"/>
    <w:rsid w:val="00AE326E"/>
    <w:rsid w:val="00AE7711"/>
    <w:rsid w:val="00B05B6E"/>
    <w:rsid w:val="00B21F6D"/>
    <w:rsid w:val="00B25A24"/>
    <w:rsid w:val="00B355A5"/>
    <w:rsid w:val="00B4237B"/>
    <w:rsid w:val="00B57EC6"/>
    <w:rsid w:val="00B64FC8"/>
    <w:rsid w:val="00B74370"/>
    <w:rsid w:val="00B907F4"/>
    <w:rsid w:val="00B90ECD"/>
    <w:rsid w:val="00B90F13"/>
    <w:rsid w:val="00B91CE5"/>
    <w:rsid w:val="00B95FD5"/>
    <w:rsid w:val="00BA5137"/>
    <w:rsid w:val="00BA5394"/>
    <w:rsid w:val="00BB462F"/>
    <w:rsid w:val="00BB536B"/>
    <w:rsid w:val="00BB7051"/>
    <w:rsid w:val="00BB7B01"/>
    <w:rsid w:val="00BB7E70"/>
    <w:rsid w:val="00BC0459"/>
    <w:rsid w:val="00BC0E89"/>
    <w:rsid w:val="00BC6A55"/>
    <w:rsid w:val="00BD3190"/>
    <w:rsid w:val="00BD5A39"/>
    <w:rsid w:val="00BE2DFF"/>
    <w:rsid w:val="00BE5C39"/>
    <w:rsid w:val="00BF1778"/>
    <w:rsid w:val="00BF3C84"/>
    <w:rsid w:val="00BF56F8"/>
    <w:rsid w:val="00C00A4A"/>
    <w:rsid w:val="00C11C86"/>
    <w:rsid w:val="00C22537"/>
    <w:rsid w:val="00C32506"/>
    <w:rsid w:val="00C34B1B"/>
    <w:rsid w:val="00C418BB"/>
    <w:rsid w:val="00C418FB"/>
    <w:rsid w:val="00C51719"/>
    <w:rsid w:val="00C64A84"/>
    <w:rsid w:val="00C65656"/>
    <w:rsid w:val="00C71578"/>
    <w:rsid w:val="00C77D91"/>
    <w:rsid w:val="00C851A7"/>
    <w:rsid w:val="00C854EF"/>
    <w:rsid w:val="00C86257"/>
    <w:rsid w:val="00C94219"/>
    <w:rsid w:val="00C95FB3"/>
    <w:rsid w:val="00C96AD3"/>
    <w:rsid w:val="00CA28A5"/>
    <w:rsid w:val="00CA48F4"/>
    <w:rsid w:val="00CA6003"/>
    <w:rsid w:val="00CB15FF"/>
    <w:rsid w:val="00CB73F2"/>
    <w:rsid w:val="00CC0971"/>
    <w:rsid w:val="00CC2C26"/>
    <w:rsid w:val="00CD6425"/>
    <w:rsid w:val="00CE7FB6"/>
    <w:rsid w:val="00D15802"/>
    <w:rsid w:val="00D20764"/>
    <w:rsid w:val="00D30AD8"/>
    <w:rsid w:val="00D61266"/>
    <w:rsid w:val="00D62C20"/>
    <w:rsid w:val="00D62C35"/>
    <w:rsid w:val="00D64D48"/>
    <w:rsid w:val="00D71BDC"/>
    <w:rsid w:val="00D739A6"/>
    <w:rsid w:val="00D93BE7"/>
    <w:rsid w:val="00D9733B"/>
    <w:rsid w:val="00DA582F"/>
    <w:rsid w:val="00DA687E"/>
    <w:rsid w:val="00DB2827"/>
    <w:rsid w:val="00DB5096"/>
    <w:rsid w:val="00DC2437"/>
    <w:rsid w:val="00DF294D"/>
    <w:rsid w:val="00DF5A2A"/>
    <w:rsid w:val="00E00495"/>
    <w:rsid w:val="00E02DEA"/>
    <w:rsid w:val="00E12713"/>
    <w:rsid w:val="00E17BBC"/>
    <w:rsid w:val="00E20E15"/>
    <w:rsid w:val="00E2225A"/>
    <w:rsid w:val="00E25180"/>
    <w:rsid w:val="00E57B34"/>
    <w:rsid w:val="00E719C1"/>
    <w:rsid w:val="00E76A44"/>
    <w:rsid w:val="00E82F29"/>
    <w:rsid w:val="00E841EA"/>
    <w:rsid w:val="00E87AD0"/>
    <w:rsid w:val="00E958CB"/>
    <w:rsid w:val="00EA31EA"/>
    <w:rsid w:val="00EB010E"/>
    <w:rsid w:val="00EB4310"/>
    <w:rsid w:val="00ED2BAF"/>
    <w:rsid w:val="00ED7097"/>
    <w:rsid w:val="00EE4904"/>
    <w:rsid w:val="00F01278"/>
    <w:rsid w:val="00F033B1"/>
    <w:rsid w:val="00F106F2"/>
    <w:rsid w:val="00F10D2C"/>
    <w:rsid w:val="00F114A0"/>
    <w:rsid w:val="00F13BFC"/>
    <w:rsid w:val="00F15D72"/>
    <w:rsid w:val="00F15D7A"/>
    <w:rsid w:val="00F178CA"/>
    <w:rsid w:val="00F3440A"/>
    <w:rsid w:val="00F44596"/>
    <w:rsid w:val="00F4581D"/>
    <w:rsid w:val="00F468D9"/>
    <w:rsid w:val="00F503D8"/>
    <w:rsid w:val="00F514F1"/>
    <w:rsid w:val="00F57552"/>
    <w:rsid w:val="00F61AB8"/>
    <w:rsid w:val="00F66EBA"/>
    <w:rsid w:val="00F70DBC"/>
    <w:rsid w:val="00F715A6"/>
    <w:rsid w:val="00F774C9"/>
    <w:rsid w:val="00F82A1B"/>
    <w:rsid w:val="00F83103"/>
    <w:rsid w:val="00F90FAE"/>
    <w:rsid w:val="00F96C96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ECCC-9019-408D-AE78-8A0CE9EA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2024-12-18T13:25:00Z</cp:lastPrinted>
  <dcterms:created xsi:type="dcterms:W3CDTF">2024-11-26T12:32:00Z</dcterms:created>
  <dcterms:modified xsi:type="dcterms:W3CDTF">2024-12-18T13:33:00Z</dcterms:modified>
</cp:coreProperties>
</file>