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81ED2" w:rsidRPr="00A23051" w:rsidRDefault="00C81ED2" w:rsidP="00F56F80">
      <w:pPr>
        <w:pStyle w:val="a4"/>
        <w:ind w:left="5664" w:hanging="561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81ED2" w:rsidRDefault="00C81ED2" w:rsidP="00F56F80">
      <w:pPr>
        <w:pStyle w:val="a4"/>
        <w:ind w:left="5103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рішення 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Кременчуцької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>міської ради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 Кременчуцького району Полтавської області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086851" w:rsidRPr="00C81ED2" w:rsidRDefault="00ED4F3E" w:rsidP="00C81ED2">
      <w:pPr>
        <w:pStyle w:val="a4"/>
        <w:tabs>
          <w:tab w:val="left" w:pos="6585"/>
        </w:tabs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            </w:t>
      </w:r>
      <w:r w:rsidR="00087A03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13 </w:t>
      </w:r>
      <w:r w:rsidR="00087A03" w:rsidRPr="00087A03">
        <w:rPr>
          <w:rFonts w:ascii="Times New Roman" w:hAnsi="Times New Roman" w:cs="Times New Roman"/>
          <w:b/>
          <w:color w:val="auto"/>
          <w:sz w:val="28"/>
          <w:szCs w:val="28"/>
        </w:rPr>
        <w:t>гру</w:t>
      </w:r>
      <w:bookmarkStart w:id="0" w:name="_GoBack"/>
      <w:bookmarkEnd w:id="0"/>
      <w:r w:rsidR="00087A03" w:rsidRPr="00087A03">
        <w:rPr>
          <w:rFonts w:ascii="Times New Roman" w:hAnsi="Times New Roman" w:cs="Times New Roman"/>
          <w:b/>
          <w:color w:val="auto"/>
          <w:sz w:val="28"/>
          <w:szCs w:val="28"/>
        </w:rPr>
        <w:t>дня</w:t>
      </w:r>
      <w:r w:rsidR="00087A03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2024 року</w:t>
      </w: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Pr="00E5181E" w:rsidRDefault="008D5263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Н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А 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</w:t>
      </w:r>
      <w:r w:rsidR="00CA040C" w:rsidRPr="00DF334F"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>5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27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855034" w:rsidRPr="004931B4" w:rsidRDefault="00EB133A" w:rsidP="004931B4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bCs w:val="0"/>
          <w:color w:val="auto"/>
          <w:sz w:val="8"/>
          <w:szCs w:val="8"/>
        </w:rPr>
      </w:pPr>
      <w:r w:rsidRPr="00E5181E">
        <w:rPr>
          <w:rStyle w:val="414pt"/>
          <w:b/>
          <w:color w:val="auto"/>
        </w:rPr>
        <w:t>20</w:t>
      </w:r>
      <w:r w:rsidR="007E2B4F">
        <w:rPr>
          <w:rStyle w:val="414pt"/>
          <w:b/>
          <w:color w:val="auto"/>
        </w:rPr>
        <w:t>2</w:t>
      </w:r>
      <w:r w:rsidR="00CA040C">
        <w:rPr>
          <w:rStyle w:val="414pt"/>
          <w:b/>
          <w:color w:val="auto"/>
        </w:rPr>
        <w:t>4</w:t>
      </w: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D7AEC" w:rsidRPr="00AA6F48" w:rsidRDefault="000D7AEC" w:rsidP="00AA6F48">
      <w:pPr>
        <w:pStyle w:val="30"/>
        <w:shd w:val="clear" w:color="auto" w:fill="auto"/>
        <w:ind w:left="708" w:right="360" w:hanging="708"/>
        <w:jc w:val="left"/>
        <w:rPr>
          <w:b w:val="0"/>
          <w:color w:val="auto"/>
          <w:sz w:val="28"/>
          <w:szCs w:val="28"/>
        </w:rPr>
      </w:pPr>
      <w:r w:rsidRPr="00AA6F48">
        <w:rPr>
          <w:b w:val="0"/>
          <w:color w:val="auto"/>
          <w:sz w:val="28"/>
          <w:szCs w:val="28"/>
        </w:rPr>
        <w:t>1. Паспорт Програми</w:t>
      </w:r>
      <w:r w:rsidR="003E7FF9">
        <w:rPr>
          <w:b w:val="0"/>
          <w:color w:val="auto"/>
          <w:sz w:val="28"/>
          <w:szCs w:val="28"/>
        </w:rPr>
        <w:t>.</w:t>
      </w:r>
    </w:p>
    <w:p w:rsidR="000A2F4A" w:rsidRPr="001418B3" w:rsidRDefault="000A2F4A" w:rsidP="000D7AEC">
      <w:pPr>
        <w:pStyle w:val="a4"/>
        <w:jc w:val="both"/>
        <w:rPr>
          <w:color w:val="auto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E7FF9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47D95" w:rsidRDefault="00547D95" w:rsidP="004931B4">
      <w:pPr>
        <w:pStyle w:val="a4"/>
        <w:rPr>
          <w:rFonts w:asciiTheme="minorHAnsi" w:hAnsiTheme="minorHAnsi"/>
          <w:color w:val="auto"/>
        </w:rPr>
      </w:pPr>
    </w:p>
    <w:p w:rsidR="000D7AEC" w:rsidRDefault="000D7AEC" w:rsidP="00E950A8">
      <w:pPr>
        <w:pStyle w:val="30"/>
        <w:shd w:val="clear" w:color="auto" w:fill="auto"/>
        <w:ind w:right="360"/>
        <w:rPr>
          <w:color w:val="auto"/>
          <w:sz w:val="28"/>
          <w:szCs w:val="28"/>
        </w:rPr>
      </w:pPr>
    </w:p>
    <w:p w:rsidR="00466F49" w:rsidRPr="00BD70A4" w:rsidRDefault="00E421FD" w:rsidP="002B5C48">
      <w:pPr>
        <w:pStyle w:val="30"/>
        <w:numPr>
          <w:ilvl w:val="0"/>
          <w:numId w:val="22"/>
        </w:numPr>
        <w:shd w:val="clear" w:color="auto" w:fill="auto"/>
        <w:ind w:right="360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lastRenderedPageBreak/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</w:t>
      </w:r>
      <w:r w:rsidR="00DD04FD">
        <w:rPr>
          <w:color w:val="auto"/>
          <w:sz w:val="28"/>
          <w:szCs w:val="28"/>
        </w:rPr>
        <w:t>25</w:t>
      </w:r>
      <w:r w:rsidR="005657FA">
        <w:rPr>
          <w:color w:val="auto"/>
          <w:sz w:val="28"/>
          <w:szCs w:val="28"/>
        </w:rPr>
        <w:t>-</w:t>
      </w:r>
      <w:r w:rsidR="002D7D45">
        <w:rPr>
          <w:color w:val="auto"/>
          <w:sz w:val="28"/>
          <w:szCs w:val="28"/>
        </w:rPr>
        <w:t>202</w:t>
      </w:r>
      <w:r w:rsidR="00DD04FD">
        <w:rPr>
          <w:color w:val="auto"/>
          <w:sz w:val="28"/>
          <w:szCs w:val="28"/>
        </w:rPr>
        <w:t>7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417E77" w:rsidRPr="00BD70A4" w:rsidRDefault="00417E77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466F49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EC390D" w:rsidRPr="00BD70A4">
        <w:rPr>
          <w:b w:val="0"/>
          <w:color w:val="auto"/>
          <w:sz w:val="28"/>
          <w:szCs w:val="28"/>
        </w:rPr>
        <w:t xml:space="preserve">охорони здоров’я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EC390D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Учасники програми: </w:t>
      </w:r>
      <w:r w:rsidR="005657FA" w:rsidRPr="00BD70A4">
        <w:rPr>
          <w:b w:val="0"/>
          <w:color w:val="auto"/>
          <w:sz w:val="28"/>
          <w:szCs w:val="28"/>
        </w:rPr>
        <w:t xml:space="preserve">Кременчуцька міська рада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 xml:space="preserve">авчий комітет </w:t>
      </w:r>
      <w:r w:rsidR="00DD04FD">
        <w:rPr>
          <w:b w:val="0"/>
          <w:color w:val="auto"/>
          <w:sz w:val="28"/>
          <w:szCs w:val="28"/>
        </w:rPr>
        <w:t>Кременчуцької міської ради</w:t>
      </w:r>
      <w:r w:rsidR="005657FA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 xml:space="preserve">,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5657FA" w:rsidRPr="00BD70A4">
        <w:rPr>
          <w:b w:val="0"/>
          <w:color w:val="auto"/>
          <w:sz w:val="28"/>
          <w:szCs w:val="28"/>
        </w:rPr>
        <w:t xml:space="preserve">охорони здоров’я Кременчуцької міської ради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196315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Т</w:t>
      </w:r>
      <w:r w:rsidR="00E421FD" w:rsidRPr="00BD70A4">
        <w:rPr>
          <w:b w:val="0"/>
          <w:color w:val="auto"/>
          <w:sz w:val="28"/>
          <w:szCs w:val="28"/>
        </w:rPr>
        <w:t xml:space="preserve">ермін реалізації програми: </w:t>
      </w:r>
      <w:r w:rsidR="00E421FD" w:rsidRPr="00855034">
        <w:rPr>
          <w:b w:val="0"/>
          <w:color w:val="auto"/>
          <w:sz w:val="28"/>
          <w:szCs w:val="28"/>
        </w:rPr>
        <w:t>20</w:t>
      </w:r>
      <w:r w:rsidR="00DD04FD">
        <w:rPr>
          <w:b w:val="0"/>
          <w:color w:val="auto"/>
          <w:sz w:val="28"/>
          <w:szCs w:val="28"/>
        </w:rPr>
        <w:t>25</w:t>
      </w:r>
      <w:r w:rsidR="00E421FD"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</w:t>
      </w:r>
      <w:r w:rsidR="00DD04FD">
        <w:rPr>
          <w:b w:val="0"/>
          <w:color w:val="auto"/>
          <w:sz w:val="28"/>
          <w:szCs w:val="28"/>
          <w:lang w:val="ru-RU"/>
        </w:rPr>
        <w:t>7</w:t>
      </w:r>
      <w:r w:rsidR="00E421FD"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</w:t>
      </w:r>
      <w:r w:rsidR="002B5C48">
        <w:rPr>
          <w:b w:val="0"/>
          <w:color w:val="auto"/>
          <w:sz w:val="28"/>
          <w:szCs w:val="28"/>
        </w:rPr>
        <w:t>ова</w:t>
      </w:r>
      <w:r w:rsidRPr="00BD70A4">
        <w:rPr>
          <w:b w:val="0"/>
          <w:color w:val="auto"/>
          <w:sz w:val="28"/>
          <w:szCs w:val="28"/>
        </w:rPr>
        <w:t>ні</w:t>
      </w:r>
      <w:r w:rsidR="000F54C5" w:rsidRPr="005657FA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бюджет</w:t>
      </w:r>
      <w:r w:rsidR="00EC390D" w:rsidRPr="00BD70A4">
        <w:rPr>
          <w:b w:val="0"/>
          <w:color w:val="auto"/>
          <w:sz w:val="28"/>
          <w:szCs w:val="28"/>
        </w:rPr>
        <w:t>у</w:t>
      </w:r>
      <w:r w:rsidR="005657FA">
        <w:rPr>
          <w:b w:val="0"/>
          <w:color w:val="auto"/>
          <w:sz w:val="28"/>
          <w:szCs w:val="28"/>
        </w:rPr>
        <w:t xml:space="preserve"> Кременчуцької міської територіальної громади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396202" w:rsidRPr="00BD70A4" w:rsidRDefault="00396202" w:rsidP="00E950A8">
      <w:pPr>
        <w:pStyle w:val="a4"/>
        <w:rPr>
          <w:rFonts w:asciiTheme="minorHAnsi" w:hAnsiTheme="minorHAnsi"/>
          <w:color w:val="auto"/>
        </w:rPr>
      </w:pPr>
    </w:p>
    <w:p w:rsidR="000F54C5" w:rsidRDefault="004559F2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F5576A" w:rsidRPr="00F5576A" w:rsidRDefault="00F5576A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CDE" w:rsidRPr="00BD70A4" w:rsidRDefault="00466F49" w:rsidP="00E950A8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FB55F3">
        <w:rPr>
          <w:rFonts w:ascii="Times New Roman" w:hAnsi="Times New Roman" w:cs="Times New Roman"/>
          <w:color w:val="auto"/>
          <w:sz w:val="28"/>
          <w:szCs w:val="28"/>
        </w:rPr>
        <w:t>(надалі - Програма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</w:t>
      </w:r>
      <w:r w:rsidR="00F1155F" w:rsidRPr="005657FA">
        <w:rPr>
          <w:rFonts w:ascii="Times New Roman" w:hAnsi="Times New Roman" w:cs="Times New Roman"/>
          <w:color w:val="auto"/>
          <w:sz w:val="28"/>
          <w:szCs w:val="28"/>
        </w:rPr>
        <w:t xml:space="preserve">здоров’я </w:t>
      </w:r>
      <w:r w:rsidR="005657FA" w:rsidRP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</w:t>
      </w:r>
      <w:r w:rsidR="00275849">
        <w:rPr>
          <w:rFonts w:ascii="Times New Roman" w:hAnsi="Times New Roman" w:cs="Times New Roman"/>
          <w:color w:val="auto"/>
          <w:sz w:val="28"/>
          <w:szCs w:val="28"/>
        </w:rPr>
        <w:t xml:space="preserve">вразливих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міської ради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Полтавської області.</w:t>
      </w:r>
    </w:p>
    <w:p w:rsidR="00C622B0" w:rsidRPr="00BD70A4" w:rsidRDefault="004559F2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D0F4D" w:rsidRDefault="00493225" w:rsidP="00A867E6">
      <w:pPr>
        <w:pStyle w:val="a4"/>
        <w:tabs>
          <w:tab w:val="left" w:pos="567"/>
        </w:tabs>
        <w:jc w:val="both"/>
        <w:rPr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</w:t>
      </w:r>
      <w:r w:rsidR="00404D58" w:rsidRPr="00AD0F4D">
        <w:rPr>
          <w:rFonts w:ascii="Times New Roman" w:hAnsi="Times New Roman" w:cs="Times New Roman"/>
          <w:color w:val="auto"/>
          <w:sz w:val="28"/>
          <w:szCs w:val="28"/>
        </w:rPr>
        <w:t>знижують якість життя пацієнта та ефективно лікуються на амбулаторному рівні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. Поступово Державна програма </w:t>
      </w:r>
      <w:proofErr w:type="spellStart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розширювалася, до визначених захворювань </w:t>
      </w:r>
      <w:r w:rsidR="008C34F1">
        <w:rPr>
          <w:rFonts w:ascii="Times New Roman" w:hAnsi="Times New Roman" w:cs="Times New Roman"/>
          <w:color w:val="auto"/>
          <w:sz w:val="28"/>
          <w:szCs w:val="28"/>
        </w:rPr>
        <w:t xml:space="preserve">були 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включені: інсулінозалежний цукровий діабет, нецукровий діабет,  деякі неврологічні захворювання, а також стани, пов’язані з розладами поведінки та психіки.  Так,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протягом 2022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 xml:space="preserve"> року в місті за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програмою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  було виписано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80496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>рецептів на відшкодування вартості лікарських засоб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ів, на загальну суму </w:t>
      </w:r>
      <w:r w:rsidR="0056480D" w:rsidRPr="00AD0F4D">
        <w:rPr>
          <w:rFonts w:ascii="Times New Roman" w:hAnsi="Times New Roman" w:cs="Times New Roman"/>
          <w:color w:val="auto"/>
          <w:sz w:val="28"/>
          <w:szCs w:val="28"/>
        </w:rPr>
        <w:t>7,1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млн. грн., середня вартість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lastRenderedPageBreak/>
        <w:t>відшкодування медикаме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нтів по одному рецепту складає </w:t>
      </w:r>
      <w:r w:rsidR="00F8692C" w:rsidRPr="00AD0F4D">
        <w:rPr>
          <w:rFonts w:ascii="Times New Roman" w:hAnsi="Times New Roman" w:cs="Times New Roman"/>
          <w:color w:val="auto"/>
          <w:sz w:val="28"/>
          <w:szCs w:val="28"/>
        </w:rPr>
        <w:t>88,2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>, у 2023 році відповідно виписано 111669 рецептів, на суму 16,1 млн. грн., середня вартість рецепту – 146,2 грн., в 2024 році виписано 112663 рецепти, на суму 23,5 млн. грн., середня вартість рецепту – 204,1 грн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3447" w:rsidRDefault="00C9435A" w:rsidP="004931B4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3447" w:rsidRPr="007E3447">
        <w:rPr>
          <w:rFonts w:ascii="Times New Roman" w:hAnsi="Times New Roman"/>
          <w:sz w:val="28"/>
          <w:szCs w:val="28"/>
        </w:rPr>
        <w:t xml:space="preserve">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="007E3447"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 xml:space="preserve">м. Кременчуці </w:t>
      </w:r>
      <w:r w:rsidR="007E3447" w:rsidRPr="007E3447">
        <w:rPr>
          <w:rFonts w:ascii="Times New Roman" w:hAnsi="Times New Roman"/>
          <w:sz w:val="28"/>
          <w:szCs w:val="28"/>
        </w:rPr>
        <w:t xml:space="preserve">та підписаний Меморандум про співпрацю між виконавчим комітетом Кременчуцької міської ради </w:t>
      </w:r>
      <w:r w:rsidR="005657FA">
        <w:rPr>
          <w:rFonts w:ascii="Times New Roman" w:hAnsi="Times New Roman"/>
          <w:sz w:val="28"/>
          <w:szCs w:val="28"/>
        </w:rPr>
        <w:t xml:space="preserve">Кременчуцького району </w:t>
      </w:r>
      <w:r w:rsidR="007E3447" w:rsidRPr="007E3447">
        <w:rPr>
          <w:rFonts w:ascii="Times New Roman" w:hAnsi="Times New Roman"/>
          <w:sz w:val="28"/>
          <w:szCs w:val="28"/>
        </w:rPr>
        <w:t xml:space="preserve">Полтавської області та керівниками аптечних закладів міста комунальної та приватної власності, на виконання якої в аптечних закладах, розташованих в </w:t>
      </w:r>
      <w:r w:rsidR="005657FA">
        <w:rPr>
          <w:rFonts w:ascii="Times New Roman" w:hAnsi="Times New Roman"/>
          <w:sz w:val="28"/>
          <w:szCs w:val="28"/>
        </w:rPr>
        <w:t xml:space="preserve">закладах охорони здоров’я </w:t>
      </w:r>
      <w:r w:rsidR="007E3447" w:rsidRPr="007E3447">
        <w:rPr>
          <w:rFonts w:ascii="Times New Roman" w:hAnsi="Times New Roman"/>
          <w:sz w:val="28"/>
          <w:szCs w:val="28"/>
        </w:rPr>
        <w:t>міста є можливість придбати лікарські засоби з мінімальною націнкою</w:t>
      </w:r>
      <w:r w:rsidR="005657FA">
        <w:rPr>
          <w:rFonts w:ascii="Times New Roman" w:hAnsi="Times New Roman"/>
          <w:sz w:val="28"/>
          <w:szCs w:val="28"/>
        </w:rPr>
        <w:t xml:space="preserve"> </w:t>
      </w:r>
      <w:r w:rsidR="007E3447" w:rsidRPr="007E3447">
        <w:rPr>
          <w:rFonts w:ascii="Times New Roman" w:hAnsi="Times New Roman"/>
          <w:sz w:val="28"/>
          <w:szCs w:val="28"/>
        </w:rPr>
        <w:t>10 % згідно соціально-орієнтованого переліку та встановлено середню граничну націнку на інші лікарські засоби на рівні 20 %.</w:t>
      </w:r>
    </w:p>
    <w:p w:rsidR="00DB6BC4" w:rsidRPr="00B357F3" w:rsidRDefault="00DB6BC4" w:rsidP="002D0AD7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B357F3">
        <w:rPr>
          <w:rFonts w:ascii="Times New Roman" w:hAnsi="Times New Roman"/>
          <w:sz w:val="28"/>
          <w:szCs w:val="28"/>
        </w:rPr>
        <w:t>Лікар</w:t>
      </w:r>
      <w:r w:rsidR="00436FF4" w:rsidRPr="00B357F3">
        <w:rPr>
          <w:rFonts w:ascii="Times New Roman" w:hAnsi="Times New Roman"/>
          <w:sz w:val="28"/>
          <w:szCs w:val="28"/>
        </w:rPr>
        <w:t>ські засоби</w:t>
      </w:r>
      <w:r w:rsidR="00ED125C" w:rsidRPr="00B357F3">
        <w:rPr>
          <w:rFonts w:ascii="Times New Roman" w:hAnsi="Times New Roman"/>
          <w:sz w:val="28"/>
          <w:szCs w:val="28"/>
        </w:rPr>
        <w:t xml:space="preserve"> </w:t>
      </w:r>
      <w:r w:rsidR="00436FF4" w:rsidRPr="00B357F3">
        <w:rPr>
          <w:rFonts w:ascii="Times New Roman" w:hAnsi="Times New Roman"/>
          <w:sz w:val="28"/>
          <w:szCs w:val="28"/>
        </w:rPr>
        <w:t>мешканці міста</w:t>
      </w:r>
      <w:r w:rsidRPr="00B357F3">
        <w:rPr>
          <w:rFonts w:ascii="Times New Roman" w:hAnsi="Times New Roman"/>
          <w:sz w:val="28"/>
          <w:szCs w:val="28"/>
        </w:rPr>
        <w:t xml:space="preserve"> мають можливість придбати в </w:t>
      </w:r>
      <w:r w:rsidR="000708AD" w:rsidRPr="00B357F3">
        <w:rPr>
          <w:rFonts w:ascii="Times New Roman" w:hAnsi="Times New Roman"/>
          <w:sz w:val="28"/>
          <w:szCs w:val="28"/>
        </w:rPr>
        <w:t>комунальн</w:t>
      </w:r>
      <w:r w:rsidR="00483C84" w:rsidRPr="00B357F3">
        <w:rPr>
          <w:rFonts w:ascii="Times New Roman" w:hAnsi="Times New Roman"/>
          <w:sz w:val="28"/>
          <w:szCs w:val="28"/>
        </w:rPr>
        <w:t>ому підприємстві  «Аптека № 90»,</w:t>
      </w:r>
      <w:r w:rsidR="001563A5" w:rsidRPr="00B357F3">
        <w:rPr>
          <w:rFonts w:ascii="Times New Roman" w:hAnsi="Times New Roman"/>
          <w:sz w:val="28"/>
          <w:szCs w:val="28"/>
        </w:rPr>
        <w:t xml:space="preserve"> її </w:t>
      </w:r>
      <w:r w:rsidRPr="00B357F3">
        <w:rPr>
          <w:rFonts w:ascii="Times New Roman" w:hAnsi="Times New Roman"/>
          <w:sz w:val="28"/>
          <w:szCs w:val="28"/>
        </w:rPr>
        <w:t>аптечних пунктах</w:t>
      </w:r>
      <w:r w:rsidR="001563A5" w:rsidRPr="00B357F3">
        <w:rPr>
          <w:rFonts w:ascii="Times New Roman" w:hAnsi="Times New Roman"/>
          <w:sz w:val="28"/>
          <w:szCs w:val="28"/>
        </w:rPr>
        <w:t>, розміщен</w:t>
      </w:r>
      <w:r w:rsidR="00483C84" w:rsidRPr="00B357F3">
        <w:rPr>
          <w:rFonts w:ascii="Times New Roman" w:hAnsi="Times New Roman"/>
          <w:sz w:val="28"/>
          <w:szCs w:val="28"/>
        </w:rPr>
        <w:t xml:space="preserve">их в закладах охорони здоров’я та в аптеках, які уклали </w:t>
      </w:r>
      <w:r w:rsidRPr="00B357F3">
        <w:rPr>
          <w:rFonts w:ascii="Times New Roman" w:hAnsi="Times New Roman"/>
          <w:sz w:val="28"/>
          <w:szCs w:val="28"/>
        </w:rPr>
        <w:t xml:space="preserve"> </w:t>
      </w:r>
      <w:r w:rsidR="002D0AD7" w:rsidRPr="00B357F3">
        <w:rPr>
          <w:rFonts w:ascii="Times New Roman" w:hAnsi="Times New Roman"/>
          <w:sz w:val="28"/>
          <w:szCs w:val="28"/>
        </w:rPr>
        <w:t xml:space="preserve">меморандум про співпрацю. </w:t>
      </w:r>
      <w:r w:rsidR="002D0AD7" w:rsidRPr="00B357F3">
        <w:rPr>
          <w:rFonts w:ascii="Times New Roman" w:hAnsi="Times New Roman"/>
        </w:rPr>
        <w:t xml:space="preserve"> </w:t>
      </w:r>
    </w:p>
    <w:p w:rsidR="00F05036" w:rsidRPr="00214DFA" w:rsidRDefault="00255B52" w:rsidP="002073D5">
      <w:pPr>
        <w:pStyle w:val="1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Також, з серпня 2016 року в місті впроваджено програму </w:t>
      </w:r>
      <w:proofErr w:type="spellStart"/>
      <w:r>
        <w:rPr>
          <w:rFonts w:ascii="Times New Roman" w:hAnsi="Times New Roman"/>
          <w:sz w:val="28"/>
          <w:szCs w:val="28"/>
        </w:rPr>
        <w:t>реімбурсації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реалізації комплексної міської програми «Доступна аптека» в</w:t>
      </w:r>
      <w:r w:rsidR="001F7AD7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м. Кременчуці, яка передбачає можливість придбання життєво необхідних лікарських засобів за 50 % від їх вартості. </w:t>
      </w:r>
      <w:r w:rsidR="000D6493">
        <w:rPr>
          <w:rFonts w:ascii="Times New Roman" w:hAnsi="Times New Roman"/>
          <w:sz w:val="28"/>
          <w:szCs w:val="28"/>
        </w:rPr>
        <w:t xml:space="preserve">Це постійно дає свої </w:t>
      </w:r>
      <w:r w:rsidR="00A07080">
        <w:rPr>
          <w:rFonts w:ascii="Times New Roman" w:hAnsi="Times New Roman"/>
          <w:sz w:val="28"/>
          <w:szCs w:val="28"/>
        </w:rPr>
        <w:t xml:space="preserve">позитивні результати. </w:t>
      </w:r>
      <w:r w:rsidR="00A07080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Так, на період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дії програми </w:t>
      </w:r>
      <w:r w:rsidR="001563A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«Доступна аптека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>у 2022-2024</w:t>
      </w:r>
      <w:r w:rsidR="00E53F34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 роках по місту було випис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ано та відшкодовано більш ніж 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тис. рецептурних бланків для пільгової кате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гор</w:t>
      </w:r>
      <w:r w:rsidR="00627AAC">
        <w:rPr>
          <w:rFonts w:ascii="Times New Roman" w:hAnsi="Times New Roman"/>
          <w:color w:val="000000" w:themeColor="text1"/>
          <w:sz w:val="28"/>
          <w:szCs w:val="28"/>
        </w:rPr>
        <w:t>ії населення на суму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понад 3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млн.</w:t>
      </w:r>
      <w:r w:rsidR="004E057E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600 тис. грн., середня вартість відшкодування медикаментів по одному рецепт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у складає 132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,00 грн.</w:t>
      </w:r>
      <w:r w:rsidR="00A07080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304EF" w:rsidRPr="00214DFA" w:rsidRDefault="001304EF" w:rsidP="001304EF">
      <w:pPr>
        <w:pStyle w:val="a4"/>
        <w:tabs>
          <w:tab w:val="left" w:pos="56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22B" w:rsidRPr="00BD70A4" w:rsidRDefault="00396202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02EDC" w:rsidRPr="00A65544" w:rsidRDefault="00EB1505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діабетом 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ІІ типу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>, нецукровим діабетом,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 бронхіальною астмою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, деякими захворюваннями нервової системи та зі станами, </w:t>
      </w:r>
      <w:r w:rsidR="001563A5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пов’язаними з розладами поведінки та психіки, 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програмі «Доступні ліки»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перекриває</w:t>
      </w:r>
      <w:r w:rsidR="009F1A58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весь спектр необхідних лікарських засобів та виробів меди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 w:rsidRPr="00A6554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Тому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комплексна міська програма «Доступн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>а аптека»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 xml:space="preserve"> додатково розшир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>є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перелік медикаментів, які </w:t>
      </w:r>
      <w:r w:rsidR="001552B7" w:rsidRPr="00A65544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D640F8">
        <w:rPr>
          <w:rFonts w:ascii="Times New Roman" w:hAnsi="Times New Roman" w:cs="Times New Roman"/>
          <w:color w:val="auto"/>
          <w:sz w:val="28"/>
          <w:szCs w:val="28"/>
        </w:rPr>
        <w:t xml:space="preserve"> мешканцям Кременчуцької міської територіальної громади</w:t>
      </w:r>
      <w:r w:rsidR="00160AAA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Наразі міська програма залишається актуальною та користується попитом у пільгової категорії </w:t>
      </w:r>
      <w:r w:rsidR="007922AE">
        <w:rPr>
          <w:rFonts w:ascii="Times New Roman" w:hAnsi="Times New Roman" w:cs="Times New Roman"/>
          <w:color w:val="auto"/>
          <w:sz w:val="28"/>
          <w:szCs w:val="28"/>
        </w:rPr>
        <w:t>населення Кременчука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, в тому числі пенсіонерів за віком. </w:t>
      </w:r>
    </w:p>
    <w:p w:rsidR="000511A7" w:rsidRPr="000511A7" w:rsidRDefault="003731CF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>Полтавсько</w:t>
      </w:r>
      <w:r w:rsidR="00B9448A">
        <w:rPr>
          <w:rFonts w:ascii="Times New Roman" w:hAnsi="Times New Roman" w:cs="Times New Roman"/>
          <w:color w:val="auto"/>
          <w:sz w:val="28"/>
          <w:szCs w:val="28"/>
        </w:rPr>
        <w:t>ї області ініціює продовження ді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програми «Доступні ліки» та розраховані на більш широкий спектр нозологій та патологічних станів.</w:t>
      </w:r>
    </w:p>
    <w:p w:rsidR="00956CA6" w:rsidRDefault="00343BB1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Забезпеченість віддалених районів міста Кременчука в аптечній мережі досить низька взагалі, не кажучи вже про комунальні аптеки, які були б 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9C4">
        <w:rPr>
          <w:rFonts w:ascii="Times New Roman" w:hAnsi="Times New Roman" w:cs="Times New Roman"/>
          <w:color w:val="auto"/>
          <w:sz w:val="28"/>
          <w:szCs w:val="28"/>
        </w:rPr>
        <w:t xml:space="preserve"> вразливі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верстви населення. Дана ситуація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зводить до певного незадоволення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</w:t>
      </w:r>
      <w:r w:rsidR="00D37FD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населення, забезпечення у повному обсязі обіговими коштами та матеріально-технічними активами комунального підприємства.</w:t>
      </w:r>
    </w:p>
    <w:p w:rsidR="00DB6BC4" w:rsidRPr="00BA5D66" w:rsidRDefault="00DB6BC4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D66">
        <w:rPr>
          <w:rFonts w:ascii="Times New Roman" w:hAnsi="Times New Roman" w:cs="Times New Roman"/>
          <w:color w:val="auto"/>
          <w:sz w:val="28"/>
          <w:szCs w:val="28"/>
        </w:rPr>
        <w:t>За період дії програми в місті відкрито аптечні пункти в комунальному некомерційному медичному підприємстві «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Кременчуцька перша міська лікарня ім. О.Т. </w:t>
      </w:r>
      <w:proofErr w:type="spellStart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Богаєвського</w:t>
      </w:r>
      <w:proofErr w:type="spellEnd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» та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комунальному некомерційному медичному підприємстві «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>Кременчуцька міська л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ікарня</w:t>
      </w:r>
      <w:r w:rsidR="00E91A0A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планового лікування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ради Кременчуцького району Полтавської області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678E">
        <w:rPr>
          <w:rFonts w:ascii="Times New Roman" w:hAnsi="Times New Roman" w:cs="Times New Roman"/>
          <w:color w:val="auto"/>
          <w:sz w:val="28"/>
          <w:szCs w:val="28"/>
        </w:rPr>
        <w:t>що наближує соціально вразливі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верст</w:t>
      </w:r>
      <w:r w:rsidR="00D10584">
        <w:rPr>
          <w:rFonts w:ascii="Times New Roman" w:hAnsi="Times New Roman" w:cs="Times New Roman"/>
          <w:color w:val="auto"/>
          <w:sz w:val="28"/>
          <w:szCs w:val="28"/>
        </w:rPr>
        <w:t>ви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 до придбання життєво-необхідних лікарських засобів зі знижкою на 50 %</w:t>
      </w:r>
      <w:r w:rsidR="00BA5D66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від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вартості.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</w:p>
    <w:p w:rsidR="001304EF" w:rsidRPr="00BD70A4" w:rsidRDefault="001304EF" w:rsidP="004E057E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7F1837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F708CA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покращення цінової доступності та розширення асортименту медичних препаратів для мешканців Кременчу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- забезпечення доступності ліків та виробів медичного призначення мешканцям віддалених районів міста та пацієнтам закладів охорони здоров’я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F696B" w:rsidRPr="00BD70A4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04EF" w:rsidRDefault="001304EF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7F1837" w:rsidP="00077025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 Шляхи розв’язання проблем, строки та етапи виконання Програми</w:t>
      </w:r>
    </w:p>
    <w:p w:rsidR="00AA2266" w:rsidRPr="00BD70A4" w:rsidRDefault="00AA2266" w:rsidP="00AA226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1. Продовження співпраці з аптечними закладами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бюджету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2. Розширення переліку медичних препаратів, які будуть задовольняти потреби пацієнтів із різноманітними захворюваннями у забезпеченні лікарськими засобами та виробами медичного призначення.</w:t>
      </w:r>
    </w:p>
    <w:p w:rsidR="0092180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F57C1C">
        <w:rPr>
          <w:rFonts w:ascii="Times New Roman" w:hAnsi="Times New Roman" w:cs="Times New Roman"/>
          <w:color w:val="auto"/>
          <w:sz w:val="28"/>
          <w:szCs w:val="28"/>
        </w:rPr>
        <w:t>3. Продовження в</w:t>
      </w:r>
      <w:r w:rsidR="00921806">
        <w:rPr>
          <w:rFonts w:ascii="Times New Roman" w:hAnsi="Times New Roman" w:cs="Times New Roman"/>
          <w:color w:val="auto"/>
          <w:sz w:val="28"/>
          <w:szCs w:val="28"/>
        </w:rPr>
        <w:t>ідповідної ліцензії на обіг та відпуск наркотичних знеболювальних засобів.</w:t>
      </w:r>
    </w:p>
    <w:p w:rsidR="00AA2266" w:rsidRDefault="00921806" w:rsidP="00921806">
      <w:pPr>
        <w:pStyle w:val="a4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Впровадження контролю за ціноутворенням.</w:t>
      </w:r>
    </w:p>
    <w:p w:rsidR="00417E77" w:rsidRPr="00F5576A" w:rsidRDefault="00921806" w:rsidP="00F5576A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Сприяння розвитку аптечної мережі у віддалених районах міста.</w:t>
      </w:r>
    </w:p>
    <w:p w:rsidR="00AA2266" w:rsidRPr="00BD70A4" w:rsidRDefault="00480BD5" w:rsidP="00AA2266">
      <w:pPr>
        <w:pStyle w:val="a4"/>
        <w:ind w:left="1416" w:firstLine="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 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Заходи та строки виконання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Програми </w:t>
      </w:r>
      <w:r w:rsidR="00F557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="000737F4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0737F4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AA2266" w:rsidRPr="00BD70A4" w:rsidRDefault="00AA2266" w:rsidP="00AA2266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126"/>
        <w:gridCol w:w="1276"/>
        <w:gridCol w:w="1559"/>
        <w:gridCol w:w="850"/>
        <w:gridCol w:w="993"/>
        <w:gridCol w:w="850"/>
      </w:tblGrid>
      <w:tr w:rsidR="000737F4" w:rsidRPr="000737F4" w:rsidTr="00DC635C">
        <w:tc>
          <w:tcPr>
            <w:tcW w:w="425" w:type="dxa"/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№</w:t>
            </w:r>
          </w:p>
          <w:p w:rsidR="00AA2266" w:rsidRPr="007F4200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7F4200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2269" w:type="dxa"/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126" w:type="dxa"/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Термін </w:t>
            </w:r>
            <w:proofErr w:type="spellStart"/>
            <w:r w:rsidRPr="007F4200">
              <w:rPr>
                <w:color w:val="auto"/>
                <w:sz w:val="22"/>
                <w:szCs w:val="22"/>
              </w:rPr>
              <w:t>вико-</w:t>
            </w:r>
            <w:proofErr w:type="spellEnd"/>
          </w:p>
          <w:p w:rsidR="00AA2266" w:rsidRPr="007F4200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7F4200"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693" w:type="dxa"/>
            <w:gridSpan w:val="3"/>
          </w:tcPr>
          <w:p w:rsidR="00AA2266" w:rsidRPr="007F4200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0737F4" w:rsidRPr="000737F4" w:rsidTr="00DC635C">
        <w:trPr>
          <w:trHeight w:val="1223"/>
        </w:trPr>
        <w:tc>
          <w:tcPr>
            <w:tcW w:w="425" w:type="dxa"/>
            <w:vMerge w:val="restart"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269" w:type="dxa"/>
            <w:vMerge w:val="restart"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</w:t>
            </w:r>
            <w:r w:rsidR="003E5FAA"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Кременчуцького району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Полтавської області та керівництвом аптечних закладів, що розташовані в комунальних медичних підприємствах міста Кременчука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276" w:type="dxa"/>
            <w:vMerge w:val="restart"/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301A80">
            <w:pPr>
              <w:pStyle w:val="ab"/>
              <w:rPr>
                <w:color w:val="auto"/>
              </w:rPr>
            </w:pPr>
          </w:p>
          <w:p w:rsidR="00AA2266" w:rsidRPr="002202BA" w:rsidRDefault="0069675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2025-2027</w:t>
            </w:r>
            <w:r w:rsidR="003E5FAA"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A2266"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роки</w:t>
            </w:r>
          </w:p>
        </w:tc>
        <w:tc>
          <w:tcPr>
            <w:tcW w:w="1559" w:type="dxa"/>
            <w:vMerge w:val="restart"/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2202BA" w:rsidRDefault="005657FA" w:rsidP="004E057E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Департамент</w:t>
            </w:r>
            <w:r w:rsidR="00AA2266"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охорони здоров’я Кременчуцької міської ради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="00F56328"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кого району </w:t>
            </w:r>
            <w:r w:rsidR="00AA2266"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Полтавської області</w:t>
            </w: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0737F4" w:rsidRPr="000737F4" w:rsidTr="00DC635C">
        <w:trPr>
          <w:trHeight w:val="2508"/>
        </w:trPr>
        <w:tc>
          <w:tcPr>
            <w:tcW w:w="425" w:type="dxa"/>
            <w:vMerge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0737F4" w:rsidRPr="000737F4" w:rsidTr="00DC635C">
        <w:trPr>
          <w:trHeight w:val="550"/>
        </w:trPr>
        <w:tc>
          <w:tcPr>
            <w:tcW w:w="425" w:type="dxa"/>
            <w:vMerge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A2266" w:rsidRPr="002202BA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A2266" w:rsidRPr="002202BA" w:rsidRDefault="00AA2266" w:rsidP="00360D6A">
            <w:pPr>
              <w:pStyle w:val="14"/>
              <w:jc w:val="center"/>
              <w:rPr>
                <w:rFonts w:ascii="Times New Roman" w:hAnsi="Times New Roman"/>
              </w:rPr>
            </w:pPr>
            <w:r w:rsidRPr="002202BA">
              <w:rPr>
                <w:rFonts w:ascii="Times New Roman" w:hAnsi="Times New Roman"/>
              </w:rPr>
              <w:t xml:space="preserve">3. Проведення моніторингу цін на медичні препарати  комісією </w:t>
            </w:r>
            <w:r w:rsidR="003E5FAA" w:rsidRPr="002202BA">
              <w:rPr>
                <w:rFonts w:ascii="Times New Roman" w:hAnsi="Times New Roman"/>
              </w:rPr>
              <w:t>Департаменту</w:t>
            </w:r>
            <w:r w:rsidRPr="002202BA">
              <w:rPr>
                <w:rFonts w:ascii="Times New Roman" w:hAnsi="Times New Roman"/>
              </w:rPr>
              <w:t xml:space="preserve"> охорони здоров’я із залученням працівників міського комітету профспілки працівників охорони здоров’я та депутатів – членів постійної комісії з </w:t>
            </w:r>
            <w:r w:rsidR="00360D6A" w:rsidRPr="002202BA">
              <w:rPr>
                <w:rFonts w:ascii="Times New Roman" w:hAnsi="Times New Roman"/>
              </w:rPr>
              <w:t xml:space="preserve"> питань соціального захисту населення, захисту прав ветеранів війни та учасників бойових дій, охорони здоров’я, материнства та дитинства </w:t>
            </w:r>
            <w:r w:rsidRPr="002202BA">
              <w:rPr>
                <w:rFonts w:ascii="Times New Roman" w:hAnsi="Times New Roman"/>
              </w:rPr>
              <w:t xml:space="preserve">(за згодою) з послідуючим оприлюдненням результатів на офіційних </w:t>
            </w:r>
            <w:proofErr w:type="spellStart"/>
            <w:r w:rsidRPr="002202BA">
              <w:rPr>
                <w:rFonts w:ascii="Times New Roman" w:hAnsi="Times New Roman"/>
              </w:rPr>
              <w:t>веб-ресурсах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</w:t>
            </w:r>
            <w:r w:rsidR="00696756"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25</w:t>
            </w: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  <w:p w:rsidR="00AA2266" w:rsidRPr="002202BA" w:rsidRDefault="0077735E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2027</w:t>
            </w:r>
          </w:p>
          <w:p w:rsidR="00AA2266" w:rsidRPr="002202BA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8848C5" w:rsidRPr="002202BA" w:rsidRDefault="008848C5" w:rsidP="00360D6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щоквар-</w:t>
            </w:r>
            <w:proofErr w:type="spellEnd"/>
          </w:p>
          <w:p w:rsidR="00AA2266" w:rsidRPr="002202BA" w:rsidRDefault="008848C5" w:rsidP="008848C5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та</w:t>
            </w:r>
            <w:r w:rsidR="00360D6A"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льно</w:t>
            </w:r>
            <w:proofErr w:type="spellEnd"/>
          </w:p>
        </w:tc>
        <w:tc>
          <w:tcPr>
            <w:tcW w:w="1559" w:type="dxa"/>
            <w:vMerge/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AA2266" w:rsidRPr="002202BA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0737F4" w:rsidRPr="000737F4" w:rsidTr="00DC635C">
        <w:trPr>
          <w:trHeight w:val="975"/>
        </w:trPr>
        <w:tc>
          <w:tcPr>
            <w:tcW w:w="425" w:type="dxa"/>
            <w:vMerge w:val="restart"/>
          </w:tcPr>
          <w:p w:rsidR="003E5FAA" w:rsidRPr="00396202" w:rsidRDefault="003E5FAA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69" w:type="dxa"/>
            <w:vMerge w:val="restart"/>
          </w:tcPr>
          <w:p w:rsidR="003E5FAA" w:rsidRPr="00396202" w:rsidRDefault="003E5FAA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медичні препарати вітчизняного виробника в мережі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комунальних аптечних закладів міста з відшкодуванням до 50% вартості ліків</w:t>
            </w:r>
          </w:p>
        </w:tc>
        <w:tc>
          <w:tcPr>
            <w:tcW w:w="2126" w:type="dxa"/>
            <w:vMerge w:val="restart"/>
          </w:tcPr>
          <w:p w:rsidR="003E5FAA" w:rsidRPr="00396202" w:rsidRDefault="003E5FAA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E5FAA" w:rsidRPr="00396202" w:rsidRDefault="001B282C" w:rsidP="001B282C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</w:t>
            </w:r>
            <w:r w:rsidR="003E5FAA"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гом тер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міну дії Прог</w:t>
            </w:r>
            <w:r w:rsidR="003E5FAA"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рами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3E5FAA" w:rsidRPr="00396202" w:rsidRDefault="003E5FAA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Департамент охорони здоров’я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="0058443C" w:rsidRPr="0058443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міської ради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Кременчуць</w:t>
            </w:r>
            <w:proofErr w:type="spellEnd"/>
            <w:r w:rsidR="00F56328"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 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3E5FAA" w:rsidRPr="00396202" w:rsidRDefault="003E5FAA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3E5FAA" w:rsidRPr="00396202" w:rsidRDefault="003E5FAA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Бюджет Кременчуцької міської територіальної громади</w:t>
            </w:r>
          </w:p>
          <w:p w:rsidR="003E5FAA" w:rsidRPr="00396202" w:rsidRDefault="003E5FAA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0737F4" w:rsidRPr="000737F4" w:rsidTr="00DC635C">
        <w:trPr>
          <w:trHeight w:val="710"/>
        </w:trPr>
        <w:tc>
          <w:tcPr>
            <w:tcW w:w="425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96202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396202">
              <w:rPr>
                <w:color w:val="auto"/>
                <w:sz w:val="22"/>
                <w:szCs w:val="22"/>
              </w:rPr>
              <w:t>2       20</w:t>
            </w:r>
            <w:r w:rsidR="0050797A" w:rsidRPr="00396202">
              <w:rPr>
                <w:color w:val="auto"/>
                <w:sz w:val="22"/>
                <w:szCs w:val="22"/>
              </w:rPr>
              <w:t>25</w:t>
            </w:r>
          </w:p>
          <w:p w:rsidR="00AA2266" w:rsidRPr="00396202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96202" w:rsidRDefault="00AA2266" w:rsidP="003E5FA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 w:rsidR="0050797A"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396202" w:rsidRDefault="00AA2266" w:rsidP="003E5FA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 w:rsidR="0050797A"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27</w:t>
            </w:r>
          </w:p>
        </w:tc>
      </w:tr>
      <w:tr w:rsidR="000737F4" w:rsidRPr="000737F4" w:rsidTr="00DC635C">
        <w:trPr>
          <w:trHeight w:val="1635"/>
        </w:trPr>
        <w:tc>
          <w:tcPr>
            <w:tcW w:w="425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2266" w:rsidRPr="00396202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A2266" w:rsidRPr="00396202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396202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396202" w:rsidRDefault="0050797A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</w:t>
            </w:r>
            <w:r w:rsidR="00AA2266"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266" w:rsidRPr="00396202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396202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396202" w:rsidRDefault="0050797A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29</w:t>
            </w:r>
            <w:r w:rsidR="00AA2266"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A2266" w:rsidRPr="00396202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396202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396202" w:rsidRDefault="0050797A" w:rsidP="00866DC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</w:t>
            </w:r>
            <w:r w:rsidR="00AA2266"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266"/>
        <w:gridCol w:w="2126"/>
        <w:gridCol w:w="1278"/>
        <w:gridCol w:w="1557"/>
        <w:gridCol w:w="2722"/>
      </w:tblGrid>
      <w:tr w:rsidR="00AA2266" w:rsidRPr="00A879AB" w:rsidTr="00DF334F">
        <w:trPr>
          <w:trHeight w:val="2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DC635C" w:rsidP="00866DCD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</w:t>
            </w:r>
            <w:r w:rsidR="00AA226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AA2266"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0454A2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C2CE8" w:rsidRDefault="00AA2266" w:rsidP="00696756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Відкриття аптечного пункту в </w:t>
            </w:r>
            <w:r w:rsidR="000454A2"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приміщенні амбулаторії </w:t>
            </w:r>
            <w:r w:rsidR="001C2CE8"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загальної практики</w:t>
            </w:r>
            <w:r w:rsidR="001C2CE8" w:rsidRPr="001C2C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 – </w:t>
            </w:r>
          </w:p>
          <w:p w:rsidR="00614CC3" w:rsidRDefault="001C2CE8" w:rsidP="00696756">
            <w:pPr>
              <w:pStyle w:val="a4"/>
              <w:ind w:left="144"/>
              <w:jc w:val="center"/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сімейної медицини</w:t>
            </w: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комунального некомерційного  медичного підприємства «Центр первинної медико-санітарної допомоги № 2»</w:t>
            </w:r>
          </w:p>
          <w:p w:rsidR="00AA2266" w:rsidRPr="001C2CE8" w:rsidRDefault="001C2CE8" w:rsidP="00696756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м. Кременчука</w:t>
            </w:r>
            <w:r w:rsidR="00696756"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>,</w:t>
            </w:r>
          </w:p>
          <w:p w:rsidR="00696756" w:rsidRPr="001C2CE8" w:rsidRDefault="000454A2" w:rsidP="00696756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вул. Івана</w:t>
            </w:r>
            <w:r w:rsidR="00696756"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Приход</w:t>
            </w: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>ька, б. 91</w:t>
            </w:r>
            <w:r w:rsidR="00696756"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:rsidR="00AA2266" w:rsidRPr="000454A2" w:rsidRDefault="00DC1A20" w:rsidP="004F2FA5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</w:t>
            </w:r>
            <w:r w:rsidR="00696756" w:rsidRPr="000454A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026</w:t>
            </w:r>
            <w:r w:rsidRPr="000454A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рік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0454A2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AA2266" w:rsidRPr="000454A2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Міс</w:t>
            </w:r>
            <w:r w:rsidR="00E12527"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цев</w:t>
            </w: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ий бюджет                      </w:t>
            </w:r>
            <w:r w:rsidR="000454A2"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1000,0</w:t>
            </w:r>
            <w:r w:rsidR="00213A52"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454A2"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тис.</w:t>
            </w:r>
            <w:r w:rsidR="00F81BC4" w:rsidRPr="00DC63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C63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грн.</w:t>
            </w: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13A52"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 </w:t>
            </w:r>
          </w:p>
          <w:p w:rsidR="00AA2266" w:rsidRPr="000454A2" w:rsidRDefault="000454A2" w:rsidP="00866DC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Власні кош</w:t>
            </w:r>
            <w:r w:rsidR="00AD56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 підприємства 500,0 тис. грн.</w:t>
            </w:r>
          </w:p>
        </w:tc>
      </w:tr>
    </w:tbl>
    <w:p w:rsidR="00F75963" w:rsidRDefault="00F75963" w:rsidP="004D2EA2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77C21" w:rsidRPr="002E7287" w:rsidRDefault="00D77C21" w:rsidP="004D2EA2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A2266" w:rsidRPr="00BD70A4" w:rsidRDefault="00480BD5" w:rsidP="004D2E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Фінансове 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1304EF" w:rsidRPr="00AE4637" w:rsidRDefault="001304EF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E4637" w:rsidRDefault="00AE4637" w:rsidP="005262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6F">
        <w:rPr>
          <w:rFonts w:ascii="Times New Roman" w:hAnsi="Times New Roman" w:cs="Times New Roman"/>
          <w:sz w:val="28"/>
          <w:szCs w:val="28"/>
        </w:rPr>
        <w:t>Фінансове забезпечення виконання Програми здійснюється за рахунок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</w:rPr>
        <w:t>коштів</w:t>
      </w:r>
      <w:r>
        <w:rPr>
          <w:rFonts w:ascii="Times New Roman" w:hAnsi="Times New Roman" w:cs="Times New Roman"/>
          <w:sz w:val="28"/>
          <w:szCs w:val="28"/>
        </w:rPr>
        <w:t xml:space="preserve"> бюджету Кременчуцької міської територіальної громади.</w:t>
      </w:r>
    </w:p>
    <w:p w:rsidR="00AE4637" w:rsidRPr="00F5446F" w:rsidRDefault="00AE4637" w:rsidP="00AE463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E4637" w:rsidRPr="00363A15" w:rsidTr="00CD3035">
        <w:tc>
          <w:tcPr>
            <w:tcW w:w="4536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Рік</w:t>
            </w:r>
          </w:p>
        </w:tc>
        <w:tc>
          <w:tcPr>
            <w:tcW w:w="5103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Бюджет Кременчуцької міської територіальної громади (тис. грн.)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2025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2800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2026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2027</w:t>
            </w:r>
          </w:p>
        </w:tc>
        <w:tc>
          <w:tcPr>
            <w:tcW w:w="5103" w:type="dxa"/>
          </w:tcPr>
          <w:p w:rsidR="00AE4637" w:rsidRPr="001F062C" w:rsidRDefault="001F062C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E8589E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000,0 </w:t>
            </w:r>
          </w:p>
        </w:tc>
      </w:tr>
    </w:tbl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0BD5" w:rsidRPr="00DF334F" w:rsidRDefault="00AA2266" w:rsidP="002073D5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DF334F">
        <w:rPr>
          <w:rFonts w:ascii="Times New Roman" w:hAnsi="Times New Roman"/>
          <w:sz w:val="28"/>
          <w:szCs w:val="28"/>
        </w:rPr>
        <w:t xml:space="preserve">На період дії Програми для комунального підприємства «Аптека № 90» 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</w:t>
      </w:r>
      <w:r w:rsidR="00AE4637" w:rsidRPr="00DF334F">
        <w:rPr>
          <w:rFonts w:ascii="Times New Roman" w:hAnsi="Times New Roman"/>
          <w:sz w:val="28"/>
          <w:szCs w:val="28"/>
        </w:rPr>
        <w:t>Кременчуцької міської територіальної громади</w:t>
      </w:r>
      <w:r w:rsidRPr="00DF334F">
        <w:rPr>
          <w:rFonts w:ascii="Times New Roman" w:hAnsi="Times New Roman"/>
          <w:sz w:val="28"/>
          <w:szCs w:val="28"/>
        </w:rPr>
        <w:t xml:space="preserve">. </w:t>
      </w:r>
    </w:p>
    <w:p w:rsidR="001304EF" w:rsidRDefault="001304EF" w:rsidP="00E950A8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493D" w:rsidRDefault="00480BD5" w:rsidP="001304EF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F493D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480BD5" w:rsidRPr="00BD70A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64D6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при впровадженні програми </w:t>
      </w:r>
      <w:proofErr w:type="spellStart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Кременчу</w:t>
      </w:r>
      <w:r w:rsidR="00551154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1881" w:rsidRPr="00BD70A4" w:rsidRDefault="009C1881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Збереження доступності до сильнодіючих знеболювальних препаратів 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онкохворих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м. Кременчука та Кременчуцького району.</w:t>
      </w:r>
    </w:p>
    <w:p w:rsidR="00B82E97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Pr="002C5174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642B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2164D6"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9703FC" w:rsidRPr="00BD70A4" w:rsidRDefault="009703FC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Організацію виконання Програми забезпечує виконавчий комітет Кременчуцької міської ради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FB5FB7" w:rsidRPr="007D0BFC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виконанням заходів Програми здійснює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</w:t>
      </w:r>
      <w:r w:rsidR="004E007D" w:rsidRPr="007D0BFC">
        <w:rPr>
          <w:rFonts w:ascii="Times New Roman" w:hAnsi="Times New Roman" w:cs="Times New Roman"/>
          <w:color w:val="auto"/>
          <w:sz w:val="28"/>
          <w:szCs w:val="28"/>
        </w:rPr>
        <w:t>області</w:t>
      </w:r>
      <w:r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та постійн</w:t>
      </w:r>
      <w:r w:rsidR="00EE7304" w:rsidRPr="007D0BF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C2DEC"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D0BFC" w:rsidRPr="007D0BFC">
        <w:rPr>
          <w:rStyle w:val="ad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депутатська комісія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7D0BFC" w:rsidRPr="007D0BFC">
        <w:rPr>
          <w:rStyle w:val="ad"/>
          <w:rFonts w:ascii="Arial" w:hAnsi="Arial" w:cs="Arial"/>
          <w:color w:val="auto"/>
          <w:sz w:val="28"/>
          <w:szCs w:val="28"/>
          <w:shd w:val="clear" w:color="auto" w:fill="FFFFFF"/>
        </w:rPr>
        <w:t>.</w:t>
      </w:r>
    </w:p>
    <w:p w:rsidR="005B16AE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9703FC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737008" w:rsidRPr="00BD70A4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Директор Департаменту</w:t>
      </w:r>
      <w:r w:rsidR="0073700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Кременчуцької міської ради</w:t>
      </w:r>
    </w:p>
    <w:p w:rsidR="005B16AE" w:rsidRDefault="005B16AE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Кременчуцького району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М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аксим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4931B4">
      <w:pgSz w:w="11900" w:h="16840"/>
      <w:pgMar w:top="567" w:right="567" w:bottom="709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D0" w:rsidRDefault="00E76ED0" w:rsidP="00177026">
      <w:r>
        <w:separator/>
      </w:r>
    </w:p>
  </w:endnote>
  <w:endnote w:type="continuationSeparator" w:id="0">
    <w:p w:rsidR="00E76ED0" w:rsidRDefault="00E76ED0" w:rsidP="001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D0" w:rsidRDefault="00E76ED0"/>
  </w:footnote>
  <w:footnote w:type="continuationSeparator" w:id="0">
    <w:p w:rsidR="00E76ED0" w:rsidRDefault="00E76E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CE1AC6"/>
    <w:multiLevelType w:val="hybridMultilevel"/>
    <w:tmpl w:val="513CE500"/>
    <w:lvl w:ilvl="0" w:tplc="531253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6"/>
    <w:rsid w:val="00016414"/>
    <w:rsid w:val="0002020E"/>
    <w:rsid w:val="00020745"/>
    <w:rsid w:val="00020FE0"/>
    <w:rsid w:val="00023CA9"/>
    <w:rsid w:val="00036571"/>
    <w:rsid w:val="0003671B"/>
    <w:rsid w:val="00043999"/>
    <w:rsid w:val="000454A2"/>
    <w:rsid w:val="000511A7"/>
    <w:rsid w:val="00052E2E"/>
    <w:rsid w:val="00061227"/>
    <w:rsid w:val="000708AD"/>
    <w:rsid w:val="000737F4"/>
    <w:rsid w:val="000745BB"/>
    <w:rsid w:val="00077025"/>
    <w:rsid w:val="00086851"/>
    <w:rsid w:val="00087A03"/>
    <w:rsid w:val="000A2F4A"/>
    <w:rsid w:val="000A4719"/>
    <w:rsid w:val="000A5165"/>
    <w:rsid w:val="000B79BF"/>
    <w:rsid w:val="000C4DDA"/>
    <w:rsid w:val="000C73E4"/>
    <w:rsid w:val="000D5F78"/>
    <w:rsid w:val="000D6493"/>
    <w:rsid w:val="000D71B2"/>
    <w:rsid w:val="000D769F"/>
    <w:rsid w:val="000D7AEC"/>
    <w:rsid w:val="000E4D51"/>
    <w:rsid w:val="000F160D"/>
    <w:rsid w:val="000F54C5"/>
    <w:rsid w:val="000F58B1"/>
    <w:rsid w:val="000F7538"/>
    <w:rsid w:val="000F7B48"/>
    <w:rsid w:val="00103BFA"/>
    <w:rsid w:val="00104B5A"/>
    <w:rsid w:val="001117D4"/>
    <w:rsid w:val="001142CE"/>
    <w:rsid w:val="001153BE"/>
    <w:rsid w:val="00126C83"/>
    <w:rsid w:val="001304EF"/>
    <w:rsid w:val="0014113E"/>
    <w:rsid w:val="001418B3"/>
    <w:rsid w:val="0014210A"/>
    <w:rsid w:val="00143EFE"/>
    <w:rsid w:val="001442B7"/>
    <w:rsid w:val="00145032"/>
    <w:rsid w:val="00152AF0"/>
    <w:rsid w:val="00153481"/>
    <w:rsid w:val="001552B7"/>
    <w:rsid w:val="001563A5"/>
    <w:rsid w:val="00160AAA"/>
    <w:rsid w:val="00166AAF"/>
    <w:rsid w:val="0017615D"/>
    <w:rsid w:val="00177026"/>
    <w:rsid w:val="0019039C"/>
    <w:rsid w:val="00196315"/>
    <w:rsid w:val="001A52AF"/>
    <w:rsid w:val="001B282C"/>
    <w:rsid w:val="001B70D7"/>
    <w:rsid w:val="001C2CE8"/>
    <w:rsid w:val="001D5286"/>
    <w:rsid w:val="001D5F5D"/>
    <w:rsid w:val="001E1A33"/>
    <w:rsid w:val="001E2905"/>
    <w:rsid w:val="001F062C"/>
    <w:rsid w:val="001F42E2"/>
    <w:rsid w:val="001F57AF"/>
    <w:rsid w:val="001F7AD7"/>
    <w:rsid w:val="0020009D"/>
    <w:rsid w:val="0020151A"/>
    <w:rsid w:val="00206F8D"/>
    <w:rsid w:val="002073D5"/>
    <w:rsid w:val="00213A52"/>
    <w:rsid w:val="002140C2"/>
    <w:rsid w:val="00214DFA"/>
    <w:rsid w:val="002164D6"/>
    <w:rsid w:val="002202BA"/>
    <w:rsid w:val="00227133"/>
    <w:rsid w:val="00233080"/>
    <w:rsid w:val="00233F27"/>
    <w:rsid w:val="00236469"/>
    <w:rsid w:val="00237D75"/>
    <w:rsid w:val="002416FF"/>
    <w:rsid w:val="00250B6D"/>
    <w:rsid w:val="00251E28"/>
    <w:rsid w:val="00255B52"/>
    <w:rsid w:val="0025676C"/>
    <w:rsid w:val="00275849"/>
    <w:rsid w:val="00277F28"/>
    <w:rsid w:val="00282AC1"/>
    <w:rsid w:val="0029104C"/>
    <w:rsid w:val="002A114F"/>
    <w:rsid w:val="002B0905"/>
    <w:rsid w:val="002B0F8E"/>
    <w:rsid w:val="002B4366"/>
    <w:rsid w:val="002B5C48"/>
    <w:rsid w:val="002C333A"/>
    <w:rsid w:val="002C5174"/>
    <w:rsid w:val="002D0AD7"/>
    <w:rsid w:val="002D5D0A"/>
    <w:rsid w:val="002D7D45"/>
    <w:rsid w:val="002E7287"/>
    <w:rsid w:val="002F1321"/>
    <w:rsid w:val="002F13FA"/>
    <w:rsid w:val="002F5CD2"/>
    <w:rsid w:val="0030140B"/>
    <w:rsid w:val="00301A80"/>
    <w:rsid w:val="00311618"/>
    <w:rsid w:val="003135DC"/>
    <w:rsid w:val="0031613C"/>
    <w:rsid w:val="0032361F"/>
    <w:rsid w:val="00333AF6"/>
    <w:rsid w:val="00336A84"/>
    <w:rsid w:val="00343BB1"/>
    <w:rsid w:val="00344291"/>
    <w:rsid w:val="003460BD"/>
    <w:rsid w:val="003464FC"/>
    <w:rsid w:val="00346500"/>
    <w:rsid w:val="0035612D"/>
    <w:rsid w:val="00360D6A"/>
    <w:rsid w:val="003667C3"/>
    <w:rsid w:val="003710A6"/>
    <w:rsid w:val="003731CF"/>
    <w:rsid w:val="00373C08"/>
    <w:rsid w:val="003875C5"/>
    <w:rsid w:val="00396202"/>
    <w:rsid w:val="003A16D6"/>
    <w:rsid w:val="003A22A0"/>
    <w:rsid w:val="003A43F5"/>
    <w:rsid w:val="003A763F"/>
    <w:rsid w:val="003B7B92"/>
    <w:rsid w:val="003D7C8F"/>
    <w:rsid w:val="003E270B"/>
    <w:rsid w:val="003E5FAA"/>
    <w:rsid w:val="003E7FF9"/>
    <w:rsid w:val="003F64F4"/>
    <w:rsid w:val="00404D58"/>
    <w:rsid w:val="0041394D"/>
    <w:rsid w:val="00417E77"/>
    <w:rsid w:val="0042413B"/>
    <w:rsid w:val="004258EE"/>
    <w:rsid w:val="00425CCF"/>
    <w:rsid w:val="00427210"/>
    <w:rsid w:val="004315FE"/>
    <w:rsid w:val="00431AD1"/>
    <w:rsid w:val="00436428"/>
    <w:rsid w:val="00436FF4"/>
    <w:rsid w:val="00446AB5"/>
    <w:rsid w:val="00446FA6"/>
    <w:rsid w:val="00447994"/>
    <w:rsid w:val="004559F2"/>
    <w:rsid w:val="004606DE"/>
    <w:rsid w:val="004609FE"/>
    <w:rsid w:val="0046329C"/>
    <w:rsid w:val="00466F49"/>
    <w:rsid w:val="00467F48"/>
    <w:rsid w:val="004739BA"/>
    <w:rsid w:val="00480BD5"/>
    <w:rsid w:val="00483C84"/>
    <w:rsid w:val="004878A2"/>
    <w:rsid w:val="004931B4"/>
    <w:rsid w:val="00493225"/>
    <w:rsid w:val="004946BE"/>
    <w:rsid w:val="004A03A8"/>
    <w:rsid w:val="004A04F7"/>
    <w:rsid w:val="004B0D95"/>
    <w:rsid w:val="004B1F1A"/>
    <w:rsid w:val="004B6EEE"/>
    <w:rsid w:val="004C7338"/>
    <w:rsid w:val="004D2EA2"/>
    <w:rsid w:val="004E007D"/>
    <w:rsid w:val="004E057E"/>
    <w:rsid w:val="004F0C6B"/>
    <w:rsid w:val="004F1BAD"/>
    <w:rsid w:val="004F2FA5"/>
    <w:rsid w:val="005003BA"/>
    <w:rsid w:val="00505648"/>
    <w:rsid w:val="0050797A"/>
    <w:rsid w:val="00512A84"/>
    <w:rsid w:val="00513636"/>
    <w:rsid w:val="005214C9"/>
    <w:rsid w:val="00525D80"/>
    <w:rsid w:val="005262F1"/>
    <w:rsid w:val="005303CC"/>
    <w:rsid w:val="005319A5"/>
    <w:rsid w:val="00534018"/>
    <w:rsid w:val="00547529"/>
    <w:rsid w:val="00547D95"/>
    <w:rsid w:val="00551154"/>
    <w:rsid w:val="00552C91"/>
    <w:rsid w:val="0055411F"/>
    <w:rsid w:val="005559F1"/>
    <w:rsid w:val="0056480D"/>
    <w:rsid w:val="005657FA"/>
    <w:rsid w:val="005765D0"/>
    <w:rsid w:val="00577344"/>
    <w:rsid w:val="005815FD"/>
    <w:rsid w:val="00582D88"/>
    <w:rsid w:val="0058443C"/>
    <w:rsid w:val="005866C8"/>
    <w:rsid w:val="00592679"/>
    <w:rsid w:val="0059465A"/>
    <w:rsid w:val="005A4AE6"/>
    <w:rsid w:val="005B16AE"/>
    <w:rsid w:val="005B642E"/>
    <w:rsid w:val="005B753D"/>
    <w:rsid w:val="005C1331"/>
    <w:rsid w:val="005C7C68"/>
    <w:rsid w:val="005D0FE8"/>
    <w:rsid w:val="005D3D87"/>
    <w:rsid w:val="005E5620"/>
    <w:rsid w:val="005F5A1E"/>
    <w:rsid w:val="00613684"/>
    <w:rsid w:val="00614CC3"/>
    <w:rsid w:val="0061701A"/>
    <w:rsid w:val="00623331"/>
    <w:rsid w:val="00623A41"/>
    <w:rsid w:val="00624C9A"/>
    <w:rsid w:val="00625E20"/>
    <w:rsid w:val="00626234"/>
    <w:rsid w:val="00627AAC"/>
    <w:rsid w:val="00632E52"/>
    <w:rsid w:val="00636030"/>
    <w:rsid w:val="0066038C"/>
    <w:rsid w:val="00661EED"/>
    <w:rsid w:val="00662040"/>
    <w:rsid w:val="00665BA4"/>
    <w:rsid w:val="00665E64"/>
    <w:rsid w:val="00666F25"/>
    <w:rsid w:val="00667852"/>
    <w:rsid w:val="00680E4B"/>
    <w:rsid w:val="00685914"/>
    <w:rsid w:val="0069264E"/>
    <w:rsid w:val="006934C7"/>
    <w:rsid w:val="00696756"/>
    <w:rsid w:val="00696A94"/>
    <w:rsid w:val="006A0748"/>
    <w:rsid w:val="006A6B8B"/>
    <w:rsid w:val="006C3C5D"/>
    <w:rsid w:val="006C5166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30F8"/>
    <w:rsid w:val="00755E09"/>
    <w:rsid w:val="0076003E"/>
    <w:rsid w:val="007715FF"/>
    <w:rsid w:val="0077735E"/>
    <w:rsid w:val="00777FC2"/>
    <w:rsid w:val="00784481"/>
    <w:rsid w:val="0078477E"/>
    <w:rsid w:val="00785012"/>
    <w:rsid w:val="00785823"/>
    <w:rsid w:val="00791193"/>
    <w:rsid w:val="007922AE"/>
    <w:rsid w:val="007A2EFC"/>
    <w:rsid w:val="007A5D79"/>
    <w:rsid w:val="007A6E97"/>
    <w:rsid w:val="007B285D"/>
    <w:rsid w:val="007B64FB"/>
    <w:rsid w:val="007B67CE"/>
    <w:rsid w:val="007C14E0"/>
    <w:rsid w:val="007D0BFC"/>
    <w:rsid w:val="007D10AA"/>
    <w:rsid w:val="007D21E7"/>
    <w:rsid w:val="007D6873"/>
    <w:rsid w:val="007E2B4F"/>
    <w:rsid w:val="007E3447"/>
    <w:rsid w:val="007E5AEE"/>
    <w:rsid w:val="007E5C24"/>
    <w:rsid w:val="007E62BE"/>
    <w:rsid w:val="007F0624"/>
    <w:rsid w:val="007F1837"/>
    <w:rsid w:val="007F4200"/>
    <w:rsid w:val="007F4BEC"/>
    <w:rsid w:val="007F63CA"/>
    <w:rsid w:val="007F6C5B"/>
    <w:rsid w:val="00801C80"/>
    <w:rsid w:val="00805986"/>
    <w:rsid w:val="0081030E"/>
    <w:rsid w:val="0084089D"/>
    <w:rsid w:val="00843FC3"/>
    <w:rsid w:val="0084478C"/>
    <w:rsid w:val="00850954"/>
    <w:rsid w:val="00855034"/>
    <w:rsid w:val="00855594"/>
    <w:rsid w:val="00860111"/>
    <w:rsid w:val="008627D0"/>
    <w:rsid w:val="00865AA8"/>
    <w:rsid w:val="00872867"/>
    <w:rsid w:val="008848C5"/>
    <w:rsid w:val="008849BC"/>
    <w:rsid w:val="00884F79"/>
    <w:rsid w:val="00886CDE"/>
    <w:rsid w:val="0089369E"/>
    <w:rsid w:val="008961B4"/>
    <w:rsid w:val="008A0883"/>
    <w:rsid w:val="008A20BC"/>
    <w:rsid w:val="008C11BC"/>
    <w:rsid w:val="008C2DEC"/>
    <w:rsid w:val="008C34F1"/>
    <w:rsid w:val="008C6B6C"/>
    <w:rsid w:val="008D2001"/>
    <w:rsid w:val="008D5263"/>
    <w:rsid w:val="008F6E61"/>
    <w:rsid w:val="008F704E"/>
    <w:rsid w:val="008F70A8"/>
    <w:rsid w:val="00900B31"/>
    <w:rsid w:val="0090237C"/>
    <w:rsid w:val="00906660"/>
    <w:rsid w:val="009134E8"/>
    <w:rsid w:val="00914EBD"/>
    <w:rsid w:val="00920101"/>
    <w:rsid w:val="00921248"/>
    <w:rsid w:val="00921806"/>
    <w:rsid w:val="009226E2"/>
    <w:rsid w:val="00925DC6"/>
    <w:rsid w:val="0092671E"/>
    <w:rsid w:val="009471B1"/>
    <w:rsid w:val="009504F6"/>
    <w:rsid w:val="00952403"/>
    <w:rsid w:val="00956CA6"/>
    <w:rsid w:val="00967CB4"/>
    <w:rsid w:val="009702AB"/>
    <w:rsid w:val="009703FC"/>
    <w:rsid w:val="00974149"/>
    <w:rsid w:val="009802BC"/>
    <w:rsid w:val="00980330"/>
    <w:rsid w:val="00982015"/>
    <w:rsid w:val="00987A07"/>
    <w:rsid w:val="00990F15"/>
    <w:rsid w:val="009A3CC1"/>
    <w:rsid w:val="009A523D"/>
    <w:rsid w:val="009A62D1"/>
    <w:rsid w:val="009B40D9"/>
    <w:rsid w:val="009C1881"/>
    <w:rsid w:val="009D4548"/>
    <w:rsid w:val="009D5063"/>
    <w:rsid w:val="009E26CA"/>
    <w:rsid w:val="009E4B63"/>
    <w:rsid w:val="009E4E8C"/>
    <w:rsid w:val="009E58ED"/>
    <w:rsid w:val="009E7D5D"/>
    <w:rsid w:val="009F1285"/>
    <w:rsid w:val="009F1A58"/>
    <w:rsid w:val="009F493D"/>
    <w:rsid w:val="009F7877"/>
    <w:rsid w:val="00A05AF7"/>
    <w:rsid w:val="00A06812"/>
    <w:rsid w:val="00A06B39"/>
    <w:rsid w:val="00A06D06"/>
    <w:rsid w:val="00A07080"/>
    <w:rsid w:val="00A116B8"/>
    <w:rsid w:val="00A23051"/>
    <w:rsid w:val="00A3006F"/>
    <w:rsid w:val="00A3745F"/>
    <w:rsid w:val="00A44395"/>
    <w:rsid w:val="00A475BC"/>
    <w:rsid w:val="00A503A3"/>
    <w:rsid w:val="00A506F4"/>
    <w:rsid w:val="00A54E72"/>
    <w:rsid w:val="00A55310"/>
    <w:rsid w:val="00A65544"/>
    <w:rsid w:val="00A80BA8"/>
    <w:rsid w:val="00A80E0F"/>
    <w:rsid w:val="00A81060"/>
    <w:rsid w:val="00A867E6"/>
    <w:rsid w:val="00A879AB"/>
    <w:rsid w:val="00A94359"/>
    <w:rsid w:val="00A96D4F"/>
    <w:rsid w:val="00AA1EF0"/>
    <w:rsid w:val="00AA2266"/>
    <w:rsid w:val="00AA6F48"/>
    <w:rsid w:val="00AC1B0C"/>
    <w:rsid w:val="00AC2666"/>
    <w:rsid w:val="00AC56B4"/>
    <w:rsid w:val="00AD0F4D"/>
    <w:rsid w:val="00AD2291"/>
    <w:rsid w:val="00AD5627"/>
    <w:rsid w:val="00AE3694"/>
    <w:rsid w:val="00AE4637"/>
    <w:rsid w:val="00AE720C"/>
    <w:rsid w:val="00AE78A7"/>
    <w:rsid w:val="00AF6E79"/>
    <w:rsid w:val="00B01E9B"/>
    <w:rsid w:val="00B07AE9"/>
    <w:rsid w:val="00B1088F"/>
    <w:rsid w:val="00B12AC9"/>
    <w:rsid w:val="00B14BBC"/>
    <w:rsid w:val="00B21D39"/>
    <w:rsid w:val="00B30154"/>
    <w:rsid w:val="00B357F3"/>
    <w:rsid w:val="00B37575"/>
    <w:rsid w:val="00B44C30"/>
    <w:rsid w:val="00B5370C"/>
    <w:rsid w:val="00B56BB1"/>
    <w:rsid w:val="00B64008"/>
    <w:rsid w:val="00B6421D"/>
    <w:rsid w:val="00B642B4"/>
    <w:rsid w:val="00B82E97"/>
    <w:rsid w:val="00B9448A"/>
    <w:rsid w:val="00BA3956"/>
    <w:rsid w:val="00BA5D66"/>
    <w:rsid w:val="00BB3108"/>
    <w:rsid w:val="00BC0282"/>
    <w:rsid w:val="00BC4FE8"/>
    <w:rsid w:val="00BC51F8"/>
    <w:rsid w:val="00BD3469"/>
    <w:rsid w:val="00BD4ACF"/>
    <w:rsid w:val="00BD70A4"/>
    <w:rsid w:val="00BE10E2"/>
    <w:rsid w:val="00C067B7"/>
    <w:rsid w:val="00C117C7"/>
    <w:rsid w:val="00C178F2"/>
    <w:rsid w:val="00C21FCC"/>
    <w:rsid w:val="00C3286F"/>
    <w:rsid w:val="00C43C8C"/>
    <w:rsid w:val="00C51347"/>
    <w:rsid w:val="00C51795"/>
    <w:rsid w:val="00C52912"/>
    <w:rsid w:val="00C60244"/>
    <w:rsid w:val="00C622B0"/>
    <w:rsid w:val="00C7414F"/>
    <w:rsid w:val="00C812BF"/>
    <w:rsid w:val="00C81ED2"/>
    <w:rsid w:val="00C825A2"/>
    <w:rsid w:val="00C826A8"/>
    <w:rsid w:val="00C83EC2"/>
    <w:rsid w:val="00C8467A"/>
    <w:rsid w:val="00C86F13"/>
    <w:rsid w:val="00C9435A"/>
    <w:rsid w:val="00C97EBF"/>
    <w:rsid w:val="00CA040C"/>
    <w:rsid w:val="00CA0BAC"/>
    <w:rsid w:val="00CA1A76"/>
    <w:rsid w:val="00CA5329"/>
    <w:rsid w:val="00CB1557"/>
    <w:rsid w:val="00CB7373"/>
    <w:rsid w:val="00CC31AC"/>
    <w:rsid w:val="00CC514E"/>
    <w:rsid w:val="00CD4BF9"/>
    <w:rsid w:val="00CD6523"/>
    <w:rsid w:val="00CF4BAB"/>
    <w:rsid w:val="00D02EDC"/>
    <w:rsid w:val="00D10584"/>
    <w:rsid w:val="00D139D8"/>
    <w:rsid w:val="00D15C8B"/>
    <w:rsid w:val="00D360B4"/>
    <w:rsid w:val="00D3709E"/>
    <w:rsid w:val="00D37FD5"/>
    <w:rsid w:val="00D435E8"/>
    <w:rsid w:val="00D5105A"/>
    <w:rsid w:val="00D552FC"/>
    <w:rsid w:val="00D640F8"/>
    <w:rsid w:val="00D649C4"/>
    <w:rsid w:val="00D65873"/>
    <w:rsid w:val="00D70D4A"/>
    <w:rsid w:val="00D75BC5"/>
    <w:rsid w:val="00D77C21"/>
    <w:rsid w:val="00D849E1"/>
    <w:rsid w:val="00D84E4E"/>
    <w:rsid w:val="00D87035"/>
    <w:rsid w:val="00D91121"/>
    <w:rsid w:val="00D919A6"/>
    <w:rsid w:val="00D96AC4"/>
    <w:rsid w:val="00D9785D"/>
    <w:rsid w:val="00DA538A"/>
    <w:rsid w:val="00DB522B"/>
    <w:rsid w:val="00DB6BC4"/>
    <w:rsid w:val="00DC1A20"/>
    <w:rsid w:val="00DC635C"/>
    <w:rsid w:val="00DC7B4A"/>
    <w:rsid w:val="00DD04FD"/>
    <w:rsid w:val="00DD4267"/>
    <w:rsid w:val="00DD4412"/>
    <w:rsid w:val="00DE0D6D"/>
    <w:rsid w:val="00DE2C40"/>
    <w:rsid w:val="00DF334F"/>
    <w:rsid w:val="00DF6129"/>
    <w:rsid w:val="00DF696B"/>
    <w:rsid w:val="00E02137"/>
    <w:rsid w:val="00E0678E"/>
    <w:rsid w:val="00E06A59"/>
    <w:rsid w:val="00E1070D"/>
    <w:rsid w:val="00E12527"/>
    <w:rsid w:val="00E32FFC"/>
    <w:rsid w:val="00E35378"/>
    <w:rsid w:val="00E421FD"/>
    <w:rsid w:val="00E42BA4"/>
    <w:rsid w:val="00E46F02"/>
    <w:rsid w:val="00E5181E"/>
    <w:rsid w:val="00E51C63"/>
    <w:rsid w:val="00E52711"/>
    <w:rsid w:val="00E53F34"/>
    <w:rsid w:val="00E548ED"/>
    <w:rsid w:val="00E55930"/>
    <w:rsid w:val="00E615D9"/>
    <w:rsid w:val="00E61DD2"/>
    <w:rsid w:val="00E7336F"/>
    <w:rsid w:val="00E74828"/>
    <w:rsid w:val="00E76ED0"/>
    <w:rsid w:val="00E77155"/>
    <w:rsid w:val="00E8011C"/>
    <w:rsid w:val="00E84F1E"/>
    <w:rsid w:val="00E8589E"/>
    <w:rsid w:val="00E91A0A"/>
    <w:rsid w:val="00E92E28"/>
    <w:rsid w:val="00E9422C"/>
    <w:rsid w:val="00E950A8"/>
    <w:rsid w:val="00E97EF3"/>
    <w:rsid w:val="00EA4E34"/>
    <w:rsid w:val="00EB003B"/>
    <w:rsid w:val="00EB133A"/>
    <w:rsid w:val="00EB1505"/>
    <w:rsid w:val="00EB771F"/>
    <w:rsid w:val="00EC390D"/>
    <w:rsid w:val="00EC5928"/>
    <w:rsid w:val="00ED125C"/>
    <w:rsid w:val="00ED4F3E"/>
    <w:rsid w:val="00ED551A"/>
    <w:rsid w:val="00ED7DC6"/>
    <w:rsid w:val="00EE7304"/>
    <w:rsid w:val="00EF301A"/>
    <w:rsid w:val="00EF69E9"/>
    <w:rsid w:val="00EF6A15"/>
    <w:rsid w:val="00F036E1"/>
    <w:rsid w:val="00F05036"/>
    <w:rsid w:val="00F1089E"/>
    <w:rsid w:val="00F1155F"/>
    <w:rsid w:val="00F209CD"/>
    <w:rsid w:val="00F21B0A"/>
    <w:rsid w:val="00F24ECF"/>
    <w:rsid w:val="00F5576A"/>
    <w:rsid w:val="00F56328"/>
    <w:rsid w:val="00F56F80"/>
    <w:rsid w:val="00F57C1C"/>
    <w:rsid w:val="00F62C1B"/>
    <w:rsid w:val="00F65B03"/>
    <w:rsid w:val="00F66678"/>
    <w:rsid w:val="00F708CA"/>
    <w:rsid w:val="00F75716"/>
    <w:rsid w:val="00F75963"/>
    <w:rsid w:val="00F77DCC"/>
    <w:rsid w:val="00F80267"/>
    <w:rsid w:val="00F81BC4"/>
    <w:rsid w:val="00F8692C"/>
    <w:rsid w:val="00F9323E"/>
    <w:rsid w:val="00F952CD"/>
    <w:rsid w:val="00FA0393"/>
    <w:rsid w:val="00FA3C5E"/>
    <w:rsid w:val="00FA5062"/>
    <w:rsid w:val="00FB29C5"/>
    <w:rsid w:val="00FB55F3"/>
    <w:rsid w:val="00FB5FB7"/>
    <w:rsid w:val="00FC0A21"/>
    <w:rsid w:val="00FC220F"/>
    <w:rsid w:val="00FC2CEB"/>
    <w:rsid w:val="00FC38F6"/>
    <w:rsid w:val="00FE2FCF"/>
    <w:rsid w:val="00FE4D49"/>
    <w:rsid w:val="00FE7B25"/>
    <w:rsid w:val="00FF31C2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716F-F771-49EE-BD30-17948A6A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8</Pages>
  <Words>2123</Words>
  <Characters>12105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186</cp:revision>
  <cp:lastPrinted>2024-12-13T09:31:00Z</cp:lastPrinted>
  <dcterms:created xsi:type="dcterms:W3CDTF">2021-08-02T09:01:00Z</dcterms:created>
  <dcterms:modified xsi:type="dcterms:W3CDTF">2024-12-13T09:33:00Z</dcterms:modified>
</cp:coreProperties>
</file>