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E00" w:rsidRPr="00AB146D" w:rsidRDefault="003F75BB">
      <w:pPr>
        <w:pBdr>
          <w:top w:val="nil"/>
          <w:left w:val="nil"/>
          <w:bottom w:val="nil"/>
          <w:right w:val="nil"/>
          <w:between w:val="nil"/>
        </w:pBdr>
        <w:ind w:left="5670"/>
        <w:rPr>
          <w:rFonts w:ascii="Times New Roman" w:eastAsia="Times New Roman" w:hAnsi="Times New Roman" w:cs="Times New Roman"/>
          <w:color w:val="000000"/>
          <w:sz w:val="28"/>
          <w:szCs w:val="28"/>
        </w:rPr>
      </w:pPr>
      <w:r w:rsidRPr="00AB146D">
        <w:rPr>
          <w:rFonts w:ascii="Times New Roman" w:eastAsia="Times New Roman" w:hAnsi="Times New Roman" w:cs="Times New Roman"/>
          <w:b/>
          <w:color w:val="000000"/>
          <w:sz w:val="28"/>
          <w:szCs w:val="28"/>
        </w:rPr>
        <w:t>Додаток</w:t>
      </w:r>
    </w:p>
    <w:p w:rsidR="00644E00" w:rsidRPr="00AB146D" w:rsidRDefault="003F75BB">
      <w:pPr>
        <w:pBdr>
          <w:top w:val="nil"/>
          <w:left w:val="nil"/>
          <w:bottom w:val="nil"/>
          <w:right w:val="nil"/>
          <w:between w:val="nil"/>
        </w:pBdr>
        <w:ind w:left="5670"/>
        <w:rPr>
          <w:rFonts w:ascii="Times New Roman" w:eastAsia="Times New Roman" w:hAnsi="Times New Roman" w:cs="Times New Roman"/>
          <w:color w:val="000000"/>
          <w:sz w:val="28"/>
          <w:szCs w:val="28"/>
        </w:rPr>
      </w:pPr>
      <w:r w:rsidRPr="00AB146D">
        <w:rPr>
          <w:rFonts w:ascii="Times New Roman" w:eastAsia="Times New Roman" w:hAnsi="Times New Roman" w:cs="Times New Roman"/>
          <w:b/>
          <w:color w:val="000000"/>
          <w:sz w:val="28"/>
          <w:szCs w:val="28"/>
        </w:rPr>
        <w:t>до рішення</w:t>
      </w:r>
      <w:r w:rsidR="00ED5162">
        <w:rPr>
          <w:rFonts w:ascii="Times New Roman" w:eastAsia="Times New Roman" w:hAnsi="Times New Roman" w:cs="Times New Roman"/>
          <w:b/>
          <w:color w:val="000000"/>
          <w:sz w:val="28"/>
          <w:szCs w:val="28"/>
        </w:rPr>
        <w:t xml:space="preserve"> Кременчуцької</w:t>
      </w:r>
      <w:r w:rsidRPr="00AB146D">
        <w:rPr>
          <w:rFonts w:ascii="Times New Roman" w:eastAsia="Times New Roman" w:hAnsi="Times New Roman" w:cs="Times New Roman"/>
          <w:b/>
          <w:color w:val="000000"/>
          <w:sz w:val="28"/>
          <w:szCs w:val="28"/>
        </w:rPr>
        <w:t xml:space="preserve"> міської ради</w:t>
      </w:r>
      <w:r w:rsidR="00ED5162">
        <w:rPr>
          <w:rFonts w:ascii="Times New Roman" w:eastAsia="Times New Roman" w:hAnsi="Times New Roman" w:cs="Times New Roman"/>
          <w:b/>
          <w:color w:val="000000"/>
          <w:sz w:val="28"/>
          <w:szCs w:val="28"/>
        </w:rPr>
        <w:t xml:space="preserve"> Кременчуцького району Полтавської області</w:t>
      </w:r>
    </w:p>
    <w:p w:rsidR="00644E00" w:rsidRPr="00AB146D" w:rsidRDefault="009F1544">
      <w:pPr>
        <w:pBdr>
          <w:top w:val="nil"/>
          <w:left w:val="nil"/>
          <w:bottom w:val="nil"/>
          <w:right w:val="nil"/>
          <w:between w:val="nil"/>
        </w:pBdr>
        <w:ind w:left="5670"/>
        <w:rPr>
          <w:rFonts w:ascii="Times New Roman" w:eastAsia="Times New Roman" w:hAnsi="Times New Roman" w:cs="Times New Roman"/>
          <w:color w:val="000000"/>
          <w:sz w:val="28"/>
          <w:szCs w:val="28"/>
        </w:rPr>
      </w:pPr>
      <w:r w:rsidRPr="009F1544">
        <w:rPr>
          <w:rFonts w:ascii="Times New Roman" w:eastAsia="Times New Roman" w:hAnsi="Times New Roman" w:cs="Times New Roman"/>
          <w:b/>
          <w:sz w:val="28"/>
          <w:szCs w:val="28"/>
          <w:lang w:val="en-US"/>
        </w:rPr>
        <w:t>13</w:t>
      </w:r>
      <w:r>
        <w:rPr>
          <w:rFonts w:ascii="Times New Roman" w:eastAsia="Times New Roman" w:hAnsi="Times New Roman" w:cs="Times New Roman"/>
          <w:b/>
          <w:sz w:val="28"/>
          <w:szCs w:val="28"/>
          <w:lang w:val="en-US"/>
        </w:rPr>
        <w:t xml:space="preserve">  </w:t>
      </w:r>
      <w:r w:rsidR="00BD724C">
        <w:rPr>
          <w:rFonts w:ascii="Times New Roman" w:eastAsia="Times New Roman" w:hAnsi="Times New Roman" w:cs="Times New Roman"/>
          <w:b/>
          <w:color w:val="000000"/>
          <w:sz w:val="28"/>
          <w:szCs w:val="28"/>
          <w:lang w:val="ru-RU"/>
        </w:rPr>
        <w:t>грудня</w:t>
      </w:r>
      <w:r w:rsidR="003B2AC4">
        <w:rPr>
          <w:rFonts w:ascii="Times New Roman" w:eastAsia="Times New Roman" w:hAnsi="Times New Roman" w:cs="Times New Roman"/>
          <w:b/>
          <w:color w:val="000000"/>
          <w:sz w:val="28"/>
          <w:szCs w:val="28"/>
        </w:rPr>
        <w:t xml:space="preserve"> 2024</w:t>
      </w:r>
      <w:r w:rsidR="003F75BB" w:rsidRPr="00AB146D">
        <w:rPr>
          <w:rFonts w:ascii="Times New Roman" w:eastAsia="Times New Roman" w:hAnsi="Times New Roman" w:cs="Times New Roman"/>
          <w:b/>
          <w:color w:val="000000"/>
          <w:sz w:val="28"/>
          <w:szCs w:val="28"/>
        </w:rPr>
        <w:t xml:space="preserve"> року</w:t>
      </w:r>
    </w:p>
    <w:p w:rsidR="0050634E" w:rsidRPr="00AB146D" w:rsidRDefault="0050634E">
      <w:pPr>
        <w:rPr>
          <w:rFonts w:ascii="Times New Roman" w:hAnsi="Times New Roman" w:cs="Times New Roman"/>
          <w:sz w:val="28"/>
          <w:szCs w:val="28"/>
        </w:rPr>
      </w:pPr>
    </w:p>
    <w:tbl>
      <w:tblPr>
        <w:tblStyle w:val="a5"/>
        <w:tblW w:w="9855" w:type="dxa"/>
        <w:tblInd w:w="0" w:type="dxa"/>
        <w:tblLayout w:type="fixed"/>
        <w:tblLook w:val="0000" w:firstRow="0" w:lastRow="0" w:firstColumn="0" w:lastColumn="0" w:noHBand="0" w:noVBand="0"/>
      </w:tblPr>
      <w:tblGrid>
        <w:gridCol w:w="9855"/>
      </w:tblGrid>
      <w:tr w:rsidR="00644E00" w:rsidRPr="00AB146D">
        <w:trPr>
          <w:trHeight w:val="360"/>
        </w:trPr>
        <w:tc>
          <w:tcPr>
            <w:tcW w:w="9855" w:type="dxa"/>
            <w:tcBorders>
              <w:top w:val="nil"/>
              <w:left w:val="nil"/>
              <w:bottom w:val="nil"/>
              <w:right w:val="nil"/>
            </w:tcBorders>
          </w:tcPr>
          <w:p w:rsidR="00644E00" w:rsidRPr="00AB146D" w:rsidRDefault="003F75BB">
            <w:pPr>
              <w:pBdr>
                <w:top w:val="nil"/>
                <w:left w:val="nil"/>
                <w:bottom w:val="nil"/>
                <w:right w:val="nil"/>
                <w:between w:val="nil"/>
              </w:pBdr>
              <w:jc w:val="both"/>
              <w:rPr>
                <w:rFonts w:ascii="Times New Roman" w:eastAsia="Times New Roman" w:hAnsi="Times New Roman" w:cs="Times New Roman"/>
                <w:color w:val="000000"/>
                <w:sz w:val="28"/>
                <w:szCs w:val="28"/>
              </w:rPr>
            </w:pPr>
            <w:r w:rsidRPr="00AB146D">
              <w:rPr>
                <w:rFonts w:ascii="Times New Roman" w:eastAsia="Times New Roman" w:hAnsi="Times New Roman" w:cs="Times New Roman"/>
                <w:b/>
                <w:color w:val="000000"/>
                <w:sz w:val="28"/>
                <w:szCs w:val="28"/>
              </w:rPr>
              <w:t xml:space="preserve">                                                                        </w:t>
            </w:r>
          </w:p>
          <w:p w:rsidR="00644E00" w:rsidRPr="00AB146D" w:rsidRDefault="00644E00">
            <w:pPr>
              <w:pBdr>
                <w:top w:val="nil"/>
                <w:left w:val="nil"/>
                <w:bottom w:val="nil"/>
                <w:right w:val="nil"/>
                <w:between w:val="nil"/>
              </w:pBdr>
              <w:tabs>
                <w:tab w:val="left" w:pos="6237"/>
              </w:tabs>
              <w:jc w:val="center"/>
              <w:rPr>
                <w:rFonts w:ascii="Times New Roman" w:eastAsia="Times New Roman" w:hAnsi="Times New Roman" w:cs="Times New Roman"/>
                <w:color w:val="000000"/>
                <w:sz w:val="28"/>
                <w:szCs w:val="28"/>
              </w:rPr>
            </w:pPr>
          </w:p>
          <w:p w:rsidR="00644E00" w:rsidRPr="00AB146D" w:rsidRDefault="003F75BB">
            <w:pPr>
              <w:pBdr>
                <w:top w:val="nil"/>
                <w:left w:val="nil"/>
                <w:bottom w:val="nil"/>
                <w:right w:val="nil"/>
                <w:between w:val="nil"/>
              </w:pBdr>
              <w:tabs>
                <w:tab w:val="left" w:pos="6237"/>
              </w:tabs>
              <w:rPr>
                <w:rFonts w:ascii="Times New Roman" w:eastAsia="Times New Roman" w:hAnsi="Times New Roman" w:cs="Times New Roman"/>
                <w:color w:val="000000"/>
                <w:sz w:val="28"/>
                <w:szCs w:val="28"/>
              </w:rPr>
            </w:pPr>
            <w:r w:rsidRPr="00AB146D">
              <w:rPr>
                <w:rFonts w:ascii="Times New Roman" w:eastAsia="Times New Roman" w:hAnsi="Times New Roman" w:cs="Times New Roman"/>
                <w:b/>
                <w:color w:val="000000"/>
                <w:sz w:val="28"/>
                <w:szCs w:val="28"/>
              </w:rPr>
              <w:t xml:space="preserve">         </w:t>
            </w:r>
            <w:r w:rsidR="008E01F4" w:rsidRPr="00AB146D">
              <w:rPr>
                <w:rFonts w:ascii="Times New Roman" w:eastAsia="Times New Roman" w:hAnsi="Times New Roman" w:cs="Times New Roman"/>
                <w:b/>
                <w:color w:val="000000"/>
                <w:sz w:val="28"/>
                <w:szCs w:val="28"/>
              </w:rPr>
              <w:t xml:space="preserve">                           </w:t>
            </w:r>
            <w:r w:rsidRPr="00AB146D">
              <w:rPr>
                <w:rFonts w:ascii="Times New Roman" w:eastAsia="Times New Roman" w:hAnsi="Times New Roman" w:cs="Times New Roman"/>
                <w:b/>
                <w:color w:val="000000"/>
                <w:sz w:val="28"/>
                <w:szCs w:val="28"/>
              </w:rPr>
              <w:t xml:space="preserve">   </w:t>
            </w:r>
            <w:r w:rsidR="008E01F4" w:rsidRPr="00AB146D">
              <w:rPr>
                <w:rFonts w:ascii="Times New Roman" w:eastAsia="Times New Roman" w:hAnsi="Times New Roman" w:cs="Times New Roman"/>
                <w:b/>
                <w:color w:val="000000"/>
                <w:sz w:val="28"/>
                <w:szCs w:val="28"/>
              </w:rPr>
              <w:t xml:space="preserve">        </w:t>
            </w:r>
          </w:p>
          <w:p w:rsidR="00644E00" w:rsidRPr="00AB146D" w:rsidRDefault="003F75BB">
            <w:pPr>
              <w:pBdr>
                <w:top w:val="nil"/>
                <w:left w:val="nil"/>
                <w:bottom w:val="nil"/>
                <w:right w:val="nil"/>
                <w:between w:val="nil"/>
              </w:pBdr>
              <w:tabs>
                <w:tab w:val="left" w:pos="6237"/>
              </w:tabs>
              <w:rPr>
                <w:rFonts w:ascii="Times New Roman" w:eastAsia="Times New Roman" w:hAnsi="Times New Roman" w:cs="Times New Roman"/>
                <w:color w:val="000000"/>
                <w:sz w:val="28"/>
                <w:szCs w:val="28"/>
              </w:rPr>
            </w:pPr>
            <w:r w:rsidRPr="00AB146D">
              <w:rPr>
                <w:rFonts w:ascii="Times New Roman" w:eastAsia="Times New Roman" w:hAnsi="Times New Roman" w:cs="Times New Roman"/>
                <w:b/>
                <w:color w:val="000000"/>
                <w:sz w:val="28"/>
                <w:szCs w:val="28"/>
              </w:rPr>
              <w:t xml:space="preserve">                                      </w:t>
            </w:r>
          </w:p>
          <w:p w:rsidR="00751B96" w:rsidRDefault="00751B96" w:rsidP="00751B96">
            <w:pPr>
              <w:tabs>
                <w:tab w:val="left" w:pos="6237"/>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ПЕРЕДАВАЛЬНИЙ АКТ</w:t>
            </w:r>
          </w:p>
          <w:p w:rsidR="00542008" w:rsidRPr="00542008" w:rsidRDefault="00542008" w:rsidP="00751B96">
            <w:pPr>
              <w:tabs>
                <w:tab w:val="left" w:pos="6237"/>
              </w:tabs>
              <w:jc w:val="center"/>
              <w:rPr>
                <w:rFonts w:ascii="Times New Roman" w:hAnsi="Times New Roman" w:cs="Times New Roman"/>
                <w:b/>
                <w:sz w:val="28"/>
                <w:szCs w:val="28"/>
              </w:rPr>
            </w:pPr>
            <w:r w:rsidRPr="00542008">
              <w:rPr>
                <w:rFonts w:ascii="Times New Roman" w:hAnsi="Times New Roman" w:cs="Times New Roman"/>
                <w:b/>
                <w:sz w:val="28"/>
                <w:szCs w:val="28"/>
              </w:rPr>
              <w:t xml:space="preserve">(проміжний) </w:t>
            </w:r>
          </w:p>
          <w:p w:rsidR="00751B96" w:rsidRPr="00542008" w:rsidRDefault="00542008" w:rsidP="00751B96">
            <w:pPr>
              <w:tabs>
                <w:tab w:val="left" w:pos="6237"/>
              </w:tabs>
              <w:jc w:val="center"/>
              <w:rPr>
                <w:rFonts w:ascii="Times New Roman" w:eastAsia="Times New Roman" w:hAnsi="Times New Roman" w:cs="Times New Roman"/>
                <w:color w:val="000000"/>
                <w:sz w:val="28"/>
                <w:szCs w:val="28"/>
              </w:rPr>
            </w:pPr>
            <w:r w:rsidRPr="00542008">
              <w:rPr>
                <w:rFonts w:ascii="Times New Roman" w:hAnsi="Times New Roman" w:cs="Times New Roman"/>
                <w:b/>
                <w:sz w:val="28"/>
                <w:szCs w:val="28"/>
              </w:rPr>
              <w:t>про передачу від територіального центру соціального обслуговування (надання соціальних послуг) Крюківського району Департаменту соціального захисту населення Кременчуцької міської ради Кременчуцького району Полтавської області до Комунальної установи «Центр надання соціальних послуг «ТУРБОТА» Кременчуцької міської ради Кременчуцького району Полтавської області майна</w:t>
            </w:r>
          </w:p>
          <w:p w:rsidR="00751B96" w:rsidRDefault="00751B96" w:rsidP="00542008">
            <w:pPr>
              <w:tabs>
                <w:tab w:val="left" w:pos="6237"/>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
          <w:p w:rsidR="00751B96" w:rsidRDefault="00751B96" w:rsidP="00751B96">
            <w:pPr>
              <w:rPr>
                <w:rFonts w:ascii="Times New Roman" w:eastAsia="Times New Roman" w:hAnsi="Times New Roman" w:cs="Times New Roman"/>
                <w:color w:val="000000"/>
              </w:rPr>
            </w:pPr>
          </w:p>
          <w:p w:rsidR="00751B96" w:rsidRDefault="00751B96" w:rsidP="00751B96">
            <w:pPr>
              <w:tabs>
                <w:tab w:val="left" w:pos="6237"/>
              </w:tabs>
              <w:rPr>
                <w:rFonts w:ascii="Times New Roman" w:eastAsia="Times New Roman" w:hAnsi="Times New Roman" w:cs="Times New Roman"/>
                <w:color w:val="000000"/>
                <w:sz w:val="28"/>
                <w:szCs w:val="28"/>
              </w:rPr>
            </w:pPr>
          </w:p>
          <w:p w:rsidR="00751B96" w:rsidRDefault="00751B96" w:rsidP="00751B96">
            <w:pPr>
              <w:tabs>
                <w:tab w:val="left" w:pos="6237"/>
              </w:tabs>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 Кременчук     </w:t>
            </w:r>
            <w:r w:rsidR="00ED5162">
              <w:rPr>
                <w:rFonts w:ascii="Times New Roman" w:eastAsia="Times New Roman" w:hAnsi="Times New Roman" w:cs="Times New Roman"/>
                <w:b/>
                <w:color w:val="000000"/>
                <w:sz w:val="28"/>
                <w:szCs w:val="28"/>
              </w:rPr>
              <w:t xml:space="preserve">                         </w:t>
            </w:r>
            <w:r w:rsidR="00DE7907">
              <w:rPr>
                <w:rFonts w:ascii="Times New Roman" w:eastAsia="Times New Roman" w:hAnsi="Times New Roman" w:cs="Times New Roman"/>
                <w:b/>
                <w:color w:val="000000"/>
                <w:sz w:val="28"/>
                <w:szCs w:val="28"/>
              </w:rPr>
              <w:t xml:space="preserve">                        </w:t>
            </w:r>
            <w:r w:rsidR="00BD724C">
              <w:rPr>
                <w:rFonts w:ascii="Times New Roman" w:eastAsia="Times New Roman" w:hAnsi="Times New Roman" w:cs="Times New Roman"/>
                <w:b/>
                <w:color w:val="000000"/>
                <w:sz w:val="28"/>
                <w:szCs w:val="28"/>
              </w:rPr>
              <w:t xml:space="preserve">           </w:t>
            </w:r>
            <w:r w:rsidR="00DE7907">
              <w:rPr>
                <w:rFonts w:ascii="Times New Roman" w:eastAsia="Times New Roman" w:hAnsi="Times New Roman" w:cs="Times New Roman"/>
                <w:b/>
                <w:color w:val="000000"/>
                <w:sz w:val="28"/>
                <w:szCs w:val="28"/>
              </w:rPr>
              <w:t xml:space="preserve">    </w:t>
            </w:r>
            <w:r w:rsidR="000051FE" w:rsidRPr="009F1544">
              <w:rPr>
                <w:rFonts w:ascii="Times New Roman" w:eastAsia="Times New Roman" w:hAnsi="Times New Roman" w:cs="Times New Roman"/>
                <w:b/>
                <w:sz w:val="28"/>
                <w:szCs w:val="28"/>
                <w:lang w:val="ru-RU"/>
              </w:rPr>
              <w:t>09</w:t>
            </w:r>
            <w:r w:rsidR="00DE7907">
              <w:rPr>
                <w:rFonts w:ascii="Times New Roman" w:eastAsia="Times New Roman" w:hAnsi="Times New Roman" w:cs="Times New Roman"/>
                <w:b/>
                <w:color w:val="000000"/>
                <w:sz w:val="28"/>
                <w:szCs w:val="28"/>
              </w:rPr>
              <w:t xml:space="preserve">  </w:t>
            </w:r>
            <w:r w:rsidR="00BD724C">
              <w:rPr>
                <w:rFonts w:ascii="Times New Roman" w:eastAsia="Times New Roman" w:hAnsi="Times New Roman" w:cs="Times New Roman"/>
                <w:b/>
                <w:color w:val="000000"/>
                <w:sz w:val="28"/>
                <w:szCs w:val="28"/>
              </w:rPr>
              <w:t xml:space="preserve">грудня </w:t>
            </w:r>
            <w:r w:rsidR="003B2AC4">
              <w:rPr>
                <w:rFonts w:ascii="Times New Roman" w:eastAsia="Times New Roman" w:hAnsi="Times New Roman" w:cs="Times New Roman"/>
                <w:b/>
                <w:color w:val="000000"/>
                <w:sz w:val="28"/>
                <w:szCs w:val="28"/>
              </w:rPr>
              <w:t xml:space="preserve"> 2024</w:t>
            </w:r>
            <w:r w:rsidR="00ED5162">
              <w:rPr>
                <w:rFonts w:ascii="Times New Roman" w:eastAsia="Times New Roman" w:hAnsi="Times New Roman" w:cs="Times New Roman"/>
                <w:b/>
                <w:color w:val="000000"/>
                <w:sz w:val="28"/>
                <w:szCs w:val="28"/>
              </w:rPr>
              <w:t xml:space="preserve"> року</w:t>
            </w:r>
            <w:r>
              <w:rPr>
                <w:rFonts w:ascii="Times New Roman" w:eastAsia="Times New Roman" w:hAnsi="Times New Roman" w:cs="Times New Roman"/>
                <w:b/>
                <w:color w:val="000000"/>
                <w:sz w:val="28"/>
                <w:szCs w:val="28"/>
              </w:rPr>
              <w:t xml:space="preserve">                                                                  </w:t>
            </w:r>
          </w:p>
          <w:p w:rsidR="00751B96" w:rsidRDefault="00751B96" w:rsidP="00751B96">
            <w:pPr>
              <w:tabs>
                <w:tab w:val="left" w:pos="6237"/>
              </w:tabs>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
          <w:p w:rsidR="00751B96" w:rsidRDefault="00751B96" w:rsidP="00751B96">
            <w:pPr>
              <w:jc w:val="both"/>
              <w:rPr>
                <w:rFonts w:ascii="Times New Roman" w:eastAsia="Times New Roman" w:hAnsi="Times New Roman" w:cs="Times New Roman"/>
                <w:color w:val="000000"/>
                <w:sz w:val="28"/>
                <w:szCs w:val="28"/>
              </w:rPr>
            </w:pPr>
          </w:p>
          <w:p w:rsidR="00751B96" w:rsidRPr="00BD724C" w:rsidRDefault="00751B96" w:rsidP="00751B96">
            <w:pP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Голова комісії</w:t>
            </w:r>
            <w:r w:rsidR="005A3C6C">
              <w:rPr>
                <w:rFonts w:ascii="Times New Roman" w:eastAsia="Times New Roman" w:hAnsi="Times New Roman" w:cs="Times New Roman"/>
                <w:b/>
                <w:color w:val="000000"/>
                <w:sz w:val="28"/>
                <w:szCs w:val="28"/>
              </w:rPr>
              <w:t xml:space="preserve"> з припинення</w:t>
            </w:r>
            <w:r>
              <w:rPr>
                <w:rFonts w:ascii="Times New Roman" w:eastAsia="Times New Roman" w:hAnsi="Times New Roman" w:cs="Times New Roman"/>
                <w:b/>
                <w:color w:val="000000"/>
                <w:sz w:val="28"/>
                <w:szCs w:val="28"/>
              </w:rPr>
              <w:t>:</w:t>
            </w:r>
          </w:p>
          <w:p w:rsidR="00751B96" w:rsidRDefault="00BD724C" w:rsidP="00BD724C">
            <w:pPr>
              <w:ind w:firstLine="567"/>
              <w:jc w:val="both"/>
              <w:rPr>
                <w:rFonts w:ascii="Times New Roman" w:hAnsi="Times New Roman" w:cs="Times New Roman"/>
                <w:sz w:val="28"/>
                <w:szCs w:val="28"/>
              </w:rPr>
            </w:pPr>
            <w:r>
              <w:rPr>
                <w:rFonts w:ascii="Times New Roman" w:eastAsia="Times New Roman" w:hAnsi="Times New Roman" w:cs="Times New Roman"/>
                <w:color w:val="000000"/>
                <w:sz w:val="28"/>
                <w:szCs w:val="28"/>
              </w:rPr>
              <w:t>МИРОНОВА</w:t>
            </w:r>
            <w:r w:rsidR="006E17AE" w:rsidRPr="00BD724C">
              <w:rPr>
                <w:rFonts w:ascii="Times New Roman" w:eastAsia="Times New Roman" w:hAnsi="Times New Roman" w:cs="Times New Roman"/>
                <w:color w:val="000000"/>
                <w:sz w:val="28"/>
                <w:szCs w:val="28"/>
              </w:rPr>
              <w:t xml:space="preserve"> Ольга Костянтинівна</w:t>
            </w:r>
            <w:r w:rsidRPr="00BD724C">
              <w:rPr>
                <w:rFonts w:ascii="Times New Roman" w:eastAsia="Times New Roman" w:hAnsi="Times New Roman" w:cs="Times New Roman"/>
                <w:color w:val="000000"/>
                <w:sz w:val="28"/>
                <w:szCs w:val="28"/>
              </w:rPr>
              <w:t xml:space="preserve"> - </w:t>
            </w:r>
            <w:r w:rsidRPr="00BD724C">
              <w:rPr>
                <w:rFonts w:ascii="Times New Roman" w:hAnsi="Times New Roman" w:cs="Times New Roman"/>
                <w:sz w:val="28"/>
                <w:szCs w:val="28"/>
              </w:rPr>
              <w:t>заступник   директора   Комунальної   установи «Центр надання соціальних послуг «ТУРБОТА»</w:t>
            </w:r>
            <w:r w:rsidR="007737B9">
              <w:rPr>
                <w:rFonts w:ascii="Times New Roman" w:hAnsi="Times New Roman" w:cs="Times New Roman"/>
                <w:sz w:val="28"/>
                <w:szCs w:val="28"/>
              </w:rPr>
              <w:t xml:space="preserve"> </w:t>
            </w:r>
            <w:r w:rsidRPr="00BD724C">
              <w:rPr>
                <w:rFonts w:ascii="Times New Roman" w:hAnsi="Times New Roman" w:cs="Times New Roman"/>
                <w:sz w:val="28"/>
                <w:szCs w:val="28"/>
              </w:rPr>
              <w:t>Кременчуцької міської ради Кременчуцького району Полтавської області</w:t>
            </w:r>
          </w:p>
          <w:p w:rsidR="00BD724C" w:rsidRPr="00BD724C" w:rsidRDefault="00BD724C" w:rsidP="00BD724C">
            <w:pPr>
              <w:rPr>
                <w:rFonts w:ascii="Times New Roman" w:eastAsia="Times New Roman" w:hAnsi="Times New Roman" w:cs="Times New Roman"/>
                <w:color w:val="000000"/>
                <w:sz w:val="28"/>
                <w:szCs w:val="28"/>
              </w:rPr>
            </w:pPr>
          </w:p>
          <w:p w:rsidR="00751B96" w:rsidRPr="00BD724C" w:rsidRDefault="00751B96" w:rsidP="00751B96">
            <w:pPr>
              <w:jc w:val="both"/>
              <w:rPr>
                <w:rFonts w:ascii="Times New Roman" w:eastAsia="Times New Roman" w:hAnsi="Times New Roman" w:cs="Times New Roman"/>
                <w:color w:val="000000"/>
                <w:sz w:val="28"/>
                <w:szCs w:val="28"/>
              </w:rPr>
            </w:pPr>
            <w:r w:rsidRPr="00BD724C">
              <w:rPr>
                <w:rFonts w:ascii="Times New Roman" w:eastAsia="Times New Roman" w:hAnsi="Times New Roman" w:cs="Times New Roman"/>
                <w:b/>
                <w:color w:val="000000"/>
                <w:sz w:val="28"/>
                <w:szCs w:val="28"/>
              </w:rPr>
              <w:t>Заступник голови комісії</w:t>
            </w:r>
            <w:r w:rsidR="005A3C6C" w:rsidRPr="00BD724C">
              <w:rPr>
                <w:rFonts w:ascii="Times New Roman" w:eastAsia="Times New Roman" w:hAnsi="Times New Roman" w:cs="Times New Roman"/>
                <w:b/>
                <w:color w:val="000000"/>
                <w:sz w:val="28"/>
                <w:szCs w:val="28"/>
              </w:rPr>
              <w:t xml:space="preserve"> з припинення</w:t>
            </w:r>
            <w:r w:rsidRPr="00BD724C">
              <w:rPr>
                <w:rFonts w:ascii="Times New Roman" w:eastAsia="Times New Roman" w:hAnsi="Times New Roman" w:cs="Times New Roman"/>
                <w:b/>
                <w:color w:val="000000"/>
                <w:sz w:val="28"/>
                <w:szCs w:val="28"/>
              </w:rPr>
              <w:t>:</w:t>
            </w:r>
          </w:p>
          <w:p w:rsidR="00BD724C" w:rsidRPr="00BD724C" w:rsidRDefault="00BD724C" w:rsidP="00BD724C">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САВЄЛОВА</w:t>
            </w:r>
            <w:r w:rsidR="006E17AE" w:rsidRPr="00BD724C">
              <w:rPr>
                <w:rFonts w:ascii="Times New Roman" w:eastAsia="Times New Roman" w:hAnsi="Times New Roman" w:cs="Times New Roman"/>
                <w:color w:val="000000"/>
                <w:sz w:val="28"/>
                <w:szCs w:val="28"/>
              </w:rPr>
              <w:t xml:space="preserve"> Ольга Вікторівна</w:t>
            </w:r>
            <w:r w:rsidRPr="00BD724C">
              <w:rPr>
                <w:rFonts w:ascii="Times New Roman" w:eastAsia="Times New Roman" w:hAnsi="Times New Roman" w:cs="Times New Roman"/>
                <w:color w:val="000000"/>
                <w:sz w:val="28"/>
                <w:szCs w:val="28"/>
              </w:rPr>
              <w:t xml:space="preserve"> – </w:t>
            </w:r>
            <w:r w:rsidRPr="00BD724C">
              <w:rPr>
                <w:rFonts w:ascii="Times New Roman" w:hAnsi="Times New Roman" w:cs="Times New Roman"/>
                <w:sz w:val="28"/>
                <w:szCs w:val="28"/>
              </w:rPr>
              <w:t>головний бухгалтер   Комунальної   установи «Центр надання соціальних послуг «ТУРБОТА»</w:t>
            </w:r>
            <w:r w:rsidR="007737B9">
              <w:rPr>
                <w:rFonts w:ascii="Times New Roman" w:hAnsi="Times New Roman" w:cs="Times New Roman"/>
                <w:sz w:val="28"/>
                <w:szCs w:val="28"/>
              </w:rPr>
              <w:t xml:space="preserve"> </w:t>
            </w:r>
            <w:r w:rsidRPr="00BD724C">
              <w:rPr>
                <w:rFonts w:ascii="Times New Roman" w:hAnsi="Times New Roman" w:cs="Times New Roman"/>
                <w:sz w:val="28"/>
                <w:szCs w:val="28"/>
              </w:rPr>
              <w:t>Кременчуцької міської ради Кременчуцького району Полтавської області</w:t>
            </w:r>
          </w:p>
          <w:p w:rsidR="00751B96" w:rsidRPr="00BD724C" w:rsidRDefault="00751B96" w:rsidP="00751B96">
            <w:pPr>
              <w:tabs>
                <w:tab w:val="left" w:pos="690"/>
              </w:tabs>
              <w:ind w:firstLine="709"/>
              <w:jc w:val="both"/>
              <w:rPr>
                <w:rFonts w:ascii="Times New Roman" w:eastAsia="Times New Roman" w:hAnsi="Times New Roman" w:cs="Times New Roman"/>
                <w:color w:val="000000"/>
                <w:sz w:val="28"/>
                <w:szCs w:val="28"/>
              </w:rPr>
            </w:pPr>
          </w:p>
          <w:p w:rsidR="00751B96" w:rsidRDefault="00751B96" w:rsidP="00BD724C">
            <w:pPr>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Члени комісії</w:t>
            </w:r>
            <w:r w:rsidR="005A3C6C">
              <w:rPr>
                <w:rFonts w:ascii="Times New Roman" w:eastAsia="Times New Roman" w:hAnsi="Times New Roman" w:cs="Times New Roman"/>
                <w:b/>
                <w:color w:val="000000"/>
                <w:sz w:val="28"/>
                <w:szCs w:val="28"/>
              </w:rPr>
              <w:t xml:space="preserve"> з припинення</w:t>
            </w:r>
            <w:r>
              <w:rPr>
                <w:rFonts w:ascii="Times New Roman" w:eastAsia="Times New Roman" w:hAnsi="Times New Roman" w:cs="Times New Roman"/>
                <w:b/>
                <w:color w:val="000000"/>
                <w:sz w:val="28"/>
                <w:szCs w:val="28"/>
              </w:rPr>
              <w:t>:</w:t>
            </w:r>
            <w:r w:rsidR="003B2AC4">
              <w:rPr>
                <w:rFonts w:ascii="Times New Roman" w:eastAsia="Times New Roman" w:hAnsi="Times New Roman" w:cs="Times New Roman"/>
                <w:color w:val="000000"/>
                <w:sz w:val="28"/>
                <w:szCs w:val="28"/>
              </w:rPr>
              <w:t xml:space="preserve"> </w:t>
            </w:r>
          </w:p>
          <w:p w:rsidR="003B2AC4" w:rsidRDefault="00BD724C" w:rsidP="007737B9">
            <w:pPr>
              <w:tabs>
                <w:tab w:val="left" w:pos="690"/>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ДОЦЕНКО</w:t>
            </w:r>
            <w:r w:rsidR="006E17AE">
              <w:rPr>
                <w:rFonts w:ascii="Times New Roman" w:eastAsia="Times New Roman" w:hAnsi="Times New Roman" w:cs="Times New Roman"/>
                <w:color w:val="000000"/>
                <w:sz w:val="28"/>
                <w:szCs w:val="28"/>
              </w:rPr>
              <w:t xml:space="preserve"> Марина Миколаївна</w:t>
            </w:r>
            <w:r w:rsidR="003B2AC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3B2AC4">
              <w:rPr>
                <w:rFonts w:ascii="Times New Roman" w:eastAsia="Times New Roman" w:hAnsi="Times New Roman" w:cs="Times New Roman"/>
                <w:color w:val="000000"/>
                <w:sz w:val="28"/>
                <w:szCs w:val="28"/>
              </w:rPr>
              <w:t>директор</w:t>
            </w:r>
            <w:r w:rsidR="006E17AE">
              <w:rPr>
                <w:rFonts w:ascii="Times New Roman" w:eastAsia="Times New Roman" w:hAnsi="Times New Roman" w:cs="Times New Roman"/>
                <w:color w:val="000000"/>
                <w:sz w:val="28"/>
                <w:szCs w:val="28"/>
              </w:rPr>
              <w:t xml:space="preserve"> Департаменту </w:t>
            </w:r>
            <w:r w:rsidR="006E17AE" w:rsidRPr="006E17AE">
              <w:rPr>
                <w:rFonts w:ascii="Times New Roman" w:hAnsi="Times New Roman" w:cs="Times New Roman"/>
                <w:sz w:val="28"/>
                <w:szCs w:val="28"/>
                <w:lang w:eastAsia="ru-RU"/>
              </w:rPr>
              <w:t>соціального захисту населення Кременчуцької міської ради Кременчуцького району Полтавської області</w:t>
            </w:r>
            <w:r w:rsidR="003B2AC4">
              <w:rPr>
                <w:rFonts w:ascii="Times New Roman" w:eastAsia="Times New Roman" w:hAnsi="Times New Roman" w:cs="Times New Roman"/>
                <w:color w:val="000000"/>
                <w:sz w:val="28"/>
                <w:szCs w:val="28"/>
              </w:rPr>
              <w:t>,</w:t>
            </w:r>
          </w:p>
          <w:p w:rsidR="00BD724C" w:rsidRPr="003B2AC4" w:rsidRDefault="00BD724C" w:rsidP="006E17AE">
            <w:pPr>
              <w:tabs>
                <w:tab w:val="left" w:pos="690"/>
              </w:tabs>
              <w:jc w:val="both"/>
              <w:rPr>
                <w:rFonts w:ascii="Times New Roman" w:eastAsia="Times New Roman" w:hAnsi="Times New Roman" w:cs="Times New Roman"/>
                <w:color w:val="000000"/>
                <w:sz w:val="28"/>
                <w:szCs w:val="28"/>
              </w:rPr>
            </w:pPr>
          </w:p>
          <w:p w:rsidR="00751B96" w:rsidRDefault="00751B96" w:rsidP="00751B96">
            <w:pPr>
              <w:tabs>
                <w:tab w:val="left" w:pos="690"/>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що діють на підставі рішення Кременчуцької міської ради </w:t>
            </w:r>
            <w:r w:rsidR="003F3A72">
              <w:rPr>
                <w:rFonts w:ascii="Times New Roman" w:eastAsia="Times New Roman" w:hAnsi="Times New Roman" w:cs="Times New Roman"/>
                <w:color w:val="000000"/>
                <w:sz w:val="28"/>
                <w:szCs w:val="28"/>
              </w:rPr>
              <w:t xml:space="preserve">Кременчуцького району Полтавської області  від </w:t>
            </w:r>
            <w:r w:rsidR="006E17AE">
              <w:rPr>
                <w:rFonts w:ascii="Times New Roman" w:eastAsia="Times New Roman" w:hAnsi="Times New Roman" w:cs="Times New Roman"/>
                <w:color w:val="000000"/>
                <w:sz w:val="28"/>
                <w:szCs w:val="28"/>
              </w:rPr>
              <w:t>27</w:t>
            </w:r>
            <w:r w:rsidR="003F3A72">
              <w:rPr>
                <w:rFonts w:ascii="Times New Roman" w:eastAsia="Times New Roman" w:hAnsi="Times New Roman" w:cs="Times New Roman"/>
                <w:color w:val="000000"/>
                <w:sz w:val="28"/>
                <w:szCs w:val="28"/>
              </w:rPr>
              <w:t xml:space="preserve"> </w:t>
            </w:r>
            <w:r w:rsidR="006E17AE">
              <w:rPr>
                <w:rFonts w:ascii="Times New Roman" w:eastAsia="Times New Roman" w:hAnsi="Times New Roman" w:cs="Times New Roman"/>
                <w:color w:val="000000"/>
                <w:sz w:val="28"/>
                <w:szCs w:val="28"/>
              </w:rPr>
              <w:t>верес</w:t>
            </w:r>
            <w:r w:rsidR="003F3A72">
              <w:rPr>
                <w:rFonts w:ascii="Times New Roman" w:eastAsia="Times New Roman" w:hAnsi="Times New Roman" w:cs="Times New Roman"/>
                <w:color w:val="000000"/>
                <w:sz w:val="28"/>
                <w:szCs w:val="28"/>
              </w:rPr>
              <w:t>ня 202</w:t>
            </w:r>
            <w:r w:rsidR="006E17AE">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року </w:t>
            </w:r>
            <w:r w:rsidR="006E17AE" w:rsidRPr="006E17AE">
              <w:rPr>
                <w:rFonts w:ascii="Times New Roman" w:hAnsi="Times New Roman" w:cs="Times New Roman"/>
                <w:sz w:val="28"/>
                <w:szCs w:val="28"/>
              </w:rPr>
              <w:t>«Про припинення територіального центру соціального обслуговування (надання соціальних послуг) Крюківського району Департаменту соціального захисту населення Кременчуцької міської ради Кременчуцького району Полтавської області в результаті реорганізації шляхом приєднання»</w:t>
            </w:r>
            <w:r w:rsidRPr="006E17A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643379">
              <w:rPr>
                <w:rFonts w:ascii="Times New Roman" w:hAnsi="Times New Roman"/>
                <w:sz w:val="28"/>
                <w:szCs w:val="28"/>
              </w:rPr>
              <w:t>к</w:t>
            </w:r>
            <w:r w:rsidR="00643379" w:rsidRPr="003A7E5A">
              <w:rPr>
                <w:rFonts w:ascii="Times New Roman" w:hAnsi="Times New Roman"/>
                <w:sz w:val="28"/>
                <w:szCs w:val="28"/>
              </w:rPr>
              <w:t>еруючись статтею 107 Цивільного кодексу України,</w:t>
            </w:r>
            <w:r w:rsidR="00643379">
              <w:rPr>
                <w:rFonts w:ascii="Times New Roman" w:hAnsi="Times New Roman"/>
                <w:sz w:val="28"/>
                <w:szCs w:val="28"/>
              </w:rPr>
              <w:t xml:space="preserve"> </w:t>
            </w:r>
            <w:r>
              <w:rPr>
                <w:rFonts w:ascii="Times New Roman" w:eastAsia="Times New Roman" w:hAnsi="Times New Roman" w:cs="Times New Roman"/>
                <w:color w:val="000000"/>
                <w:sz w:val="28"/>
                <w:szCs w:val="28"/>
              </w:rPr>
              <w:t>уклали та підписали цей передавальний акт</w:t>
            </w:r>
            <w:r w:rsidR="00542008">
              <w:rPr>
                <w:rFonts w:ascii="Times New Roman" w:eastAsia="Times New Roman" w:hAnsi="Times New Roman" w:cs="Times New Roman"/>
                <w:color w:val="000000"/>
                <w:sz w:val="28"/>
                <w:szCs w:val="28"/>
              </w:rPr>
              <w:t xml:space="preserve"> (проміжний)</w:t>
            </w:r>
            <w:r>
              <w:rPr>
                <w:rFonts w:ascii="Times New Roman" w:eastAsia="Times New Roman" w:hAnsi="Times New Roman" w:cs="Times New Roman"/>
                <w:color w:val="000000"/>
                <w:sz w:val="28"/>
                <w:szCs w:val="28"/>
              </w:rPr>
              <w:t xml:space="preserve"> про наступне:</w:t>
            </w:r>
          </w:p>
          <w:p w:rsidR="003B6CD6" w:rsidRDefault="003B6CD6" w:rsidP="00751B96">
            <w:pPr>
              <w:tabs>
                <w:tab w:val="left" w:pos="690"/>
              </w:tabs>
              <w:jc w:val="both"/>
              <w:rPr>
                <w:rFonts w:ascii="Times New Roman" w:eastAsia="Times New Roman" w:hAnsi="Times New Roman" w:cs="Times New Roman"/>
                <w:color w:val="000000"/>
                <w:sz w:val="28"/>
                <w:szCs w:val="28"/>
              </w:rPr>
            </w:pPr>
          </w:p>
          <w:p w:rsidR="000535C0" w:rsidRPr="00BD724C" w:rsidRDefault="00751B96" w:rsidP="00BD724C">
            <w:pPr>
              <w:tabs>
                <w:tab w:val="left" w:pos="690"/>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Комісія з припинення </w:t>
            </w:r>
            <w:r w:rsidR="006E17AE" w:rsidRPr="006E17AE">
              <w:rPr>
                <w:rFonts w:ascii="Times New Roman" w:hAnsi="Times New Roman" w:cs="Times New Roman"/>
                <w:sz w:val="28"/>
                <w:szCs w:val="28"/>
              </w:rPr>
              <w:t>територіального центру соціального обслуговування (надання соціальних послуг) Крюківського району Департаменту соціального захисту населення Кременчуцької міської ради Кременчуцького району Полтавської області</w:t>
            </w:r>
            <w:r w:rsidR="003F3A72">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передає майно, як</w:t>
            </w:r>
            <w:r w:rsidR="00B4007D">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 xml:space="preserve"> відображен</w:t>
            </w:r>
            <w:r w:rsidR="00B4007D">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 xml:space="preserve"> за бухгалтерськими рахунками,  які має </w:t>
            </w:r>
            <w:r w:rsidR="006E17AE" w:rsidRPr="006E17AE">
              <w:rPr>
                <w:rFonts w:ascii="Times New Roman" w:hAnsi="Times New Roman" w:cs="Times New Roman"/>
                <w:sz w:val="28"/>
                <w:szCs w:val="28"/>
              </w:rPr>
              <w:t>територіальн</w:t>
            </w:r>
            <w:r w:rsidR="006D6BF9">
              <w:rPr>
                <w:rFonts w:ascii="Times New Roman" w:hAnsi="Times New Roman" w:cs="Times New Roman"/>
                <w:sz w:val="28"/>
                <w:szCs w:val="28"/>
              </w:rPr>
              <w:t>ий</w:t>
            </w:r>
            <w:r w:rsidR="006E17AE" w:rsidRPr="006E17AE">
              <w:rPr>
                <w:rFonts w:ascii="Times New Roman" w:hAnsi="Times New Roman" w:cs="Times New Roman"/>
                <w:sz w:val="28"/>
                <w:szCs w:val="28"/>
              </w:rPr>
              <w:t xml:space="preserve"> центр соціального обслуговування (надання соціальних послуг) Крюківського району Департаменту соціального захисту населення Кременчуцької міської ради </w:t>
            </w:r>
            <w:r w:rsidR="006E17AE" w:rsidRPr="00BD724C">
              <w:rPr>
                <w:rFonts w:ascii="Times New Roman" w:hAnsi="Times New Roman" w:cs="Times New Roman"/>
                <w:sz w:val="28"/>
                <w:szCs w:val="28"/>
              </w:rPr>
              <w:t>Кременчуцького району Полтавської області</w:t>
            </w:r>
            <w:r w:rsidRPr="00BD724C">
              <w:rPr>
                <w:rFonts w:ascii="Times New Roman" w:eastAsia="Times New Roman" w:hAnsi="Times New Roman" w:cs="Times New Roman"/>
                <w:color w:val="000000"/>
                <w:sz w:val="28"/>
                <w:szCs w:val="28"/>
              </w:rPr>
              <w:t xml:space="preserve"> станом </w:t>
            </w:r>
            <w:r w:rsidRPr="003B6CD6">
              <w:rPr>
                <w:rFonts w:ascii="Times New Roman" w:eastAsia="Times New Roman" w:hAnsi="Times New Roman" w:cs="Times New Roman"/>
                <w:color w:val="000000"/>
                <w:sz w:val="28"/>
                <w:szCs w:val="28"/>
              </w:rPr>
              <w:t>на дату складання передавального акту, за наступним переліком:</w:t>
            </w:r>
            <w:r w:rsidRPr="00BD724C">
              <w:rPr>
                <w:rFonts w:ascii="Times New Roman" w:eastAsia="Times New Roman" w:hAnsi="Times New Roman" w:cs="Times New Roman"/>
                <w:color w:val="000000"/>
                <w:sz w:val="28"/>
                <w:szCs w:val="28"/>
              </w:rPr>
              <w:t xml:space="preserve">  </w:t>
            </w:r>
          </w:p>
          <w:p w:rsidR="00326F0B" w:rsidRPr="00BD724C" w:rsidRDefault="00326F0B" w:rsidP="00326F0B">
            <w:pPr>
              <w:pStyle w:val="a9"/>
              <w:numPr>
                <w:ilvl w:val="0"/>
                <w:numId w:val="3"/>
              </w:numPr>
              <w:jc w:val="both"/>
              <w:rPr>
                <w:rFonts w:ascii="Times New Roman" w:hAnsi="Times New Roman" w:cs="Times New Roman"/>
                <w:sz w:val="28"/>
                <w:szCs w:val="28"/>
              </w:rPr>
            </w:pPr>
            <w:r w:rsidRPr="00BD724C">
              <w:rPr>
                <w:rFonts w:ascii="Times New Roman" w:hAnsi="Times New Roman" w:cs="Times New Roman"/>
                <w:sz w:val="28"/>
                <w:szCs w:val="28"/>
              </w:rPr>
              <w:t xml:space="preserve">Основні засоби (зазначені у додатку №1 до акта) : </w:t>
            </w:r>
          </w:p>
          <w:p w:rsidR="00326F0B" w:rsidRPr="00BD724C" w:rsidRDefault="00326F0B" w:rsidP="00326F0B">
            <w:pPr>
              <w:ind w:firstLine="567"/>
              <w:jc w:val="both"/>
              <w:rPr>
                <w:rFonts w:ascii="Times New Roman" w:hAnsi="Times New Roman" w:cs="Times New Roman"/>
                <w:sz w:val="28"/>
                <w:szCs w:val="28"/>
              </w:rPr>
            </w:pPr>
            <w:r w:rsidRPr="00BD724C">
              <w:rPr>
                <w:rFonts w:ascii="Times New Roman" w:hAnsi="Times New Roman" w:cs="Times New Roman"/>
                <w:sz w:val="28"/>
                <w:szCs w:val="28"/>
              </w:rPr>
              <w:t xml:space="preserve">- первісна вартість – 7 330 174,31 грн, </w:t>
            </w:r>
          </w:p>
          <w:p w:rsidR="00326F0B" w:rsidRPr="00BD724C" w:rsidRDefault="00326F0B" w:rsidP="00326F0B">
            <w:pPr>
              <w:ind w:firstLine="567"/>
              <w:jc w:val="both"/>
              <w:rPr>
                <w:rFonts w:ascii="Times New Roman" w:hAnsi="Times New Roman" w:cs="Times New Roman"/>
                <w:sz w:val="28"/>
                <w:szCs w:val="28"/>
              </w:rPr>
            </w:pPr>
            <w:r w:rsidRPr="00BD724C">
              <w:rPr>
                <w:rFonts w:ascii="Times New Roman" w:hAnsi="Times New Roman" w:cs="Times New Roman"/>
                <w:sz w:val="28"/>
                <w:szCs w:val="28"/>
              </w:rPr>
              <w:t>- знос – 2 936 19</w:t>
            </w:r>
            <w:r w:rsidR="006E152B" w:rsidRPr="00222854">
              <w:rPr>
                <w:rFonts w:ascii="Times New Roman" w:hAnsi="Times New Roman" w:cs="Times New Roman"/>
                <w:sz w:val="28"/>
                <w:szCs w:val="28"/>
                <w:lang w:val="ru-RU"/>
              </w:rPr>
              <w:t>4</w:t>
            </w:r>
            <w:r w:rsidRPr="00BD724C">
              <w:rPr>
                <w:rFonts w:ascii="Times New Roman" w:hAnsi="Times New Roman" w:cs="Times New Roman"/>
                <w:sz w:val="28"/>
                <w:szCs w:val="28"/>
              </w:rPr>
              <w:t>,</w:t>
            </w:r>
            <w:r w:rsidR="006E152B" w:rsidRPr="00222854">
              <w:rPr>
                <w:rFonts w:ascii="Times New Roman" w:hAnsi="Times New Roman" w:cs="Times New Roman"/>
                <w:sz w:val="28"/>
                <w:szCs w:val="28"/>
                <w:lang w:val="ru-RU"/>
              </w:rPr>
              <w:t>8</w:t>
            </w:r>
            <w:r w:rsidRPr="00BD724C">
              <w:rPr>
                <w:rFonts w:ascii="Times New Roman" w:hAnsi="Times New Roman" w:cs="Times New Roman"/>
                <w:sz w:val="28"/>
                <w:szCs w:val="28"/>
              </w:rPr>
              <w:t xml:space="preserve">8 грн, </w:t>
            </w:r>
          </w:p>
          <w:p w:rsidR="00326F0B" w:rsidRPr="00BD724C" w:rsidRDefault="00326F0B" w:rsidP="00326F0B">
            <w:pPr>
              <w:ind w:firstLine="567"/>
              <w:jc w:val="both"/>
              <w:rPr>
                <w:rFonts w:ascii="Times New Roman" w:hAnsi="Times New Roman" w:cs="Times New Roman"/>
                <w:sz w:val="28"/>
                <w:szCs w:val="28"/>
              </w:rPr>
            </w:pPr>
            <w:r w:rsidRPr="00BD724C">
              <w:rPr>
                <w:rFonts w:ascii="Times New Roman" w:hAnsi="Times New Roman" w:cs="Times New Roman"/>
                <w:sz w:val="28"/>
                <w:szCs w:val="28"/>
              </w:rPr>
              <w:t>- залишкова вартість – 4 393 979,</w:t>
            </w:r>
            <w:r w:rsidR="006E152B" w:rsidRPr="00222854">
              <w:rPr>
                <w:rFonts w:ascii="Times New Roman" w:hAnsi="Times New Roman" w:cs="Times New Roman"/>
                <w:sz w:val="28"/>
                <w:szCs w:val="28"/>
                <w:lang w:val="ru-RU"/>
              </w:rPr>
              <w:t>4</w:t>
            </w:r>
            <w:r w:rsidRPr="00BD724C">
              <w:rPr>
                <w:rFonts w:ascii="Times New Roman" w:hAnsi="Times New Roman" w:cs="Times New Roman"/>
                <w:sz w:val="28"/>
                <w:szCs w:val="28"/>
              </w:rPr>
              <w:t>3 грн;</w:t>
            </w:r>
          </w:p>
          <w:p w:rsidR="00326F0B" w:rsidRDefault="00326F0B" w:rsidP="007737B9">
            <w:pPr>
              <w:ind w:firstLine="426"/>
              <w:jc w:val="both"/>
              <w:rPr>
                <w:rFonts w:ascii="Times New Roman" w:hAnsi="Times New Roman" w:cs="Times New Roman"/>
                <w:sz w:val="28"/>
                <w:szCs w:val="28"/>
              </w:rPr>
            </w:pPr>
            <w:r w:rsidRPr="00BD724C">
              <w:rPr>
                <w:rFonts w:ascii="Times New Roman" w:hAnsi="Times New Roman" w:cs="Times New Roman"/>
                <w:sz w:val="28"/>
                <w:szCs w:val="28"/>
              </w:rPr>
              <w:t xml:space="preserve">2.  Запаси (зазначені у додатку №2 до акта):  </w:t>
            </w:r>
            <w:r w:rsidR="0066430E">
              <w:rPr>
                <w:rFonts w:ascii="Times New Roman" w:hAnsi="Times New Roman" w:cs="Times New Roman"/>
                <w:sz w:val="28"/>
                <w:szCs w:val="28"/>
              </w:rPr>
              <w:t>269 993,96</w:t>
            </w:r>
            <w:r w:rsidRPr="00BD724C">
              <w:rPr>
                <w:rFonts w:ascii="Times New Roman" w:hAnsi="Times New Roman" w:cs="Times New Roman"/>
                <w:sz w:val="28"/>
                <w:szCs w:val="28"/>
              </w:rPr>
              <w:t xml:space="preserve"> грн.</w:t>
            </w:r>
          </w:p>
          <w:p w:rsidR="003B6CD6" w:rsidRPr="00BD724C" w:rsidRDefault="003B6CD6" w:rsidP="00326F0B">
            <w:pPr>
              <w:ind w:firstLine="426"/>
              <w:jc w:val="both"/>
              <w:rPr>
                <w:rFonts w:ascii="Times New Roman" w:hAnsi="Times New Roman" w:cs="Times New Roman"/>
                <w:sz w:val="28"/>
                <w:szCs w:val="28"/>
              </w:rPr>
            </w:pPr>
          </w:p>
          <w:p w:rsidR="00326F0B" w:rsidRPr="00BD724C" w:rsidRDefault="00326F0B" w:rsidP="00326F0B">
            <w:pPr>
              <w:ind w:firstLine="708"/>
              <w:jc w:val="both"/>
              <w:rPr>
                <w:rFonts w:ascii="Times New Roman" w:hAnsi="Times New Roman" w:cs="Times New Roman"/>
                <w:bCs/>
                <w:sz w:val="28"/>
                <w:szCs w:val="28"/>
              </w:rPr>
            </w:pPr>
            <w:r w:rsidRPr="00BD724C">
              <w:rPr>
                <w:rFonts w:ascii="Times New Roman" w:hAnsi="Times New Roman" w:cs="Times New Roman"/>
                <w:bCs/>
                <w:sz w:val="28"/>
                <w:szCs w:val="28"/>
              </w:rPr>
              <w:t xml:space="preserve"> Інженерні зовнішні мережі об’єкта передачі: </w:t>
            </w:r>
          </w:p>
          <w:p w:rsidR="00326F0B" w:rsidRPr="00BD724C" w:rsidRDefault="00326F0B" w:rsidP="00326F0B">
            <w:pPr>
              <w:jc w:val="both"/>
              <w:rPr>
                <w:rFonts w:ascii="Times New Roman" w:hAnsi="Times New Roman" w:cs="Times New Roman"/>
                <w:bCs/>
                <w:sz w:val="28"/>
                <w:szCs w:val="28"/>
              </w:rPr>
            </w:pPr>
            <w:r w:rsidRPr="00BD724C">
              <w:rPr>
                <w:rFonts w:ascii="Times New Roman" w:hAnsi="Times New Roman" w:cs="Times New Roman"/>
                <w:bCs/>
                <w:sz w:val="28"/>
                <w:szCs w:val="28"/>
              </w:rPr>
              <w:t xml:space="preserve">- водопровідні мережі - є в наявності; </w:t>
            </w:r>
          </w:p>
          <w:p w:rsidR="00326F0B" w:rsidRPr="00BD724C" w:rsidRDefault="00326F0B" w:rsidP="00326F0B">
            <w:pPr>
              <w:jc w:val="both"/>
              <w:rPr>
                <w:rFonts w:ascii="Times New Roman" w:hAnsi="Times New Roman" w:cs="Times New Roman"/>
                <w:bCs/>
                <w:sz w:val="28"/>
                <w:szCs w:val="28"/>
              </w:rPr>
            </w:pPr>
            <w:r w:rsidRPr="00BD724C">
              <w:rPr>
                <w:rFonts w:ascii="Times New Roman" w:hAnsi="Times New Roman" w:cs="Times New Roman"/>
                <w:bCs/>
                <w:sz w:val="28"/>
                <w:szCs w:val="28"/>
              </w:rPr>
              <w:t xml:space="preserve">- каналізаційні мережі - є в наявності; </w:t>
            </w:r>
          </w:p>
          <w:p w:rsidR="00326F0B" w:rsidRPr="00BD724C" w:rsidRDefault="00326F0B" w:rsidP="00326F0B">
            <w:pPr>
              <w:jc w:val="both"/>
              <w:rPr>
                <w:rFonts w:ascii="Times New Roman" w:hAnsi="Times New Roman" w:cs="Times New Roman"/>
                <w:bCs/>
                <w:sz w:val="28"/>
                <w:szCs w:val="28"/>
              </w:rPr>
            </w:pPr>
            <w:r w:rsidRPr="00BD724C">
              <w:rPr>
                <w:rFonts w:ascii="Times New Roman" w:hAnsi="Times New Roman" w:cs="Times New Roman"/>
                <w:bCs/>
                <w:sz w:val="28"/>
                <w:szCs w:val="28"/>
              </w:rPr>
              <w:t>- мережі опалення, центральні - є в наявності;</w:t>
            </w:r>
          </w:p>
          <w:p w:rsidR="00326F0B" w:rsidRPr="00BD724C" w:rsidRDefault="00326F0B" w:rsidP="00326F0B">
            <w:pPr>
              <w:jc w:val="both"/>
              <w:rPr>
                <w:rFonts w:ascii="Times New Roman" w:hAnsi="Times New Roman" w:cs="Times New Roman"/>
                <w:bCs/>
                <w:sz w:val="28"/>
                <w:szCs w:val="28"/>
              </w:rPr>
            </w:pPr>
            <w:r w:rsidRPr="00BD724C">
              <w:rPr>
                <w:rFonts w:ascii="Times New Roman" w:hAnsi="Times New Roman" w:cs="Times New Roman"/>
                <w:bCs/>
                <w:sz w:val="28"/>
                <w:szCs w:val="28"/>
              </w:rPr>
              <w:t>- мережі електропостачання -  є в наявності;</w:t>
            </w:r>
          </w:p>
          <w:p w:rsidR="00326F0B" w:rsidRPr="00BD724C" w:rsidRDefault="00326F0B" w:rsidP="003B6CD6">
            <w:pPr>
              <w:jc w:val="both"/>
              <w:rPr>
                <w:rFonts w:ascii="Times New Roman" w:hAnsi="Times New Roman" w:cs="Times New Roman"/>
                <w:color w:val="FF0000"/>
                <w:sz w:val="28"/>
                <w:szCs w:val="28"/>
              </w:rPr>
            </w:pPr>
            <w:r w:rsidRPr="00BD724C">
              <w:rPr>
                <w:rFonts w:ascii="Times New Roman" w:hAnsi="Times New Roman" w:cs="Times New Roman"/>
                <w:bCs/>
                <w:sz w:val="28"/>
                <w:szCs w:val="28"/>
              </w:rPr>
              <w:t>- мережі газопостачання -  є в наявності.</w:t>
            </w:r>
            <w:r w:rsidRPr="00BD724C">
              <w:rPr>
                <w:rFonts w:ascii="Times New Roman" w:hAnsi="Times New Roman" w:cs="Times New Roman"/>
                <w:color w:val="FF0000"/>
                <w:sz w:val="28"/>
                <w:szCs w:val="28"/>
              </w:rPr>
              <w:t xml:space="preserve">    </w:t>
            </w:r>
          </w:p>
          <w:p w:rsidR="00326F0B" w:rsidRPr="00B4007D" w:rsidRDefault="00326F0B" w:rsidP="00326F0B">
            <w:pPr>
              <w:ind w:firstLine="567"/>
              <w:jc w:val="both"/>
              <w:rPr>
                <w:rFonts w:ascii="Times New Roman" w:hAnsi="Times New Roman" w:cs="Times New Roman"/>
                <w:sz w:val="28"/>
                <w:szCs w:val="28"/>
              </w:rPr>
            </w:pPr>
            <w:r w:rsidRPr="00B4007D">
              <w:rPr>
                <w:rFonts w:ascii="Times New Roman" w:hAnsi="Times New Roman" w:cs="Times New Roman"/>
                <w:sz w:val="28"/>
                <w:szCs w:val="28"/>
              </w:rPr>
              <w:t>Загальний  технічний  стан нерухомого та рухомого майна,</w:t>
            </w:r>
            <w:r w:rsidR="00757A07" w:rsidRPr="00B4007D">
              <w:rPr>
                <w:rFonts w:ascii="Times New Roman" w:hAnsi="Times New Roman" w:cs="Times New Roman"/>
                <w:sz w:val="28"/>
                <w:szCs w:val="28"/>
              </w:rPr>
              <w:t xml:space="preserve"> яке передається</w:t>
            </w:r>
            <w:r w:rsidR="00C375AB" w:rsidRPr="00B4007D">
              <w:rPr>
                <w:rFonts w:ascii="Times New Roman" w:hAnsi="Times New Roman" w:cs="Times New Roman"/>
                <w:sz w:val="28"/>
                <w:szCs w:val="28"/>
              </w:rPr>
              <w:t xml:space="preserve"> від</w:t>
            </w:r>
            <w:r w:rsidRPr="00B4007D">
              <w:rPr>
                <w:rFonts w:ascii="Times New Roman" w:hAnsi="Times New Roman" w:cs="Times New Roman"/>
                <w:sz w:val="28"/>
                <w:szCs w:val="28"/>
              </w:rPr>
              <w:t xml:space="preserve"> </w:t>
            </w:r>
            <w:r w:rsidR="00757A07" w:rsidRPr="00B4007D">
              <w:rPr>
                <w:rFonts w:ascii="Times New Roman" w:hAnsi="Times New Roman" w:cs="Times New Roman"/>
                <w:sz w:val="28"/>
                <w:szCs w:val="28"/>
              </w:rPr>
              <w:t>територіальн</w:t>
            </w:r>
            <w:r w:rsidR="00C375AB" w:rsidRPr="00B4007D">
              <w:rPr>
                <w:rFonts w:ascii="Times New Roman" w:hAnsi="Times New Roman" w:cs="Times New Roman"/>
                <w:sz w:val="28"/>
                <w:szCs w:val="28"/>
              </w:rPr>
              <w:t>ого</w:t>
            </w:r>
            <w:r w:rsidR="00757A07" w:rsidRPr="00B4007D">
              <w:rPr>
                <w:rFonts w:ascii="Times New Roman" w:hAnsi="Times New Roman" w:cs="Times New Roman"/>
                <w:sz w:val="28"/>
                <w:szCs w:val="28"/>
              </w:rPr>
              <w:t xml:space="preserve"> центр</w:t>
            </w:r>
            <w:r w:rsidR="00C375AB" w:rsidRPr="00B4007D">
              <w:rPr>
                <w:rFonts w:ascii="Times New Roman" w:hAnsi="Times New Roman" w:cs="Times New Roman"/>
                <w:sz w:val="28"/>
                <w:szCs w:val="28"/>
              </w:rPr>
              <w:t>у</w:t>
            </w:r>
            <w:r w:rsidR="00757A07" w:rsidRPr="00B4007D">
              <w:rPr>
                <w:rFonts w:ascii="Times New Roman" w:hAnsi="Times New Roman" w:cs="Times New Roman"/>
                <w:sz w:val="28"/>
                <w:szCs w:val="28"/>
              </w:rPr>
              <w:t xml:space="preserve"> соціального обслуговування (надання соціальних послуг) Крюківського району Департаменту соціального захисту населення Кременчуцької міської ради Кременчуцького району Полтавської області</w:t>
            </w:r>
            <w:r w:rsidRPr="00B4007D">
              <w:rPr>
                <w:rFonts w:ascii="Times New Roman" w:hAnsi="Times New Roman" w:cs="Times New Roman"/>
                <w:sz w:val="28"/>
                <w:szCs w:val="28"/>
              </w:rPr>
              <w:t xml:space="preserve"> </w:t>
            </w:r>
            <w:r w:rsidR="00BD724C" w:rsidRPr="00B4007D">
              <w:rPr>
                <w:rFonts w:ascii="Times New Roman" w:hAnsi="Times New Roman" w:cs="Times New Roman"/>
                <w:sz w:val="28"/>
                <w:szCs w:val="28"/>
              </w:rPr>
              <w:t>до</w:t>
            </w:r>
            <w:r w:rsidRPr="00B4007D">
              <w:rPr>
                <w:rFonts w:ascii="Times New Roman" w:hAnsi="Times New Roman" w:cs="Times New Roman"/>
                <w:sz w:val="28"/>
                <w:szCs w:val="28"/>
              </w:rPr>
              <w:t xml:space="preserve"> Комунальної установи «Центр надання соціальних послуг «ТУРБОТА»  Кременчуцької міської ради Кременчуцького району Полтавської області, задовільний.</w:t>
            </w:r>
          </w:p>
          <w:p w:rsidR="00326F0B" w:rsidRPr="002C4138" w:rsidRDefault="00326F0B" w:rsidP="00326F0B">
            <w:pPr>
              <w:ind w:firstLine="567"/>
              <w:jc w:val="both"/>
              <w:rPr>
                <w:sz w:val="16"/>
                <w:szCs w:val="16"/>
              </w:rPr>
            </w:pPr>
          </w:p>
          <w:p w:rsidR="00644E00" w:rsidRDefault="003F75BB" w:rsidP="007655B4">
            <w:pPr>
              <w:pBdr>
                <w:top w:val="nil"/>
                <w:left w:val="nil"/>
                <w:bottom w:val="nil"/>
                <w:right w:val="nil"/>
                <w:between w:val="nil"/>
              </w:pBdr>
              <w:jc w:val="both"/>
              <w:rPr>
                <w:rFonts w:ascii="Times New Roman" w:eastAsia="Times New Roman" w:hAnsi="Times New Roman" w:cs="Times New Roman"/>
                <w:b/>
                <w:color w:val="000000"/>
                <w:sz w:val="28"/>
                <w:szCs w:val="28"/>
              </w:rPr>
            </w:pPr>
            <w:r w:rsidRPr="00AB146D">
              <w:rPr>
                <w:rFonts w:ascii="Times New Roman" w:eastAsia="Times New Roman" w:hAnsi="Times New Roman" w:cs="Times New Roman"/>
                <w:b/>
                <w:color w:val="000000"/>
                <w:sz w:val="28"/>
                <w:szCs w:val="28"/>
              </w:rPr>
              <w:t>До акту приймання передачі додається:</w:t>
            </w:r>
          </w:p>
          <w:p w:rsidR="002F679C" w:rsidRPr="00AB146D" w:rsidRDefault="002F679C" w:rsidP="007655B4">
            <w:pPr>
              <w:pBdr>
                <w:top w:val="nil"/>
                <w:left w:val="nil"/>
                <w:bottom w:val="nil"/>
                <w:right w:val="nil"/>
                <w:between w:val="nil"/>
              </w:pBdr>
              <w:jc w:val="both"/>
              <w:rPr>
                <w:rFonts w:ascii="Times New Roman" w:eastAsia="Times New Roman" w:hAnsi="Times New Roman" w:cs="Times New Roman"/>
                <w:color w:val="000000"/>
                <w:sz w:val="28"/>
                <w:szCs w:val="28"/>
              </w:rPr>
            </w:pPr>
          </w:p>
          <w:p w:rsidR="00644E00" w:rsidRPr="00AB146D" w:rsidRDefault="003F75BB" w:rsidP="00193560">
            <w:pPr>
              <w:tabs>
                <w:tab w:val="left" w:pos="6237"/>
              </w:tabs>
              <w:jc w:val="both"/>
              <w:rPr>
                <w:rFonts w:ascii="Times New Roman" w:eastAsia="Times New Roman" w:hAnsi="Times New Roman" w:cs="Times New Roman"/>
                <w:color w:val="000000"/>
                <w:sz w:val="28"/>
                <w:szCs w:val="28"/>
              </w:rPr>
            </w:pPr>
            <w:r w:rsidRPr="00AB146D">
              <w:rPr>
                <w:rFonts w:ascii="Times New Roman" w:eastAsia="Times New Roman" w:hAnsi="Times New Roman" w:cs="Times New Roman"/>
                <w:color w:val="000000"/>
                <w:sz w:val="28"/>
                <w:szCs w:val="28"/>
              </w:rPr>
              <w:t>Додат</w:t>
            </w:r>
            <w:r w:rsidR="00193560">
              <w:rPr>
                <w:rFonts w:ascii="Times New Roman" w:eastAsia="Times New Roman" w:hAnsi="Times New Roman" w:cs="Times New Roman"/>
                <w:color w:val="000000"/>
                <w:sz w:val="28"/>
                <w:szCs w:val="28"/>
              </w:rPr>
              <w:t xml:space="preserve">ки </w:t>
            </w:r>
            <w:r w:rsidR="00643379">
              <w:rPr>
                <w:rFonts w:ascii="Times New Roman" w:eastAsia="Times New Roman" w:hAnsi="Times New Roman" w:cs="Times New Roman"/>
                <w:color w:val="000000"/>
                <w:sz w:val="28"/>
                <w:szCs w:val="28"/>
              </w:rPr>
              <w:t>№</w:t>
            </w:r>
            <w:r w:rsidR="00193560">
              <w:rPr>
                <w:rFonts w:ascii="Times New Roman" w:eastAsia="Times New Roman" w:hAnsi="Times New Roman" w:cs="Times New Roman"/>
                <w:color w:val="000000"/>
                <w:sz w:val="28"/>
                <w:szCs w:val="28"/>
              </w:rPr>
              <w:t xml:space="preserve">1, </w:t>
            </w:r>
            <w:r w:rsidR="00643379">
              <w:rPr>
                <w:rFonts w:ascii="Times New Roman" w:eastAsia="Times New Roman" w:hAnsi="Times New Roman" w:cs="Times New Roman"/>
                <w:color w:val="000000"/>
                <w:sz w:val="28"/>
                <w:szCs w:val="28"/>
              </w:rPr>
              <w:t>№</w:t>
            </w:r>
            <w:r w:rsidR="00193560">
              <w:rPr>
                <w:rFonts w:ascii="Times New Roman" w:eastAsia="Times New Roman" w:hAnsi="Times New Roman" w:cs="Times New Roman"/>
                <w:color w:val="000000"/>
                <w:sz w:val="28"/>
                <w:szCs w:val="28"/>
              </w:rPr>
              <w:t>2</w:t>
            </w:r>
            <w:r w:rsidR="00643379">
              <w:rPr>
                <w:rFonts w:ascii="Times New Roman" w:eastAsia="Times New Roman" w:hAnsi="Times New Roman" w:cs="Times New Roman"/>
                <w:color w:val="000000"/>
                <w:sz w:val="28"/>
                <w:szCs w:val="28"/>
              </w:rPr>
              <w:t xml:space="preserve"> </w:t>
            </w:r>
            <w:r w:rsidRPr="00AB146D">
              <w:rPr>
                <w:rFonts w:ascii="Times New Roman" w:eastAsia="Times New Roman" w:hAnsi="Times New Roman" w:cs="Times New Roman"/>
                <w:color w:val="000000"/>
                <w:sz w:val="28"/>
                <w:szCs w:val="28"/>
              </w:rPr>
              <w:t>до передавального акту</w:t>
            </w:r>
            <w:r w:rsidR="00B4007D">
              <w:rPr>
                <w:rFonts w:ascii="Times New Roman" w:eastAsia="Times New Roman" w:hAnsi="Times New Roman" w:cs="Times New Roman"/>
                <w:color w:val="000000"/>
                <w:sz w:val="28"/>
                <w:szCs w:val="28"/>
              </w:rPr>
              <w:t xml:space="preserve"> (проміжного)</w:t>
            </w:r>
            <w:r w:rsidRPr="00AB146D">
              <w:rPr>
                <w:rFonts w:ascii="Times New Roman" w:eastAsia="Times New Roman" w:hAnsi="Times New Roman" w:cs="Times New Roman"/>
                <w:color w:val="000000"/>
                <w:sz w:val="28"/>
                <w:szCs w:val="28"/>
              </w:rPr>
              <w:t xml:space="preserve"> про передачу від </w:t>
            </w:r>
            <w:r w:rsidR="00193560" w:rsidRPr="00193560">
              <w:rPr>
                <w:rFonts w:ascii="Times New Roman" w:hAnsi="Times New Roman" w:cs="Times New Roman"/>
                <w:sz w:val="28"/>
                <w:szCs w:val="28"/>
                <w:lang w:eastAsia="ru-RU"/>
              </w:rPr>
              <w:t xml:space="preserve">територіального центру соціального обслуговування (надання соціальних послуг) Крюківського району Департаменту соціального захисту населення Кременчуцької міської ради Кременчуцького району Полтавської області </w:t>
            </w:r>
            <w:r w:rsidR="00193560" w:rsidRPr="00193560">
              <w:rPr>
                <w:rFonts w:ascii="Times New Roman" w:eastAsia="Times New Roman" w:hAnsi="Times New Roman" w:cs="Times New Roman"/>
                <w:color w:val="000000"/>
                <w:sz w:val="28"/>
                <w:szCs w:val="28"/>
              </w:rPr>
              <w:t xml:space="preserve">до </w:t>
            </w:r>
            <w:r w:rsidR="00193560" w:rsidRPr="00193560">
              <w:rPr>
                <w:rFonts w:ascii="Times New Roman" w:hAnsi="Times New Roman" w:cs="Times New Roman"/>
                <w:sz w:val="28"/>
                <w:szCs w:val="28"/>
                <w:lang w:eastAsia="ru-RU"/>
              </w:rPr>
              <w:t>Комунальної установи «Центр надання соціальних послуг «ТУРБОТА»  Кременчуцької міської ради Кременчуцького району Полтавської області</w:t>
            </w:r>
            <w:r w:rsidR="00193560" w:rsidRPr="006E17AE">
              <w:rPr>
                <w:rFonts w:ascii="Times New Roman" w:eastAsia="Times New Roman" w:hAnsi="Times New Roman" w:cs="Times New Roman"/>
                <w:b/>
                <w:color w:val="000000"/>
                <w:sz w:val="28"/>
                <w:szCs w:val="28"/>
              </w:rPr>
              <w:t xml:space="preserve"> </w:t>
            </w:r>
            <w:r w:rsidRPr="00AB146D">
              <w:rPr>
                <w:rFonts w:ascii="Times New Roman" w:eastAsia="Times New Roman" w:hAnsi="Times New Roman" w:cs="Times New Roman"/>
                <w:color w:val="000000"/>
                <w:sz w:val="28"/>
                <w:szCs w:val="28"/>
              </w:rPr>
              <w:t xml:space="preserve">майна на  </w:t>
            </w:r>
            <w:r w:rsidR="00193560">
              <w:rPr>
                <w:rFonts w:ascii="Times New Roman" w:eastAsia="Times New Roman" w:hAnsi="Times New Roman" w:cs="Times New Roman"/>
                <w:color w:val="000000"/>
                <w:sz w:val="28"/>
                <w:szCs w:val="28"/>
              </w:rPr>
              <w:t>3</w:t>
            </w:r>
            <w:r w:rsidR="003E195E">
              <w:rPr>
                <w:rFonts w:ascii="Times New Roman" w:eastAsia="Times New Roman" w:hAnsi="Times New Roman" w:cs="Times New Roman"/>
                <w:color w:val="000000"/>
                <w:sz w:val="28"/>
                <w:szCs w:val="28"/>
              </w:rPr>
              <w:t>3</w:t>
            </w:r>
            <w:r w:rsidR="00E11C65">
              <w:rPr>
                <w:rFonts w:ascii="Times New Roman" w:eastAsia="Times New Roman" w:hAnsi="Times New Roman" w:cs="Times New Roman"/>
                <w:color w:val="000000"/>
                <w:sz w:val="28"/>
                <w:szCs w:val="28"/>
              </w:rPr>
              <w:t xml:space="preserve"> </w:t>
            </w:r>
            <w:r w:rsidRPr="00AB146D">
              <w:rPr>
                <w:rFonts w:ascii="Times New Roman" w:eastAsia="Times New Roman" w:hAnsi="Times New Roman" w:cs="Times New Roman"/>
                <w:color w:val="000000"/>
                <w:sz w:val="28"/>
                <w:szCs w:val="28"/>
              </w:rPr>
              <w:t xml:space="preserve"> аркушах.</w:t>
            </w:r>
          </w:p>
          <w:p w:rsidR="00644E00" w:rsidRPr="00AB146D" w:rsidRDefault="00644E00">
            <w:pPr>
              <w:pBdr>
                <w:top w:val="nil"/>
                <w:left w:val="nil"/>
                <w:bottom w:val="nil"/>
                <w:right w:val="nil"/>
                <w:between w:val="nil"/>
              </w:pBdr>
              <w:jc w:val="both"/>
              <w:rPr>
                <w:rFonts w:ascii="Times New Roman" w:eastAsia="Times New Roman" w:hAnsi="Times New Roman" w:cs="Times New Roman"/>
                <w:color w:val="000000"/>
                <w:sz w:val="28"/>
                <w:szCs w:val="28"/>
              </w:rPr>
            </w:pPr>
          </w:p>
          <w:p w:rsidR="00644E00" w:rsidRPr="00AB146D" w:rsidRDefault="00644E00">
            <w:pPr>
              <w:pBdr>
                <w:top w:val="nil"/>
                <w:left w:val="nil"/>
                <w:bottom w:val="nil"/>
                <w:right w:val="nil"/>
                <w:between w:val="nil"/>
              </w:pBdr>
              <w:ind w:firstLine="743"/>
              <w:rPr>
                <w:rFonts w:ascii="Times New Roman" w:eastAsia="Times New Roman" w:hAnsi="Times New Roman" w:cs="Times New Roman"/>
                <w:color w:val="000000"/>
                <w:sz w:val="28"/>
                <w:szCs w:val="28"/>
              </w:rPr>
            </w:pPr>
          </w:p>
        </w:tc>
      </w:tr>
      <w:tr w:rsidR="00644E00" w:rsidRPr="00AB146D">
        <w:trPr>
          <w:trHeight w:val="360"/>
        </w:trPr>
        <w:tc>
          <w:tcPr>
            <w:tcW w:w="9855" w:type="dxa"/>
            <w:tcBorders>
              <w:top w:val="nil"/>
              <w:left w:val="nil"/>
              <w:bottom w:val="nil"/>
              <w:right w:val="nil"/>
            </w:tcBorders>
          </w:tcPr>
          <w:p w:rsidR="00644E00" w:rsidRPr="00AB146D" w:rsidRDefault="003F75BB">
            <w:pPr>
              <w:pBdr>
                <w:top w:val="nil"/>
                <w:left w:val="nil"/>
                <w:bottom w:val="nil"/>
                <w:right w:val="nil"/>
                <w:between w:val="nil"/>
              </w:pBdr>
              <w:rPr>
                <w:rFonts w:ascii="Times New Roman" w:eastAsia="Times New Roman" w:hAnsi="Times New Roman" w:cs="Times New Roman"/>
                <w:color w:val="000000"/>
                <w:sz w:val="28"/>
                <w:szCs w:val="28"/>
              </w:rPr>
            </w:pPr>
            <w:r w:rsidRPr="00AB146D">
              <w:rPr>
                <w:rFonts w:ascii="Times New Roman" w:eastAsia="Times New Roman" w:hAnsi="Times New Roman" w:cs="Times New Roman"/>
                <w:b/>
                <w:color w:val="000000"/>
                <w:sz w:val="28"/>
                <w:szCs w:val="28"/>
              </w:rPr>
              <w:lastRenderedPageBreak/>
              <w:t>Голова комісії</w:t>
            </w:r>
            <w:r w:rsidR="005A3C6C">
              <w:rPr>
                <w:rFonts w:ascii="Times New Roman" w:eastAsia="Times New Roman" w:hAnsi="Times New Roman" w:cs="Times New Roman"/>
                <w:b/>
                <w:color w:val="000000"/>
                <w:sz w:val="28"/>
                <w:szCs w:val="28"/>
              </w:rPr>
              <w:t xml:space="preserve"> з припинення</w:t>
            </w:r>
            <w:r w:rsidRPr="00AB146D">
              <w:rPr>
                <w:rFonts w:ascii="Times New Roman" w:eastAsia="Times New Roman" w:hAnsi="Times New Roman" w:cs="Times New Roman"/>
                <w:b/>
                <w:color w:val="000000"/>
                <w:sz w:val="28"/>
                <w:szCs w:val="28"/>
              </w:rPr>
              <w:t>:</w:t>
            </w:r>
            <w:r w:rsidRPr="00AB146D">
              <w:rPr>
                <w:rFonts w:ascii="Times New Roman" w:eastAsia="Times New Roman" w:hAnsi="Times New Roman" w:cs="Times New Roman"/>
                <w:b/>
                <w:color w:val="000000"/>
                <w:sz w:val="28"/>
                <w:szCs w:val="28"/>
              </w:rPr>
              <w:tab/>
              <w:t xml:space="preserve">   </w:t>
            </w:r>
            <w:r w:rsidR="005A3C6C">
              <w:rPr>
                <w:rFonts w:ascii="Times New Roman" w:eastAsia="Times New Roman" w:hAnsi="Times New Roman" w:cs="Times New Roman"/>
                <w:b/>
                <w:color w:val="000000"/>
                <w:sz w:val="28"/>
                <w:szCs w:val="28"/>
              </w:rPr>
              <w:t xml:space="preserve">                   </w:t>
            </w:r>
            <w:r w:rsidR="003B6CD6">
              <w:rPr>
                <w:rFonts w:ascii="Times New Roman" w:eastAsia="Times New Roman" w:hAnsi="Times New Roman" w:cs="Times New Roman"/>
                <w:b/>
                <w:color w:val="000000"/>
                <w:sz w:val="28"/>
                <w:szCs w:val="28"/>
              </w:rPr>
              <w:t xml:space="preserve">           </w:t>
            </w:r>
            <w:r w:rsidR="005A3C6C">
              <w:rPr>
                <w:rFonts w:ascii="Times New Roman" w:eastAsia="Times New Roman" w:hAnsi="Times New Roman" w:cs="Times New Roman"/>
                <w:b/>
                <w:color w:val="000000"/>
                <w:sz w:val="28"/>
                <w:szCs w:val="28"/>
              </w:rPr>
              <w:t xml:space="preserve">     </w:t>
            </w:r>
            <w:r w:rsidR="00D95D3B">
              <w:rPr>
                <w:rFonts w:ascii="Times New Roman" w:eastAsia="Times New Roman" w:hAnsi="Times New Roman" w:cs="Times New Roman"/>
                <w:b/>
                <w:color w:val="000000"/>
                <w:sz w:val="28"/>
                <w:szCs w:val="28"/>
              </w:rPr>
              <w:t xml:space="preserve"> </w:t>
            </w:r>
            <w:r w:rsidR="00193560">
              <w:rPr>
                <w:rFonts w:ascii="Times New Roman" w:eastAsia="Times New Roman" w:hAnsi="Times New Roman" w:cs="Times New Roman"/>
                <w:b/>
                <w:color w:val="000000"/>
                <w:sz w:val="28"/>
                <w:szCs w:val="28"/>
              </w:rPr>
              <w:t>Ольга МИРОНОВА</w:t>
            </w:r>
          </w:p>
          <w:p w:rsidR="00644E00" w:rsidRPr="00AB146D" w:rsidRDefault="003F75BB">
            <w:pPr>
              <w:pBdr>
                <w:top w:val="nil"/>
                <w:left w:val="nil"/>
                <w:bottom w:val="nil"/>
                <w:right w:val="nil"/>
                <w:between w:val="nil"/>
              </w:pBdr>
              <w:rPr>
                <w:rFonts w:ascii="Times New Roman" w:eastAsia="Times New Roman" w:hAnsi="Times New Roman" w:cs="Times New Roman"/>
                <w:color w:val="000000"/>
                <w:sz w:val="28"/>
                <w:szCs w:val="28"/>
              </w:rPr>
            </w:pPr>
            <w:r w:rsidRPr="00AB146D">
              <w:rPr>
                <w:rFonts w:ascii="Times New Roman" w:eastAsia="Times New Roman" w:hAnsi="Times New Roman" w:cs="Times New Roman"/>
                <w:b/>
                <w:color w:val="000000"/>
                <w:sz w:val="28"/>
                <w:szCs w:val="28"/>
              </w:rPr>
              <w:t xml:space="preserve">                       </w:t>
            </w:r>
          </w:p>
          <w:p w:rsidR="00644E00" w:rsidRPr="00AB146D" w:rsidRDefault="003F75BB">
            <w:pPr>
              <w:pBdr>
                <w:top w:val="nil"/>
                <w:left w:val="nil"/>
                <w:bottom w:val="nil"/>
                <w:right w:val="nil"/>
                <w:between w:val="nil"/>
              </w:pBdr>
              <w:rPr>
                <w:rFonts w:ascii="Times New Roman" w:eastAsia="Times New Roman" w:hAnsi="Times New Roman" w:cs="Times New Roman"/>
                <w:color w:val="000000"/>
                <w:sz w:val="28"/>
                <w:szCs w:val="28"/>
              </w:rPr>
            </w:pPr>
            <w:r w:rsidRPr="00AB146D">
              <w:rPr>
                <w:rFonts w:ascii="Times New Roman" w:eastAsia="Times New Roman" w:hAnsi="Times New Roman" w:cs="Times New Roman"/>
                <w:b/>
                <w:color w:val="000000"/>
                <w:sz w:val="28"/>
                <w:szCs w:val="28"/>
              </w:rPr>
              <w:t>Заступник голови комісії</w:t>
            </w:r>
            <w:r w:rsidR="005A3C6C">
              <w:rPr>
                <w:rFonts w:ascii="Times New Roman" w:eastAsia="Times New Roman" w:hAnsi="Times New Roman" w:cs="Times New Roman"/>
                <w:b/>
                <w:color w:val="000000"/>
                <w:sz w:val="28"/>
                <w:szCs w:val="28"/>
              </w:rPr>
              <w:t xml:space="preserve"> з припинення</w:t>
            </w:r>
            <w:r w:rsidRPr="00AB146D">
              <w:rPr>
                <w:rFonts w:ascii="Times New Roman" w:eastAsia="Times New Roman" w:hAnsi="Times New Roman" w:cs="Times New Roman"/>
                <w:b/>
                <w:color w:val="000000"/>
                <w:sz w:val="28"/>
                <w:szCs w:val="28"/>
              </w:rPr>
              <w:t xml:space="preserve">:               </w:t>
            </w:r>
            <w:r w:rsidR="003B6CD6">
              <w:rPr>
                <w:rFonts w:ascii="Times New Roman" w:eastAsia="Times New Roman" w:hAnsi="Times New Roman" w:cs="Times New Roman"/>
                <w:b/>
                <w:color w:val="000000"/>
                <w:sz w:val="28"/>
                <w:szCs w:val="28"/>
              </w:rPr>
              <w:t xml:space="preserve">           </w:t>
            </w:r>
            <w:r w:rsidRPr="00AB146D">
              <w:rPr>
                <w:rFonts w:ascii="Times New Roman" w:eastAsia="Times New Roman" w:hAnsi="Times New Roman" w:cs="Times New Roman"/>
                <w:b/>
                <w:color w:val="000000"/>
                <w:sz w:val="28"/>
                <w:szCs w:val="28"/>
              </w:rPr>
              <w:t xml:space="preserve">  </w:t>
            </w:r>
            <w:r w:rsidR="00193560">
              <w:rPr>
                <w:rFonts w:ascii="Times New Roman" w:eastAsia="Times New Roman" w:hAnsi="Times New Roman" w:cs="Times New Roman"/>
                <w:b/>
                <w:color w:val="000000"/>
                <w:sz w:val="28"/>
                <w:szCs w:val="28"/>
              </w:rPr>
              <w:t>Ольга САВЄЛОВА</w:t>
            </w:r>
            <w:r w:rsidR="007655B4" w:rsidRPr="00AB146D">
              <w:rPr>
                <w:rFonts w:ascii="Times New Roman" w:eastAsia="Times New Roman" w:hAnsi="Times New Roman" w:cs="Times New Roman"/>
                <w:b/>
                <w:color w:val="000000"/>
                <w:sz w:val="28"/>
                <w:szCs w:val="28"/>
              </w:rPr>
              <w:t xml:space="preserve">                     </w:t>
            </w:r>
          </w:p>
          <w:p w:rsidR="00644E00" w:rsidRPr="00AB146D" w:rsidRDefault="00644E00">
            <w:pPr>
              <w:pBdr>
                <w:top w:val="nil"/>
                <w:left w:val="nil"/>
                <w:bottom w:val="nil"/>
                <w:right w:val="nil"/>
                <w:between w:val="nil"/>
              </w:pBdr>
              <w:rPr>
                <w:rFonts w:ascii="Times New Roman" w:eastAsia="Times New Roman" w:hAnsi="Times New Roman" w:cs="Times New Roman"/>
                <w:color w:val="000000"/>
                <w:sz w:val="28"/>
                <w:szCs w:val="28"/>
              </w:rPr>
            </w:pPr>
          </w:p>
          <w:p w:rsidR="00644E00" w:rsidRPr="00AB146D" w:rsidRDefault="003F75BB">
            <w:pPr>
              <w:pBdr>
                <w:top w:val="nil"/>
                <w:left w:val="nil"/>
                <w:bottom w:val="nil"/>
                <w:right w:val="nil"/>
                <w:between w:val="nil"/>
              </w:pBdr>
              <w:rPr>
                <w:rFonts w:ascii="Times New Roman" w:eastAsia="Times New Roman" w:hAnsi="Times New Roman" w:cs="Times New Roman"/>
                <w:color w:val="000000"/>
                <w:sz w:val="28"/>
                <w:szCs w:val="28"/>
              </w:rPr>
            </w:pPr>
            <w:r w:rsidRPr="00AB146D">
              <w:rPr>
                <w:rFonts w:ascii="Times New Roman" w:eastAsia="Times New Roman" w:hAnsi="Times New Roman" w:cs="Times New Roman"/>
                <w:b/>
                <w:color w:val="000000"/>
                <w:sz w:val="28"/>
                <w:szCs w:val="28"/>
              </w:rPr>
              <w:t>Члени комісії</w:t>
            </w:r>
            <w:r w:rsidR="005A3C6C">
              <w:rPr>
                <w:rFonts w:ascii="Times New Roman" w:eastAsia="Times New Roman" w:hAnsi="Times New Roman" w:cs="Times New Roman"/>
                <w:b/>
                <w:color w:val="000000"/>
                <w:sz w:val="28"/>
                <w:szCs w:val="28"/>
              </w:rPr>
              <w:t xml:space="preserve"> з припинення</w:t>
            </w:r>
            <w:r w:rsidRPr="00AB146D">
              <w:rPr>
                <w:rFonts w:ascii="Times New Roman" w:eastAsia="Times New Roman" w:hAnsi="Times New Roman" w:cs="Times New Roman"/>
                <w:b/>
                <w:color w:val="000000"/>
                <w:sz w:val="28"/>
                <w:szCs w:val="28"/>
              </w:rPr>
              <w:t xml:space="preserve">:    </w:t>
            </w:r>
            <w:r w:rsidR="003B6CD6">
              <w:rPr>
                <w:rFonts w:ascii="Times New Roman" w:eastAsia="Times New Roman" w:hAnsi="Times New Roman" w:cs="Times New Roman"/>
                <w:b/>
                <w:color w:val="000000"/>
                <w:sz w:val="28"/>
                <w:szCs w:val="28"/>
              </w:rPr>
              <w:t xml:space="preserve">                                            </w:t>
            </w:r>
            <w:r w:rsidRPr="00AB146D">
              <w:rPr>
                <w:rFonts w:ascii="Times New Roman" w:eastAsia="Times New Roman" w:hAnsi="Times New Roman" w:cs="Times New Roman"/>
                <w:b/>
                <w:color w:val="000000"/>
                <w:sz w:val="28"/>
                <w:szCs w:val="28"/>
              </w:rPr>
              <w:t xml:space="preserve"> </w:t>
            </w:r>
            <w:r w:rsidR="003B6CD6">
              <w:rPr>
                <w:rFonts w:ascii="Times New Roman" w:eastAsia="Times New Roman" w:hAnsi="Times New Roman" w:cs="Times New Roman"/>
                <w:b/>
                <w:color w:val="000000"/>
                <w:sz w:val="28"/>
                <w:szCs w:val="28"/>
              </w:rPr>
              <w:t>Марина ДОЦЕНКО</w:t>
            </w:r>
            <w:r w:rsidRPr="00AB146D">
              <w:rPr>
                <w:rFonts w:ascii="Times New Roman" w:eastAsia="Times New Roman" w:hAnsi="Times New Roman" w:cs="Times New Roman"/>
                <w:b/>
                <w:color w:val="000000"/>
                <w:sz w:val="28"/>
                <w:szCs w:val="28"/>
              </w:rPr>
              <w:t xml:space="preserve">     </w:t>
            </w:r>
            <w:r w:rsidR="005A3C6C">
              <w:rPr>
                <w:rFonts w:ascii="Times New Roman" w:eastAsia="Times New Roman" w:hAnsi="Times New Roman" w:cs="Times New Roman"/>
                <w:b/>
                <w:color w:val="000000"/>
                <w:sz w:val="28"/>
                <w:szCs w:val="28"/>
              </w:rPr>
              <w:t xml:space="preserve">                           </w:t>
            </w:r>
            <w:r w:rsidRPr="00AB146D">
              <w:rPr>
                <w:rFonts w:ascii="Times New Roman" w:eastAsia="Times New Roman" w:hAnsi="Times New Roman" w:cs="Times New Roman"/>
                <w:b/>
                <w:color w:val="000000"/>
                <w:sz w:val="28"/>
                <w:szCs w:val="28"/>
              </w:rPr>
              <w:t xml:space="preserve">                    </w:t>
            </w:r>
          </w:p>
          <w:p w:rsidR="00644E00" w:rsidRDefault="003F75BB">
            <w:pPr>
              <w:pBdr>
                <w:top w:val="nil"/>
                <w:left w:val="nil"/>
                <w:bottom w:val="nil"/>
                <w:right w:val="nil"/>
                <w:between w:val="nil"/>
              </w:pBdr>
              <w:rPr>
                <w:rFonts w:ascii="Times New Roman" w:eastAsia="Times New Roman" w:hAnsi="Times New Roman" w:cs="Times New Roman"/>
                <w:b/>
                <w:color w:val="000000"/>
                <w:sz w:val="28"/>
                <w:szCs w:val="28"/>
              </w:rPr>
            </w:pPr>
            <w:r w:rsidRPr="00AB146D">
              <w:rPr>
                <w:rFonts w:ascii="Times New Roman" w:eastAsia="Times New Roman" w:hAnsi="Times New Roman" w:cs="Times New Roman"/>
                <w:b/>
                <w:color w:val="000000"/>
                <w:sz w:val="28"/>
                <w:szCs w:val="28"/>
              </w:rPr>
              <w:t xml:space="preserve">                                                                                          </w:t>
            </w:r>
          </w:p>
          <w:p w:rsidR="003B6CD6" w:rsidRDefault="003B6CD6">
            <w:pPr>
              <w:pBdr>
                <w:top w:val="nil"/>
                <w:left w:val="nil"/>
                <w:bottom w:val="nil"/>
                <w:right w:val="nil"/>
                <w:between w:val="nil"/>
              </w:pBdr>
              <w:rPr>
                <w:rFonts w:ascii="Times New Roman" w:eastAsia="Times New Roman" w:hAnsi="Times New Roman" w:cs="Times New Roman"/>
                <w:b/>
                <w:color w:val="000000"/>
                <w:sz w:val="28"/>
                <w:szCs w:val="28"/>
              </w:rPr>
            </w:pPr>
            <w:bookmarkStart w:id="0" w:name="_GoBack"/>
            <w:bookmarkEnd w:id="0"/>
          </w:p>
          <w:p w:rsidR="00D95D3B" w:rsidRDefault="00D95D3B">
            <w:pPr>
              <w:pBdr>
                <w:top w:val="nil"/>
                <w:left w:val="nil"/>
                <w:bottom w:val="nil"/>
                <w:right w:val="nil"/>
                <w:between w:val="nil"/>
              </w:pBd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644E00" w:rsidRPr="00AB146D" w:rsidRDefault="00D95D3B" w:rsidP="0019356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sidR="00774849">
              <w:rPr>
                <w:rFonts w:ascii="Times New Roman" w:eastAsia="Times New Roman" w:hAnsi="Times New Roman" w:cs="Times New Roman"/>
                <w:b/>
                <w:color w:val="000000"/>
                <w:sz w:val="28"/>
                <w:szCs w:val="28"/>
              </w:rPr>
              <w:t xml:space="preserve">                    </w:t>
            </w:r>
          </w:p>
        </w:tc>
      </w:tr>
    </w:tbl>
    <w:p w:rsidR="000D2C5D" w:rsidRPr="003A7E5A" w:rsidRDefault="000D2C5D" w:rsidP="005E5D5C">
      <w:pPr>
        <w:rPr>
          <w:rFonts w:cs="Times New Roman"/>
          <w:sz w:val="2"/>
          <w:szCs w:val="2"/>
          <w:lang w:eastAsia="ru-RU"/>
        </w:rPr>
      </w:pPr>
    </w:p>
    <w:sectPr w:rsidR="000D2C5D" w:rsidRPr="003A7E5A" w:rsidSect="00AB146D">
      <w:headerReference w:type="even" r:id="rId8"/>
      <w:pgSz w:w="11907" w:h="16840"/>
      <w:pgMar w:top="709" w:right="567" w:bottom="56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4A9" w:rsidRDefault="006C14A9">
      <w:r>
        <w:separator/>
      </w:r>
    </w:p>
  </w:endnote>
  <w:endnote w:type="continuationSeparator" w:id="0">
    <w:p w:rsidR="006C14A9" w:rsidRDefault="006C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4A9" w:rsidRDefault="006C14A9">
      <w:r>
        <w:separator/>
      </w:r>
    </w:p>
  </w:footnote>
  <w:footnote w:type="continuationSeparator" w:id="0">
    <w:p w:rsidR="006C14A9" w:rsidRDefault="006C14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39" w:rsidRDefault="007B3739">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rsidR="007B3739" w:rsidRDefault="007B3739">
    <w:pPr>
      <w:pBdr>
        <w:top w:val="nil"/>
        <w:left w:val="nil"/>
        <w:bottom w:val="nil"/>
        <w:right w:val="nil"/>
        <w:between w:val="nil"/>
      </w:pBdr>
      <w:tabs>
        <w:tab w:val="center" w:pos="4677"/>
        <w:tab w:val="right" w:pos="9355"/>
      </w:tabs>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F028D2"/>
    <w:multiLevelType w:val="multilevel"/>
    <w:tmpl w:val="5A1662AC"/>
    <w:lvl w:ilvl="0">
      <w:start w:val="1"/>
      <w:numFmt w:val="decimal"/>
      <w:lvlText w:val="%1."/>
      <w:lvlJc w:val="left"/>
      <w:pPr>
        <w:ind w:left="92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6E377ECA"/>
    <w:multiLevelType w:val="multilevel"/>
    <w:tmpl w:val="BC2C80EC"/>
    <w:lvl w:ilvl="0">
      <w:start w:val="2"/>
      <w:numFmt w:val="bullet"/>
      <w:lvlText w:val="-"/>
      <w:lvlJc w:val="left"/>
      <w:pPr>
        <w:ind w:left="1102" w:hanging="360"/>
      </w:pPr>
      <w:rPr>
        <w:rFonts w:ascii="Times New Roman" w:eastAsia="Times New Roman" w:hAnsi="Times New Roman" w:cs="Times New Roman"/>
        <w:vertAlign w:val="baseline"/>
      </w:rPr>
    </w:lvl>
    <w:lvl w:ilvl="1">
      <w:start w:val="1"/>
      <w:numFmt w:val="bullet"/>
      <w:lvlText w:val="o"/>
      <w:lvlJc w:val="left"/>
      <w:pPr>
        <w:ind w:left="1822" w:hanging="360"/>
      </w:pPr>
      <w:rPr>
        <w:rFonts w:ascii="Courier New" w:eastAsia="Courier New" w:hAnsi="Courier New" w:cs="Courier New"/>
        <w:vertAlign w:val="baseline"/>
      </w:rPr>
    </w:lvl>
    <w:lvl w:ilvl="2">
      <w:start w:val="1"/>
      <w:numFmt w:val="bullet"/>
      <w:lvlText w:val="▪"/>
      <w:lvlJc w:val="left"/>
      <w:pPr>
        <w:ind w:left="2542" w:hanging="360"/>
      </w:pPr>
      <w:rPr>
        <w:rFonts w:ascii="Noto Sans Symbols" w:eastAsia="Noto Sans Symbols" w:hAnsi="Noto Sans Symbols" w:cs="Noto Sans Symbols"/>
        <w:vertAlign w:val="baseline"/>
      </w:rPr>
    </w:lvl>
    <w:lvl w:ilvl="3">
      <w:start w:val="1"/>
      <w:numFmt w:val="bullet"/>
      <w:lvlText w:val="●"/>
      <w:lvlJc w:val="left"/>
      <w:pPr>
        <w:ind w:left="3262" w:hanging="360"/>
      </w:pPr>
      <w:rPr>
        <w:rFonts w:ascii="Noto Sans Symbols" w:eastAsia="Noto Sans Symbols" w:hAnsi="Noto Sans Symbols" w:cs="Noto Sans Symbols"/>
        <w:vertAlign w:val="baseline"/>
      </w:rPr>
    </w:lvl>
    <w:lvl w:ilvl="4">
      <w:start w:val="1"/>
      <w:numFmt w:val="bullet"/>
      <w:lvlText w:val="o"/>
      <w:lvlJc w:val="left"/>
      <w:pPr>
        <w:ind w:left="3982" w:hanging="360"/>
      </w:pPr>
      <w:rPr>
        <w:rFonts w:ascii="Courier New" w:eastAsia="Courier New" w:hAnsi="Courier New" w:cs="Courier New"/>
        <w:vertAlign w:val="baseline"/>
      </w:rPr>
    </w:lvl>
    <w:lvl w:ilvl="5">
      <w:start w:val="1"/>
      <w:numFmt w:val="bullet"/>
      <w:lvlText w:val="▪"/>
      <w:lvlJc w:val="left"/>
      <w:pPr>
        <w:ind w:left="4702" w:hanging="360"/>
      </w:pPr>
      <w:rPr>
        <w:rFonts w:ascii="Noto Sans Symbols" w:eastAsia="Noto Sans Symbols" w:hAnsi="Noto Sans Symbols" w:cs="Noto Sans Symbols"/>
        <w:vertAlign w:val="baseline"/>
      </w:rPr>
    </w:lvl>
    <w:lvl w:ilvl="6">
      <w:start w:val="1"/>
      <w:numFmt w:val="bullet"/>
      <w:lvlText w:val="●"/>
      <w:lvlJc w:val="left"/>
      <w:pPr>
        <w:ind w:left="5422" w:hanging="360"/>
      </w:pPr>
      <w:rPr>
        <w:rFonts w:ascii="Noto Sans Symbols" w:eastAsia="Noto Sans Symbols" w:hAnsi="Noto Sans Symbols" w:cs="Noto Sans Symbols"/>
        <w:vertAlign w:val="baseline"/>
      </w:rPr>
    </w:lvl>
    <w:lvl w:ilvl="7">
      <w:start w:val="1"/>
      <w:numFmt w:val="bullet"/>
      <w:lvlText w:val="o"/>
      <w:lvlJc w:val="left"/>
      <w:pPr>
        <w:ind w:left="6142" w:hanging="360"/>
      </w:pPr>
      <w:rPr>
        <w:rFonts w:ascii="Courier New" w:eastAsia="Courier New" w:hAnsi="Courier New" w:cs="Courier New"/>
        <w:vertAlign w:val="baseline"/>
      </w:rPr>
    </w:lvl>
    <w:lvl w:ilvl="8">
      <w:start w:val="1"/>
      <w:numFmt w:val="bullet"/>
      <w:lvlText w:val="▪"/>
      <w:lvlJc w:val="left"/>
      <w:pPr>
        <w:ind w:left="6862" w:hanging="360"/>
      </w:pPr>
      <w:rPr>
        <w:rFonts w:ascii="Noto Sans Symbols" w:eastAsia="Noto Sans Symbols" w:hAnsi="Noto Sans Symbols" w:cs="Noto Sans Symbols"/>
        <w:vertAlign w:val="baseline"/>
      </w:rPr>
    </w:lvl>
  </w:abstractNum>
  <w:abstractNum w:abstractNumId="2" w15:restartNumberingAfterBreak="0">
    <w:nsid w:val="72974D6A"/>
    <w:multiLevelType w:val="multilevel"/>
    <w:tmpl w:val="8836F5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44E00"/>
    <w:rsid w:val="000051FE"/>
    <w:rsid w:val="0001175A"/>
    <w:rsid w:val="0002076D"/>
    <w:rsid w:val="000500AD"/>
    <w:rsid w:val="000535C0"/>
    <w:rsid w:val="000731B3"/>
    <w:rsid w:val="000D0CBD"/>
    <w:rsid w:val="000D2C5D"/>
    <w:rsid w:val="000E224C"/>
    <w:rsid w:val="00114C40"/>
    <w:rsid w:val="00175EAA"/>
    <w:rsid w:val="00193560"/>
    <w:rsid w:val="001C4F51"/>
    <w:rsid w:val="001F73F0"/>
    <w:rsid w:val="00222854"/>
    <w:rsid w:val="00251627"/>
    <w:rsid w:val="002F679C"/>
    <w:rsid w:val="00326F0B"/>
    <w:rsid w:val="00345FEB"/>
    <w:rsid w:val="00373DDC"/>
    <w:rsid w:val="00391F20"/>
    <w:rsid w:val="003A797B"/>
    <w:rsid w:val="003B2AC4"/>
    <w:rsid w:val="003B388E"/>
    <w:rsid w:val="003B6CD6"/>
    <w:rsid w:val="003C648F"/>
    <w:rsid w:val="003E195E"/>
    <w:rsid w:val="003F3A72"/>
    <w:rsid w:val="003F75BB"/>
    <w:rsid w:val="00404162"/>
    <w:rsid w:val="00440D66"/>
    <w:rsid w:val="00457078"/>
    <w:rsid w:val="004E3DF8"/>
    <w:rsid w:val="0050634E"/>
    <w:rsid w:val="00515AA1"/>
    <w:rsid w:val="00542008"/>
    <w:rsid w:val="00574DBA"/>
    <w:rsid w:val="00586D9E"/>
    <w:rsid w:val="005A3C6C"/>
    <w:rsid w:val="005B1C2F"/>
    <w:rsid w:val="005E5D5C"/>
    <w:rsid w:val="005F4AC2"/>
    <w:rsid w:val="006137B4"/>
    <w:rsid w:val="00637807"/>
    <w:rsid w:val="00643379"/>
    <w:rsid w:val="00644E00"/>
    <w:rsid w:val="0066430E"/>
    <w:rsid w:val="00665137"/>
    <w:rsid w:val="00686876"/>
    <w:rsid w:val="006B62FF"/>
    <w:rsid w:val="006C14A9"/>
    <w:rsid w:val="006D6BF9"/>
    <w:rsid w:val="006E152B"/>
    <w:rsid w:val="006E17AE"/>
    <w:rsid w:val="00705692"/>
    <w:rsid w:val="00751B96"/>
    <w:rsid w:val="00757A07"/>
    <w:rsid w:val="007655B4"/>
    <w:rsid w:val="007737B9"/>
    <w:rsid w:val="00774849"/>
    <w:rsid w:val="007A25BC"/>
    <w:rsid w:val="007B3739"/>
    <w:rsid w:val="00821774"/>
    <w:rsid w:val="008430B9"/>
    <w:rsid w:val="00890BE2"/>
    <w:rsid w:val="0089189D"/>
    <w:rsid w:val="00895928"/>
    <w:rsid w:val="008970D4"/>
    <w:rsid w:val="008D199D"/>
    <w:rsid w:val="008E01F4"/>
    <w:rsid w:val="00997B48"/>
    <w:rsid w:val="009A64D2"/>
    <w:rsid w:val="009B68EE"/>
    <w:rsid w:val="009B7536"/>
    <w:rsid w:val="009F1544"/>
    <w:rsid w:val="00A3083E"/>
    <w:rsid w:val="00AB146D"/>
    <w:rsid w:val="00AE253C"/>
    <w:rsid w:val="00B20317"/>
    <w:rsid w:val="00B4007D"/>
    <w:rsid w:val="00B44665"/>
    <w:rsid w:val="00B4503B"/>
    <w:rsid w:val="00B5688E"/>
    <w:rsid w:val="00B866C7"/>
    <w:rsid w:val="00BC49F9"/>
    <w:rsid w:val="00BC5E27"/>
    <w:rsid w:val="00BD724C"/>
    <w:rsid w:val="00BE020E"/>
    <w:rsid w:val="00BE3524"/>
    <w:rsid w:val="00C36149"/>
    <w:rsid w:val="00C375AB"/>
    <w:rsid w:val="00C565C5"/>
    <w:rsid w:val="00CB6451"/>
    <w:rsid w:val="00CD2918"/>
    <w:rsid w:val="00CD4357"/>
    <w:rsid w:val="00D06D69"/>
    <w:rsid w:val="00D65A7D"/>
    <w:rsid w:val="00D85257"/>
    <w:rsid w:val="00D95D3B"/>
    <w:rsid w:val="00DC4DF0"/>
    <w:rsid w:val="00DE7907"/>
    <w:rsid w:val="00E11C65"/>
    <w:rsid w:val="00E335E1"/>
    <w:rsid w:val="00E95933"/>
    <w:rsid w:val="00ED5162"/>
    <w:rsid w:val="00ED57EE"/>
    <w:rsid w:val="00ED5D03"/>
    <w:rsid w:val="00EF5018"/>
    <w:rsid w:val="00F72B8D"/>
    <w:rsid w:val="00FB572A"/>
    <w:rsid w:val="00FC1AC2"/>
    <w:rsid w:val="00FC58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A329A7-474F-4B13-8258-DBEBC879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7">
    <w:name w:val="heading 7"/>
    <w:basedOn w:val="a"/>
    <w:next w:val="a"/>
    <w:link w:val="70"/>
    <w:unhideWhenUsed/>
    <w:qFormat/>
    <w:rsid w:val="000535C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character" w:customStyle="1" w:styleId="70">
    <w:name w:val="Заголовок 7 Знак"/>
    <w:basedOn w:val="a0"/>
    <w:link w:val="7"/>
    <w:rsid w:val="000535C0"/>
    <w:rPr>
      <w:rFonts w:asciiTheme="majorHAnsi" w:eastAsiaTheme="majorEastAsia" w:hAnsiTheme="majorHAnsi" w:cstheme="majorBidi"/>
      <w:i/>
      <w:iCs/>
      <w:color w:val="243F60" w:themeColor="accent1" w:themeShade="7F"/>
    </w:rPr>
  </w:style>
  <w:style w:type="character" w:customStyle="1" w:styleId="10">
    <w:name w:val="Заголовок 1 Знак"/>
    <w:basedOn w:val="a0"/>
    <w:link w:val="1"/>
    <w:rsid w:val="000535C0"/>
    <w:rPr>
      <w:b/>
      <w:sz w:val="48"/>
      <w:szCs w:val="48"/>
    </w:rPr>
  </w:style>
  <w:style w:type="character" w:customStyle="1" w:styleId="30">
    <w:name w:val="Заголовок 3 Знак"/>
    <w:basedOn w:val="a0"/>
    <w:link w:val="3"/>
    <w:rsid w:val="000535C0"/>
    <w:rPr>
      <w:b/>
      <w:sz w:val="28"/>
      <w:szCs w:val="28"/>
    </w:rPr>
  </w:style>
  <w:style w:type="character" w:customStyle="1" w:styleId="40">
    <w:name w:val="Заголовок 4 Знак"/>
    <w:basedOn w:val="a0"/>
    <w:link w:val="4"/>
    <w:rsid w:val="000535C0"/>
    <w:rPr>
      <w:b/>
      <w:sz w:val="24"/>
      <w:szCs w:val="24"/>
    </w:rPr>
  </w:style>
  <w:style w:type="paragraph" w:customStyle="1" w:styleId="11">
    <w:name w:val="Обычный1"/>
    <w:rsid w:val="000535C0"/>
    <w:rPr>
      <w:rFonts w:ascii="Times New Roman" w:eastAsia="Times New Roman" w:hAnsi="Times New Roman" w:cs="Times New Roman"/>
      <w:snapToGrid w:val="0"/>
      <w:lang w:val="ru-RU" w:eastAsia="ru-RU"/>
    </w:rPr>
  </w:style>
  <w:style w:type="paragraph" w:customStyle="1" w:styleId="51">
    <w:name w:val="заголовок 51"/>
    <w:basedOn w:val="11"/>
    <w:next w:val="11"/>
    <w:rsid w:val="000535C0"/>
    <w:pPr>
      <w:keepNext/>
    </w:pPr>
    <w:rPr>
      <w:sz w:val="24"/>
      <w:lang w:val="uk-UA"/>
    </w:rPr>
  </w:style>
  <w:style w:type="character" w:customStyle="1" w:styleId="a7">
    <w:name w:val="Основной текст Знак"/>
    <w:link w:val="a8"/>
    <w:locked/>
    <w:rsid w:val="000D2C5D"/>
    <w:rPr>
      <w:rFonts w:ascii="Times New Roman" w:hAnsi="Times New Roman" w:cs="Times New Roman"/>
      <w:sz w:val="26"/>
      <w:szCs w:val="26"/>
      <w:shd w:val="clear" w:color="auto" w:fill="FFFFFF"/>
    </w:rPr>
  </w:style>
  <w:style w:type="paragraph" w:styleId="a8">
    <w:name w:val="Body Text"/>
    <w:basedOn w:val="a"/>
    <w:link w:val="a7"/>
    <w:rsid w:val="000D2C5D"/>
    <w:pPr>
      <w:widowControl w:val="0"/>
      <w:shd w:val="clear" w:color="auto" w:fill="FFFFFF"/>
      <w:spacing w:after="240" w:line="302" w:lineRule="exact"/>
    </w:pPr>
    <w:rPr>
      <w:rFonts w:ascii="Times New Roman" w:hAnsi="Times New Roman" w:cs="Times New Roman"/>
      <w:sz w:val="26"/>
      <w:szCs w:val="26"/>
    </w:rPr>
  </w:style>
  <w:style w:type="character" w:customStyle="1" w:styleId="12">
    <w:name w:val="Основной текст Знак1"/>
    <w:basedOn w:val="a0"/>
    <w:uiPriority w:val="99"/>
    <w:semiHidden/>
    <w:rsid w:val="000D2C5D"/>
  </w:style>
  <w:style w:type="character" w:customStyle="1" w:styleId="95pt">
    <w:name w:val="Основной текст + 9.5 pt"/>
    <w:rsid w:val="000D2C5D"/>
    <w:rPr>
      <w:rFonts w:ascii="Times New Roman" w:hAnsi="Times New Roman" w:cs="Times New Roman"/>
      <w:sz w:val="19"/>
      <w:szCs w:val="19"/>
      <w:u w:val="none"/>
    </w:rPr>
  </w:style>
  <w:style w:type="character" w:customStyle="1" w:styleId="95pt1">
    <w:name w:val="Основной текст + 9.5 pt1"/>
    <w:aliases w:val="Полужирный"/>
    <w:rsid w:val="000D2C5D"/>
    <w:rPr>
      <w:rFonts w:ascii="Times New Roman" w:hAnsi="Times New Roman" w:cs="Times New Roman"/>
      <w:b/>
      <w:bCs/>
      <w:sz w:val="19"/>
      <w:szCs w:val="19"/>
      <w:u w:val="none"/>
    </w:rPr>
  </w:style>
  <w:style w:type="paragraph" w:styleId="a9">
    <w:name w:val="List Paragraph"/>
    <w:basedOn w:val="a"/>
    <w:uiPriority w:val="34"/>
    <w:qFormat/>
    <w:rsid w:val="00326F0B"/>
    <w:pPr>
      <w:ind w:left="720"/>
      <w:contextualSpacing/>
    </w:pPr>
  </w:style>
  <w:style w:type="paragraph" w:styleId="aa">
    <w:name w:val="footer"/>
    <w:basedOn w:val="a"/>
    <w:link w:val="ab"/>
    <w:rsid w:val="00BD724C"/>
    <w:pPr>
      <w:tabs>
        <w:tab w:val="center" w:pos="4677"/>
        <w:tab w:val="right" w:pos="9355"/>
      </w:tabs>
    </w:pPr>
    <w:rPr>
      <w:rFonts w:ascii="Times New Roman" w:eastAsia="Times New Roman" w:hAnsi="Times New Roman" w:cs="Times New Roman"/>
      <w:lang w:val="ru-RU" w:eastAsia="ru-RU"/>
    </w:rPr>
  </w:style>
  <w:style w:type="character" w:customStyle="1" w:styleId="ab">
    <w:name w:val="Нижний колонтитул Знак"/>
    <w:basedOn w:val="a0"/>
    <w:link w:val="aa"/>
    <w:rsid w:val="00BD724C"/>
    <w:rPr>
      <w:rFonts w:ascii="Times New Roman" w:eastAsia="Times New Roman" w:hAnsi="Times New Roman" w:cs="Times New Roman"/>
      <w:lang w:val="ru-RU" w:eastAsia="ru-RU"/>
    </w:rPr>
  </w:style>
  <w:style w:type="paragraph" w:styleId="ac">
    <w:name w:val="Balloon Text"/>
    <w:basedOn w:val="a"/>
    <w:link w:val="ad"/>
    <w:uiPriority w:val="99"/>
    <w:semiHidden/>
    <w:unhideWhenUsed/>
    <w:rsid w:val="00BC49F9"/>
    <w:rPr>
      <w:rFonts w:ascii="Segoe UI" w:hAnsi="Segoe UI" w:cs="Segoe UI"/>
      <w:sz w:val="18"/>
      <w:szCs w:val="18"/>
    </w:rPr>
  </w:style>
  <w:style w:type="character" w:customStyle="1" w:styleId="ad">
    <w:name w:val="Текст выноски Знак"/>
    <w:basedOn w:val="a0"/>
    <w:link w:val="ac"/>
    <w:uiPriority w:val="99"/>
    <w:semiHidden/>
    <w:rsid w:val="00BC49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967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040FC-D8ED-4FA2-A933-E0EBCDC12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Pages>
  <Words>686</Words>
  <Characters>3913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cp:lastModifiedBy>
  <cp:revision>63</cp:revision>
  <cp:lastPrinted>2024-12-16T14:09:00Z</cp:lastPrinted>
  <dcterms:created xsi:type="dcterms:W3CDTF">2022-11-04T08:22:00Z</dcterms:created>
  <dcterms:modified xsi:type="dcterms:W3CDTF">2024-12-17T09:29:00Z</dcterms:modified>
</cp:coreProperties>
</file>