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23" w:rsidRDefault="00A74C55">
      <w:pPr>
        <w:ind w:right="-739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lang w:val="uk-UA"/>
        </w:rPr>
        <w:t xml:space="preserve">Додаток </w:t>
      </w:r>
    </w:p>
    <w:p w:rsidR="00643D23" w:rsidRDefault="00A74C55">
      <w:pPr>
        <w:ind w:left="7788" w:right="-739"/>
        <w:jc w:val="center"/>
        <w:rPr>
          <w:lang w:val="uk-UA"/>
        </w:rPr>
      </w:pPr>
      <w:r>
        <w:rPr>
          <w:lang w:val="uk-UA"/>
        </w:rPr>
        <w:t xml:space="preserve">          до Комплексної програми розвитку</w:t>
      </w:r>
    </w:p>
    <w:p w:rsidR="00643D23" w:rsidRDefault="00A74C55">
      <w:pPr>
        <w:ind w:left="8496" w:right="-739"/>
        <w:jc w:val="center"/>
        <w:rPr>
          <w:lang w:val="uk-UA"/>
        </w:rPr>
      </w:pPr>
      <w:r>
        <w:rPr>
          <w:lang w:val="uk-UA"/>
        </w:rPr>
        <w:t xml:space="preserve">         комунального некомерційного медичного </w:t>
      </w:r>
    </w:p>
    <w:p w:rsidR="00643D23" w:rsidRDefault="00A74C55">
      <w:pPr>
        <w:ind w:left="7788" w:right="-739"/>
        <w:jc w:val="center"/>
        <w:rPr>
          <w:lang w:val="uk-UA"/>
        </w:rPr>
      </w:pPr>
      <w:r>
        <w:rPr>
          <w:lang w:val="uk-UA"/>
        </w:rPr>
        <w:t xml:space="preserve">            підприємства «Кременчуцька міська</w:t>
      </w:r>
    </w:p>
    <w:p w:rsidR="00643D23" w:rsidRDefault="00A74C55">
      <w:pPr>
        <w:ind w:left="9204" w:right="-739" w:firstLine="708"/>
        <w:rPr>
          <w:lang w:val="uk-UA"/>
        </w:rPr>
      </w:pPr>
      <w:r>
        <w:rPr>
          <w:lang w:val="uk-UA"/>
        </w:rPr>
        <w:t xml:space="preserve">  дитяча лікарня» на 2024 рік</w:t>
      </w:r>
    </w:p>
    <w:p w:rsidR="00643D23" w:rsidRDefault="00643D23">
      <w:pPr>
        <w:ind w:left="9204" w:right="-739" w:firstLine="708"/>
        <w:rPr>
          <w:lang w:val="uk-UA"/>
        </w:rPr>
      </w:pPr>
    </w:p>
    <w:p w:rsidR="00643D23" w:rsidRDefault="00A74C55">
      <w:pPr>
        <w:ind w:left="3686" w:right="-739" w:hanging="410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заходів</w:t>
      </w:r>
    </w:p>
    <w:p w:rsidR="00643D23" w:rsidRDefault="00A74C55">
      <w:pPr>
        <w:ind w:left="3686" w:right="-739" w:hanging="410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комплексної програми розвитку та підтримки комунального некомерційного медичного</w:t>
      </w:r>
    </w:p>
    <w:p w:rsidR="00643D23" w:rsidRDefault="00A74C55">
      <w:pPr>
        <w:ind w:left="3686" w:right="-739" w:hanging="4101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підприємства «Кременчуцька міська дитяча лікарня» на 2024 рік</w:t>
      </w:r>
    </w:p>
    <w:p w:rsidR="00643D23" w:rsidRDefault="00643D23">
      <w:pPr>
        <w:ind w:left="9204" w:right="-739" w:firstLine="708"/>
        <w:rPr>
          <w:lang w:val="uk-UA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"/>
        <w:gridCol w:w="3218"/>
        <w:gridCol w:w="142"/>
        <w:gridCol w:w="5812"/>
        <w:gridCol w:w="1417"/>
        <w:gridCol w:w="2268"/>
        <w:gridCol w:w="1559"/>
      </w:tblGrid>
      <w:tr w:rsidR="00643D23">
        <w:trPr>
          <w:trHeight w:val="375"/>
        </w:trPr>
        <w:tc>
          <w:tcPr>
            <w:tcW w:w="581" w:type="dxa"/>
            <w:vMerge w:val="restart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18" w:type="dxa"/>
            <w:vMerge w:val="restart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напряму діяльності</w:t>
            </w:r>
          </w:p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(пріоритетні завдання)</w:t>
            </w:r>
          </w:p>
        </w:tc>
        <w:tc>
          <w:tcPr>
            <w:tcW w:w="5954" w:type="dxa"/>
            <w:gridSpan w:val="2"/>
            <w:vMerge w:val="restart"/>
          </w:tcPr>
          <w:p w:rsidR="00643D23" w:rsidRDefault="00A74C55">
            <w:pPr>
              <w:ind w:left="-97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</w:tcPr>
          <w:p w:rsidR="00643D23" w:rsidRDefault="00A74C55">
            <w:pPr>
              <w:ind w:left="-100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Строк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виконан-</w:t>
            </w:r>
            <w:proofErr w:type="spellEnd"/>
          </w:p>
          <w:p w:rsidR="00643D23" w:rsidRDefault="00A74C55">
            <w:pPr>
              <w:ind w:left="-100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ня заходу</w:t>
            </w:r>
          </w:p>
        </w:tc>
        <w:tc>
          <w:tcPr>
            <w:tcW w:w="2268" w:type="dxa"/>
            <w:vMerge w:val="restart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559" w:type="dxa"/>
            <w:vMerge w:val="restart"/>
          </w:tcPr>
          <w:p w:rsidR="00643D23" w:rsidRDefault="00A74C55">
            <w:pPr>
              <w:ind w:left="-110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на 2024 рік</w:t>
            </w:r>
          </w:p>
        </w:tc>
      </w:tr>
      <w:tr w:rsidR="00643D23">
        <w:tc>
          <w:tcPr>
            <w:tcW w:w="581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18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  <w:gridSpan w:val="2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43D23">
        <w:tc>
          <w:tcPr>
            <w:tcW w:w="11170" w:type="dxa"/>
            <w:gridSpan w:val="5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ДОХОДИ ПІДПРИЄМСТВА, у тому числі:</w:t>
            </w:r>
          </w:p>
        </w:tc>
        <w:tc>
          <w:tcPr>
            <w:tcW w:w="2268" w:type="dxa"/>
          </w:tcPr>
          <w:p w:rsidR="00643D23" w:rsidRDefault="00643D23">
            <w:pPr>
              <w:ind w:right="-131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3D23">
        <w:tc>
          <w:tcPr>
            <w:tcW w:w="581" w:type="dxa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360" w:type="dxa"/>
            <w:gridSpan w:val="2"/>
          </w:tcPr>
          <w:p w:rsidR="00643D23" w:rsidRDefault="00A74C55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Надходження бюджетних коштів</w:t>
            </w:r>
          </w:p>
        </w:tc>
        <w:tc>
          <w:tcPr>
            <w:tcW w:w="5812" w:type="dxa"/>
          </w:tcPr>
          <w:p w:rsidR="00643D23" w:rsidRPr="009F4335" w:rsidRDefault="009F4335" w:rsidP="009F4335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  <w:r w:rsidRPr="009F4335">
              <w:rPr>
                <w:sz w:val="28"/>
                <w:szCs w:val="28"/>
                <w:lang w:val="uk-UA"/>
              </w:rPr>
              <w:t>Кошти місцевого бюджету на забезпечення функціонування закладу охорони здоров’я (оплата енергоносіїв</w:t>
            </w:r>
            <w:r w:rsidRPr="009F4335">
              <w:rPr>
                <w:sz w:val="28"/>
                <w:szCs w:val="28"/>
              </w:rPr>
              <w:t xml:space="preserve">, </w:t>
            </w:r>
            <w:r w:rsidRPr="009F4335">
              <w:rPr>
                <w:sz w:val="28"/>
                <w:szCs w:val="28"/>
                <w:lang w:val="uk-UA"/>
              </w:rPr>
              <w:t>видатки розвитку та інше)</w:t>
            </w:r>
          </w:p>
        </w:tc>
        <w:tc>
          <w:tcPr>
            <w:tcW w:w="1417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39 474</w:t>
            </w:r>
          </w:p>
        </w:tc>
      </w:tr>
      <w:tr w:rsidR="00643D23">
        <w:tc>
          <w:tcPr>
            <w:tcW w:w="581" w:type="dxa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360" w:type="dxa"/>
            <w:gridSpan w:val="2"/>
          </w:tcPr>
          <w:p w:rsidR="00643D23" w:rsidRDefault="00A74C55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5812" w:type="dxa"/>
          </w:tcPr>
          <w:p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Оплата за послуги з медичного </w:t>
            </w:r>
          </w:p>
          <w:p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обслуговування населення</w:t>
            </w:r>
          </w:p>
        </w:tc>
        <w:tc>
          <w:tcPr>
            <w:tcW w:w="1417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Державний бюджет </w:t>
            </w:r>
          </w:p>
          <w:p w:rsidR="00643D23" w:rsidRDefault="00643D23">
            <w:pPr>
              <w:ind w:right="-131"/>
              <w:rPr>
                <w:lang w:val="uk-UA"/>
              </w:rPr>
            </w:pP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60 303</w:t>
            </w:r>
          </w:p>
        </w:tc>
      </w:tr>
      <w:tr w:rsidR="00643D23">
        <w:tc>
          <w:tcPr>
            <w:tcW w:w="581" w:type="dxa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360" w:type="dxa"/>
            <w:gridSpan w:val="2"/>
          </w:tcPr>
          <w:p w:rsidR="00643D23" w:rsidRDefault="00A74C55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Надання орендних послуг</w:t>
            </w:r>
          </w:p>
        </w:tc>
        <w:tc>
          <w:tcPr>
            <w:tcW w:w="5812" w:type="dxa"/>
          </w:tcPr>
          <w:p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Здача приміщень та обладнання в оренду</w:t>
            </w:r>
          </w:p>
        </w:tc>
        <w:tc>
          <w:tcPr>
            <w:tcW w:w="1417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280</w:t>
            </w:r>
          </w:p>
        </w:tc>
      </w:tr>
      <w:tr w:rsidR="00643D23">
        <w:tc>
          <w:tcPr>
            <w:tcW w:w="13438" w:type="dxa"/>
            <w:gridSpan w:val="6"/>
          </w:tcPr>
          <w:p w:rsidR="00643D23" w:rsidRDefault="00A74C55">
            <w:pPr>
              <w:tabs>
                <w:tab w:val="left" w:pos="6409"/>
              </w:tabs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Всього доходів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100 057</w:t>
            </w:r>
          </w:p>
        </w:tc>
      </w:tr>
      <w:tr w:rsidR="00643D23">
        <w:tc>
          <w:tcPr>
            <w:tcW w:w="11170" w:type="dxa"/>
            <w:gridSpan w:val="5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У тому числі: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39 474</w:t>
            </w:r>
          </w:p>
        </w:tc>
      </w:tr>
      <w:tr w:rsidR="00643D23">
        <w:tc>
          <w:tcPr>
            <w:tcW w:w="11170" w:type="dxa"/>
            <w:gridSpan w:val="5"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60 303</w:t>
            </w:r>
          </w:p>
        </w:tc>
      </w:tr>
      <w:tr w:rsidR="00643D23">
        <w:tc>
          <w:tcPr>
            <w:tcW w:w="11170" w:type="dxa"/>
            <w:gridSpan w:val="5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Кошти фізичних і </w:t>
            </w:r>
            <w:r>
              <w:rPr>
                <w:b/>
                <w:lang w:val="uk-UA"/>
              </w:rPr>
              <w:lastRenderedPageBreak/>
              <w:t>юридичних осіб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280</w:t>
            </w:r>
          </w:p>
        </w:tc>
      </w:tr>
      <w:tr w:rsidR="00643D23">
        <w:tc>
          <w:tcPr>
            <w:tcW w:w="11170" w:type="dxa"/>
            <w:gridSpan w:val="5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ВИДАТКИ ПІДПРИЄМСТВА, у тому числі:</w:t>
            </w:r>
          </w:p>
        </w:tc>
        <w:tc>
          <w:tcPr>
            <w:tcW w:w="2268" w:type="dxa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3D23">
        <w:tc>
          <w:tcPr>
            <w:tcW w:w="581" w:type="dxa"/>
            <w:vMerge w:val="restart"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360" w:type="dxa"/>
            <w:gridSpan w:val="2"/>
            <w:vMerge w:val="restart"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:rsidR="00643D23" w:rsidRDefault="00A74C55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Поточні видатки,  у тому числі:</w:t>
            </w:r>
          </w:p>
        </w:tc>
        <w:tc>
          <w:tcPr>
            <w:tcW w:w="5812" w:type="dxa"/>
            <w:vMerge w:val="restart"/>
          </w:tcPr>
          <w:p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Видатки на оплату праці з нарахуваннями</w:t>
            </w:r>
          </w:p>
        </w:tc>
        <w:tc>
          <w:tcPr>
            <w:tcW w:w="1417" w:type="dxa"/>
            <w:vMerge w:val="restart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12 000</w:t>
            </w:r>
          </w:p>
        </w:tc>
      </w:tr>
      <w:tr w:rsidR="00643D23"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Merge/>
          </w:tcPr>
          <w:p w:rsidR="00643D23" w:rsidRDefault="00643D2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52 338</w:t>
            </w:r>
          </w:p>
        </w:tc>
      </w:tr>
      <w:tr w:rsidR="00643D23">
        <w:trPr>
          <w:trHeight w:val="276"/>
        </w:trPr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</w:tcPr>
          <w:p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1417" w:type="dxa"/>
            <w:vMerge w:val="restart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643D23"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643D23" w:rsidRDefault="00643D2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842</w:t>
            </w:r>
          </w:p>
        </w:tc>
      </w:tr>
      <w:tr w:rsidR="00643D23"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643D23" w:rsidRDefault="00643D2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</w:tr>
      <w:tr w:rsidR="00643D23">
        <w:trPr>
          <w:trHeight w:val="276"/>
        </w:trPr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</w:tcPr>
          <w:p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Придбання медикаментів та перев’язувальних матеріалів </w:t>
            </w:r>
          </w:p>
        </w:tc>
        <w:tc>
          <w:tcPr>
            <w:tcW w:w="1417" w:type="dxa"/>
            <w:vMerge w:val="restart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Місцевий </w:t>
            </w:r>
          </w:p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643D23"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643D23" w:rsidRDefault="00643D2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Державний </w:t>
            </w:r>
          </w:p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1 646</w:t>
            </w:r>
          </w:p>
        </w:tc>
      </w:tr>
      <w:tr w:rsidR="00643D23"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Оплата послуг з харчування пацієнтів</w:t>
            </w:r>
          </w:p>
        </w:tc>
        <w:tc>
          <w:tcPr>
            <w:tcW w:w="1417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Державний</w:t>
            </w:r>
          </w:p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3 562</w:t>
            </w:r>
          </w:p>
        </w:tc>
      </w:tr>
      <w:tr w:rsidR="00643D23">
        <w:trPr>
          <w:trHeight w:val="276"/>
        </w:trPr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</w:tcPr>
          <w:p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Оплата послуг (крім комунальних)</w:t>
            </w:r>
          </w:p>
        </w:tc>
        <w:tc>
          <w:tcPr>
            <w:tcW w:w="1417" w:type="dxa"/>
            <w:vMerge w:val="restart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</w:p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643D23"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643D23" w:rsidRDefault="00643D2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Державний </w:t>
            </w:r>
          </w:p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1 287</w:t>
            </w:r>
          </w:p>
        </w:tc>
      </w:tr>
      <w:tr w:rsidR="00643D23"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643D23" w:rsidRDefault="00643D2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</w:p>
        </w:tc>
      </w:tr>
      <w:tr w:rsidR="00643D23">
        <w:trPr>
          <w:trHeight w:val="276"/>
        </w:trPr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</w:tcPr>
          <w:p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417" w:type="dxa"/>
            <w:vMerge w:val="restart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</w:p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18 325 </w:t>
            </w:r>
          </w:p>
        </w:tc>
      </w:tr>
      <w:tr w:rsidR="00643D23"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643D23" w:rsidRDefault="00643D23">
            <w:pPr>
              <w:ind w:right="-131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</w:t>
            </w:r>
          </w:p>
        </w:tc>
      </w:tr>
      <w:tr w:rsidR="00643D23">
        <w:tc>
          <w:tcPr>
            <w:tcW w:w="581" w:type="dxa"/>
            <w:vMerge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  <w:vMerge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Відшкодування витрат на виплату пільгових пенсій</w:t>
            </w:r>
          </w:p>
        </w:tc>
        <w:tc>
          <w:tcPr>
            <w:tcW w:w="1417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Державний</w:t>
            </w:r>
          </w:p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628</w:t>
            </w:r>
          </w:p>
        </w:tc>
      </w:tr>
      <w:tr w:rsidR="00643D23">
        <w:tc>
          <w:tcPr>
            <w:tcW w:w="581" w:type="dxa"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</w:tcPr>
          <w:p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Інші поточні видатки</w:t>
            </w:r>
          </w:p>
        </w:tc>
        <w:tc>
          <w:tcPr>
            <w:tcW w:w="1417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643D23">
        <w:tc>
          <w:tcPr>
            <w:tcW w:w="13438" w:type="dxa"/>
            <w:gridSpan w:val="6"/>
          </w:tcPr>
          <w:p w:rsidR="00643D23" w:rsidRDefault="00A74C55">
            <w:pPr>
              <w:tabs>
                <w:tab w:val="left" w:pos="5700"/>
              </w:tabs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Всього поточні видатки</w:t>
            </w:r>
          </w:p>
        </w:tc>
        <w:tc>
          <w:tcPr>
            <w:tcW w:w="1559" w:type="dxa"/>
          </w:tcPr>
          <w:p w:rsidR="00643D23" w:rsidRDefault="00A74C55">
            <w:pPr>
              <w:ind w:left="-110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91 168</w:t>
            </w:r>
          </w:p>
        </w:tc>
      </w:tr>
      <w:tr w:rsidR="00643D23">
        <w:tc>
          <w:tcPr>
            <w:tcW w:w="11170" w:type="dxa"/>
            <w:gridSpan w:val="5"/>
            <w:tcBorders>
              <w:bottom w:val="single" w:sz="4" w:space="0" w:color="auto"/>
            </w:tcBorders>
          </w:tcPr>
          <w:p w:rsidR="00643D23" w:rsidRDefault="00A74C55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    у тому числі: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A74C55">
            <w:pPr>
              <w:ind w:left="-251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30 585</w:t>
            </w:r>
          </w:p>
        </w:tc>
      </w:tr>
      <w:tr w:rsidR="00643D23">
        <w:tc>
          <w:tcPr>
            <w:tcW w:w="11170" w:type="dxa"/>
            <w:gridSpan w:val="5"/>
            <w:tcBorders>
              <w:bottom w:val="single" w:sz="4" w:space="0" w:color="auto"/>
            </w:tcBorders>
          </w:tcPr>
          <w:p w:rsidR="00643D23" w:rsidRDefault="00643D23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:rsidR="00643D23" w:rsidRDefault="00A74C55">
            <w:pPr>
              <w:ind w:left="-251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60 303</w:t>
            </w:r>
          </w:p>
        </w:tc>
      </w:tr>
      <w:tr w:rsidR="00643D23"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Кошти фізичних і </w:t>
            </w:r>
            <w:r>
              <w:rPr>
                <w:b/>
                <w:lang w:val="uk-UA"/>
              </w:rPr>
              <w:lastRenderedPageBreak/>
              <w:t>юридичних осіб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3D23" w:rsidRDefault="00A74C55">
            <w:pPr>
              <w:ind w:left="-110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    280</w:t>
            </w:r>
          </w:p>
        </w:tc>
      </w:tr>
      <w:tr w:rsidR="00643D23">
        <w:tc>
          <w:tcPr>
            <w:tcW w:w="581" w:type="dxa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10589" w:type="dxa"/>
            <w:gridSpan w:val="4"/>
          </w:tcPr>
          <w:p w:rsidR="00643D23" w:rsidRDefault="00A74C55">
            <w:pPr>
              <w:ind w:right="-13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Капітальні видатки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3D23">
        <w:tc>
          <w:tcPr>
            <w:tcW w:w="581" w:type="dxa"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589" w:type="dxa"/>
            <w:gridSpan w:val="4"/>
          </w:tcPr>
          <w:p w:rsidR="00643D23" w:rsidRDefault="00A74C5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Придбання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і </w:t>
            </w:r>
            <w:proofErr w:type="spellStart"/>
            <w:r>
              <w:rPr>
                <w:b/>
                <w:bCs/>
                <w:sz w:val="28"/>
                <w:szCs w:val="28"/>
              </w:rPr>
              <w:t>предметів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довгострокового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користування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в </w:t>
            </w:r>
            <w:proofErr w:type="spellStart"/>
            <w:r>
              <w:rPr>
                <w:b/>
                <w:bCs/>
                <w:sz w:val="28"/>
                <w:szCs w:val="28"/>
              </w:rPr>
              <w:t>т.ч</w:t>
            </w:r>
            <w:proofErr w:type="spellEnd"/>
            <w:r>
              <w:rPr>
                <w:b/>
                <w:bCs/>
                <w:sz w:val="28"/>
                <w:szCs w:val="28"/>
              </w:rPr>
              <w:t>.:</w:t>
            </w:r>
          </w:p>
        </w:tc>
        <w:tc>
          <w:tcPr>
            <w:tcW w:w="2268" w:type="dxa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3D23">
        <w:tc>
          <w:tcPr>
            <w:tcW w:w="581" w:type="dxa"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</w:tcPr>
          <w:p w:rsidR="00643D23" w:rsidRDefault="00643D23">
            <w:pPr>
              <w:ind w:right="-131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643D23" w:rsidRDefault="00A74C55">
            <w:pPr>
              <w:ind w:right="-13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>
              <w:rPr>
                <w:sz w:val="28"/>
                <w:szCs w:val="28"/>
                <w:lang w:val="uk-UA"/>
              </w:rPr>
              <w:t>бронхоскопу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жорсткого</w:t>
            </w:r>
          </w:p>
        </w:tc>
        <w:tc>
          <w:tcPr>
            <w:tcW w:w="1417" w:type="dxa"/>
          </w:tcPr>
          <w:p w:rsidR="00643D23" w:rsidRDefault="00A74C55"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2 655</w:t>
            </w:r>
          </w:p>
        </w:tc>
      </w:tr>
      <w:tr w:rsidR="00643D23">
        <w:tc>
          <w:tcPr>
            <w:tcW w:w="581" w:type="dxa"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</w:tcPr>
          <w:p w:rsidR="00643D23" w:rsidRDefault="00643D23">
            <w:pPr>
              <w:ind w:right="-131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643D23" w:rsidRDefault="00A74C55">
            <w:pPr>
              <w:ind w:right="-13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С-дуги</w:t>
            </w:r>
          </w:p>
        </w:tc>
        <w:tc>
          <w:tcPr>
            <w:tcW w:w="1417" w:type="dxa"/>
          </w:tcPr>
          <w:p w:rsidR="00643D23" w:rsidRDefault="00A74C55"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</w:t>
            </w:r>
          </w:p>
        </w:tc>
      </w:tr>
      <w:tr w:rsidR="00643D23">
        <w:tc>
          <w:tcPr>
            <w:tcW w:w="581" w:type="dxa"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</w:tcPr>
          <w:p w:rsidR="00643D23" w:rsidRDefault="00643D23">
            <w:pPr>
              <w:ind w:right="-131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643D23" w:rsidRDefault="00A74C55">
            <w:pPr>
              <w:ind w:right="-13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>
              <w:rPr>
                <w:sz w:val="28"/>
                <w:szCs w:val="28"/>
                <w:lang w:val="uk-UA"/>
              </w:rPr>
              <w:t>візуалізатора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вен</w:t>
            </w:r>
          </w:p>
        </w:tc>
        <w:tc>
          <w:tcPr>
            <w:tcW w:w="1417" w:type="dxa"/>
          </w:tcPr>
          <w:p w:rsidR="00643D23" w:rsidRDefault="00A74C55"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</w:t>
            </w:r>
          </w:p>
        </w:tc>
      </w:tr>
      <w:tr w:rsidR="00643D23">
        <w:tc>
          <w:tcPr>
            <w:tcW w:w="581" w:type="dxa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</w:tcPr>
          <w:p w:rsidR="00643D23" w:rsidRDefault="00643D23">
            <w:pPr>
              <w:ind w:right="-131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643D23" w:rsidRDefault="00A74C55">
            <w:pPr>
              <w:ind w:right="-13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УЗД апарату стаціонарного</w:t>
            </w:r>
          </w:p>
        </w:tc>
        <w:tc>
          <w:tcPr>
            <w:tcW w:w="1417" w:type="dxa"/>
          </w:tcPr>
          <w:p w:rsidR="00643D23" w:rsidRDefault="00A74C55"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1 955</w:t>
            </w:r>
          </w:p>
        </w:tc>
      </w:tr>
      <w:tr w:rsidR="00643D23">
        <w:trPr>
          <w:trHeight w:val="693"/>
        </w:trPr>
        <w:tc>
          <w:tcPr>
            <w:tcW w:w="581" w:type="dxa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</w:tcPr>
          <w:p w:rsidR="00643D23" w:rsidRDefault="00643D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643D23" w:rsidRDefault="00A74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Реконструкція сходів та пандусу КДЦ  КНМП «Кременчуцька міська дитяча лікарня» за адресою: м. Кременчук, вул. Лікаря </w:t>
            </w:r>
            <w:proofErr w:type="spellStart"/>
            <w:r>
              <w:rPr>
                <w:sz w:val="28"/>
                <w:szCs w:val="28"/>
                <w:lang w:val="uk-UA"/>
              </w:rPr>
              <w:t>Парнети</w:t>
            </w:r>
            <w:proofErr w:type="spellEnd"/>
            <w:r>
              <w:rPr>
                <w:sz w:val="28"/>
                <w:szCs w:val="28"/>
                <w:lang w:val="uk-UA"/>
              </w:rPr>
              <w:t>, 16»</w:t>
            </w:r>
          </w:p>
        </w:tc>
        <w:tc>
          <w:tcPr>
            <w:tcW w:w="1417" w:type="dxa"/>
          </w:tcPr>
          <w:p w:rsidR="00643D23" w:rsidRDefault="00A74C55"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</w:tr>
      <w:tr w:rsidR="00643D23">
        <w:trPr>
          <w:trHeight w:val="693"/>
        </w:trPr>
        <w:tc>
          <w:tcPr>
            <w:tcW w:w="581" w:type="dxa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60" w:type="dxa"/>
            <w:gridSpan w:val="2"/>
          </w:tcPr>
          <w:p w:rsidR="00643D23" w:rsidRDefault="00643D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643D23" w:rsidRDefault="00A74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Капітальний ремонт  з заміни вікон травматологічного відділення (в кількості 30 вікон) КНМП «Кременчуцька міська дитяча лікарня» за адресою: м. Кременчук, вул. Лікаря </w:t>
            </w:r>
            <w:proofErr w:type="spellStart"/>
            <w:r>
              <w:rPr>
                <w:sz w:val="28"/>
                <w:szCs w:val="28"/>
                <w:lang w:val="uk-UA"/>
              </w:rPr>
              <w:t>Парнети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16» </w:t>
            </w:r>
          </w:p>
        </w:tc>
        <w:tc>
          <w:tcPr>
            <w:tcW w:w="1417" w:type="dxa"/>
          </w:tcPr>
          <w:p w:rsidR="00643D23" w:rsidRDefault="00A74C55"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</w:tr>
      <w:tr w:rsidR="00643D23">
        <w:tc>
          <w:tcPr>
            <w:tcW w:w="13438" w:type="dxa"/>
            <w:gridSpan w:val="6"/>
          </w:tcPr>
          <w:p w:rsidR="00643D23" w:rsidRDefault="00A74C55">
            <w:pPr>
              <w:tabs>
                <w:tab w:val="left" w:pos="5700"/>
              </w:tabs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  <w:r>
              <w:rPr>
                <w:b/>
                <w:sz w:val="28"/>
                <w:szCs w:val="28"/>
                <w:lang w:val="uk-UA"/>
              </w:rPr>
              <w:t>Всього капітальні видатки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8 889</w:t>
            </w:r>
          </w:p>
        </w:tc>
      </w:tr>
      <w:tr w:rsidR="00643D23">
        <w:tc>
          <w:tcPr>
            <w:tcW w:w="11170" w:type="dxa"/>
            <w:gridSpan w:val="5"/>
          </w:tcPr>
          <w:p w:rsidR="00643D23" w:rsidRDefault="00A74C55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    у тому числі:</w:t>
            </w: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8 889</w:t>
            </w:r>
          </w:p>
        </w:tc>
      </w:tr>
      <w:tr w:rsidR="00643D23">
        <w:tc>
          <w:tcPr>
            <w:tcW w:w="13438" w:type="dxa"/>
            <w:gridSpan w:val="6"/>
          </w:tcPr>
          <w:p w:rsidR="00643D23" w:rsidRDefault="00643D23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  <w:p w:rsidR="00643D23" w:rsidRDefault="00A74C55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видатків</w:t>
            </w:r>
          </w:p>
        </w:tc>
        <w:tc>
          <w:tcPr>
            <w:tcW w:w="1559" w:type="dxa"/>
          </w:tcPr>
          <w:p w:rsidR="00643D23" w:rsidRDefault="00643D23">
            <w:pPr>
              <w:ind w:left="-110" w:right="-108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A74C55">
            <w:pPr>
              <w:ind w:left="-110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100 057</w:t>
            </w:r>
          </w:p>
        </w:tc>
      </w:tr>
      <w:tr w:rsidR="00643D23">
        <w:tc>
          <w:tcPr>
            <w:tcW w:w="11170" w:type="dxa"/>
            <w:gridSpan w:val="5"/>
          </w:tcPr>
          <w:p w:rsidR="00643D23" w:rsidRDefault="00A74C55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    у тому числі:</w:t>
            </w:r>
          </w:p>
        </w:tc>
        <w:tc>
          <w:tcPr>
            <w:tcW w:w="2268" w:type="dxa"/>
          </w:tcPr>
          <w:p w:rsidR="00643D23" w:rsidRDefault="00643D23">
            <w:pPr>
              <w:ind w:right="-131"/>
              <w:rPr>
                <w:b/>
                <w:lang w:val="uk-UA"/>
              </w:rPr>
            </w:pPr>
          </w:p>
          <w:p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39 474</w:t>
            </w:r>
          </w:p>
        </w:tc>
      </w:tr>
      <w:tr w:rsidR="00643D23">
        <w:tc>
          <w:tcPr>
            <w:tcW w:w="11170" w:type="dxa"/>
            <w:gridSpan w:val="5"/>
          </w:tcPr>
          <w:p w:rsidR="00643D23" w:rsidRDefault="00643D23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60 303</w:t>
            </w:r>
          </w:p>
        </w:tc>
      </w:tr>
      <w:tr w:rsidR="00643D23">
        <w:tc>
          <w:tcPr>
            <w:tcW w:w="11170" w:type="dxa"/>
            <w:gridSpan w:val="5"/>
          </w:tcPr>
          <w:p w:rsidR="00643D23" w:rsidRDefault="00643D23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2268" w:type="dxa"/>
          </w:tcPr>
          <w:p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280</w:t>
            </w:r>
          </w:p>
        </w:tc>
      </w:tr>
      <w:tr w:rsidR="00643D23">
        <w:tc>
          <w:tcPr>
            <w:tcW w:w="11170" w:type="dxa"/>
            <w:gridSpan w:val="5"/>
            <w:tcBorders>
              <w:bottom w:val="single" w:sz="4" w:space="0" w:color="auto"/>
            </w:tcBorders>
          </w:tcPr>
          <w:p w:rsidR="00643D23" w:rsidRDefault="00643D23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3D23" w:rsidRDefault="00643D23">
            <w:pPr>
              <w:ind w:right="-131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43D23" w:rsidRDefault="00643D23">
      <w:pPr>
        <w:tabs>
          <w:tab w:val="left" w:pos="5865"/>
        </w:tabs>
        <w:ind w:right="-739"/>
        <w:rPr>
          <w:sz w:val="28"/>
          <w:szCs w:val="28"/>
          <w:highlight w:val="lightGray"/>
          <w:lang w:val="uk-UA"/>
        </w:rPr>
      </w:pPr>
    </w:p>
    <w:p w:rsidR="0083415E" w:rsidRDefault="00A74C55" w:rsidP="0083415E">
      <w:pPr>
        <w:pStyle w:val="afb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Директор Департаменту охорони </w:t>
      </w:r>
      <w:r w:rsidR="008341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643D23" w:rsidRPr="0083415E" w:rsidRDefault="00A74C55" w:rsidP="0083415E">
      <w:pPr>
        <w:pStyle w:val="afb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               Максим СЕРЕДА             </w:t>
      </w:r>
    </w:p>
    <w:p w:rsidR="00643D23" w:rsidRDefault="00643D23">
      <w:pPr>
        <w:tabs>
          <w:tab w:val="left" w:pos="5865"/>
        </w:tabs>
        <w:rPr>
          <w:sz w:val="28"/>
          <w:szCs w:val="28"/>
          <w:highlight w:val="lightGray"/>
          <w:lang w:val="uk-UA"/>
        </w:rPr>
      </w:pPr>
    </w:p>
    <w:p w:rsidR="00643D23" w:rsidRDefault="00643D23">
      <w:pPr>
        <w:rPr>
          <w:sz w:val="28"/>
          <w:szCs w:val="28"/>
          <w:highlight w:val="lightGray"/>
          <w:lang w:val="uk-UA"/>
        </w:rPr>
      </w:pPr>
    </w:p>
    <w:p w:rsidR="00643D23" w:rsidRDefault="00643D23">
      <w:pPr>
        <w:rPr>
          <w:sz w:val="28"/>
          <w:szCs w:val="28"/>
          <w:highlight w:val="lightGray"/>
          <w:lang w:val="uk-UA"/>
        </w:rPr>
      </w:pPr>
    </w:p>
    <w:p w:rsidR="00643D23" w:rsidRDefault="00643D23">
      <w:pPr>
        <w:rPr>
          <w:sz w:val="28"/>
          <w:szCs w:val="28"/>
          <w:highlight w:val="lightGray"/>
          <w:lang w:val="uk-UA"/>
        </w:rPr>
      </w:pPr>
    </w:p>
    <w:p w:rsidR="00643D23" w:rsidRDefault="00643D23">
      <w:pPr>
        <w:rPr>
          <w:sz w:val="28"/>
          <w:szCs w:val="28"/>
          <w:highlight w:val="lightGray"/>
          <w:lang w:val="uk-UA"/>
        </w:rPr>
      </w:pPr>
    </w:p>
    <w:p w:rsidR="00643D23" w:rsidRDefault="00643D23">
      <w:pPr>
        <w:rPr>
          <w:sz w:val="28"/>
          <w:szCs w:val="28"/>
          <w:highlight w:val="lightGray"/>
          <w:lang w:val="uk-UA"/>
        </w:rPr>
      </w:pPr>
    </w:p>
    <w:p w:rsidR="00643D23" w:rsidRDefault="00643D23">
      <w:pPr>
        <w:rPr>
          <w:sz w:val="28"/>
          <w:szCs w:val="28"/>
          <w:highlight w:val="lightGray"/>
          <w:lang w:val="uk-UA"/>
        </w:rPr>
      </w:pPr>
    </w:p>
    <w:p w:rsidR="00643D23" w:rsidRDefault="00643D23">
      <w:pPr>
        <w:rPr>
          <w:sz w:val="28"/>
          <w:szCs w:val="28"/>
          <w:highlight w:val="lightGray"/>
          <w:lang w:val="uk-UA"/>
        </w:rPr>
      </w:pPr>
    </w:p>
    <w:p w:rsidR="00643D23" w:rsidRDefault="00643D23">
      <w:pPr>
        <w:rPr>
          <w:sz w:val="28"/>
          <w:szCs w:val="28"/>
          <w:highlight w:val="lightGray"/>
          <w:lang w:val="uk-UA"/>
        </w:rPr>
      </w:pPr>
    </w:p>
    <w:sectPr w:rsidR="00643D23" w:rsidSect="0083415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55" w:rsidRDefault="00A74C55">
      <w:r>
        <w:separator/>
      </w:r>
    </w:p>
  </w:endnote>
  <w:endnote w:type="continuationSeparator" w:id="0">
    <w:p w:rsidR="00A74C55" w:rsidRDefault="00A7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55" w:rsidRDefault="00A74C55">
      <w:r>
        <w:separator/>
      </w:r>
    </w:p>
  </w:footnote>
  <w:footnote w:type="continuationSeparator" w:id="0">
    <w:p w:rsidR="00A74C55" w:rsidRDefault="00A7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071A4"/>
    <w:multiLevelType w:val="hybridMultilevel"/>
    <w:tmpl w:val="C08AEDFC"/>
    <w:lvl w:ilvl="0" w:tplc="5ECE61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566E5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2A0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4D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0C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660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A1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6A5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B0B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23"/>
    <w:rsid w:val="00643D23"/>
    <w:rsid w:val="0083415E"/>
    <w:rsid w:val="009F4335"/>
    <w:rsid w:val="00A74C55"/>
    <w:rsid w:val="00B2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99"/>
    <w:qFormat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99"/>
    <w:qFormat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2023-12-15T06:40:00Z</dcterms:created>
  <dcterms:modified xsi:type="dcterms:W3CDTF">2023-12-18T09:21:00Z</dcterms:modified>
</cp:coreProperties>
</file>