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4A" w:rsidRPr="000622D4" w:rsidRDefault="00B83332" w:rsidP="00C256C1">
      <w:pPr>
        <w:pStyle w:val="a3"/>
        <w:ind w:left="510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</w:t>
      </w:r>
      <w:r w:rsidR="00624B00">
        <w:rPr>
          <w:rFonts w:ascii="Times New Roman" w:hAnsi="Times New Roman"/>
          <w:lang w:val="uk-UA"/>
        </w:rPr>
        <w:t xml:space="preserve">         </w:t>
      </w:r>
      <w:r w:rsidR="00C256C1">
        <w:rPr>
          <w:rFonts w:ascii="Times New Roman" w:hAnsi="Times New Roman"/>
          <w:lang w:val="uk-UA"/>
        </w:rPr>
        <w:tab/>
      </w:r>
      <w:r w:rsidR="00C256C1">
        <w:rPr>
          <w:rFonts w:ascii="Times New Roman" w:hAnsi="Times New Roman"/>
          <w:lang w:val="uk-UA"/>
        </w:rPr>
        <w:tab/>
        <w:t xml:space="preserve">  </w:t>
      </w:r>
      <w:r w:rsidR="00C256C1">
        <w:rPr>
          <w:rFonts w:ascii="Times New Roman" w:hAnsi="Times New Roman"/>
          <w:lang w:val="uk-UA"/>
        </w:rPr>
        <w:tab/>
      </w:r>
      <w:r w:rsidR="006F5755">
        <w:rPr>
          <w:rFonts w:ascii="Times New Roman" w:hAnsi="Times New Roman"/>
          <w:lang w:val="uk-UA"/>
        </w:rPr>
        <w:t xml:space="preserve">                                               </w:t>
      </w:r>
      <w:r w:rsidR="000E31EB">
        <w:rPr>
          <w:rFonts w:ascii="Times New Roman" w:hAnsi="Times New Roman"/>
          <w:lang w:val="uk-UA"/>
        </w:rPr>
        <w:t xml:space="preserve">            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47F66">
      <w:pPr>
        <w:pStyle w:val="a3"/>
        <w:ind w:left="1062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</w:t>
      </w:r>
      <w:r w:rsidR="003811F1">
        <w:rPr>
          <w:rFonts w:ascii="Times New Roman" w:hAnsi="Times New Roman"/>
          <w:lang w:val="uk-UA"/>
        </w:rPr>
        <w:t>21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</w:t>
      </w:r>
      <w:r w:rsidR="003811F1">
        <w:rPr>
          <w:rFonts w:ascii="Times New Roman" w:hAnsi="Times New Roman"/>
          <w:lang w:val="uk-UA"/>
        </w:rPr>
        <w:t>3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3C062D" w:rsidP="00FD5F4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підтримки та </w:t>
      </w:r>
      <w:r w:rsidR="00FD5F4A" w:rsidRPr="00ED2DAA">
        <w:rPr>
          <w:b/>
          <w:bCs/>
          <w:lang w:val="uk-UA"/>
        </w:rPr>
        <w:t>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</w:t>
      </w:r>
      <w:r w:rsidR="00EE02EB">
        <w:rPr>
          <w:b/>
          <w:bCs/>
          <w:lang w:val="uk-UA"/>
        </w:rPr>
        <w:t>2</w:t>
      </w:r>
      <w:r w:rsidRPr="00ED2DAA">
        <w:rPr>
          <w:b/>
          <w:bCs/>
          <w:lang w:val="uk-UA"/>
        </w:rPr>
        <w:t>1-202</w:t>
      </w:r>
      <w:r w:rsidR="00EE02EB">
        <w:rPr>
          <w:b/>
          <w:bCs/>
          <w:lang w:val="uk-UA"/>
        </w:rPr>
        <w:t>3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354C28" w:rsidRDefault="00ED2DAA" w:rsidP="00747F66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2192"/>
        <w:gridCol w:w="4361"/>
        <w:gridCol w:w="654"/>
        <w:gridCol w:w="997"/>
        <w:gridCol w:w="1785"/>
        <w:gridCol w:w="1413"/>
        <w:gridCol w:w="1137"/>
        <w:gridCol w:w="1420"/>
        <w:gridCol w:w="1413"/>
        <w:gridCol w:w="6"/>
      </w:tblGrid>
      <w:tr w:rsidR="00C25590" w:rsidRPr="00704EC0" w:rsidTr="00B31D2C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0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373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6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97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B31D2C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8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</w:t>
            </w:r>
            <w:r w:rsidRPr="00704EC0">
              <w:rPr>
                <w:b/>
                <w:bCs/>
                <w:lang w:val="uk-UA"/>
              </w:rPr>
              <w:t>1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22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</w:t>
            </w:r>
            <w:r w:rsidR="00EE02EB">
              <w:rPr>
                <w:b/>
                <w:bCs/>
                <w:lang w:val="uk-UA"/>
              </w:rPr>
              <w:t>3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B31D2C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690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373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520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6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5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FD5F4A" w:rsidRPr="00704EC0" w:rsidRDefault="00BA2B52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B31D2C">
        <w:tc>
          <w:tcPr>
            <w:tcW w:w="2741" w:type="pct"/>
            <w:gridSpan w:val="5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6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44F68" w:rsidRPr="00704EC0" w:rsidTr="00B31D2C">
        <w:tc>
          <w:tcPr>
            <w:tcW w:w="158" w:type="pct"/>
            <w:vAlign w:val="center"/>
          </w:tcPr>
          <w:p w:rsidR="00644F68" w:rsidRPr="004367A3" w:rsidRDefault="00644F68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690" w:type="pct"/>
            <w:vAlign w:val="center"/>
          </w:tcPr>
          <w:p w:rsidR="00644F68" w:rsidRPr="004367A3" w:rsidRDefault="00644F68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373" w:type="pct"/>
            <w:vAlign w:val="center"/>
          </w:tcPr>
          <w:p w:rsidR="00644F68" w:rsidRPr="000F0080" w:rsidRDefault="00644F68" w:rsidP="003C062D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бюджет</w:t>
            </w:r>
            <w:r>
              <w:rPr>
                <w:lang w:val="uk-UA"/>
              </w:rPr>
              <w:t>у</w:t>
            </w:r>
          </w:p>
        </w:tc>
        <w:tc>
          <w:tcPr>
            <w:tcW w:w="520" w:type="pct"/>
            <w:gridSpan w:val="2"/>
            <w:vAlign w:val="center"/>
          </w:tcPr>
          <w:p w:rsidR="00644F68" w:rsidRPr="00FB3EED" w:rsidRDefault="00644F68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62" w:type="pct"/>
            <w:vAlign w:val="center"/>
          </w:tcPr>
          <w:p w:rsidR="00644F68" w:rsidRPr="00FB3EED" w:rsidRDefault="00644F68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644F68" w:rsidRPr="00644F68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644F68" w:rsidRPr="00644F68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4F68">
              <w:rPr>
                <w:b/>
                <w:sz w:val="22"/>
                <w:szCs w:val="22"/>
                <w:lang w:val="uk-UA"/>
              </w:rPr>
              <w:t>272 623,31</w:t>
            </w:r>
          </w:p>
        </w:tc>
        <w:tc>
          <w:tcPr>
            <w:tcW w:w="358" w:type="pct"/>
          </w:tcPr>
          <w:p w:rsidR="00644F68" w:rsidRPr="00644F68" w:rsidRDefault="00644F68" w:rsidP="0060544B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644F68" w:rsidRPr="00644F68" w:rsidRDefault="00644F68" w:rsidP="0060544B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  <w:r w:rsidRPr="00644F68">
              <w:rPr>
                <w:sz w:val="22"/>
                <w:szCs w:val="22"/>
                <w:lang w:val="uk-UA"/>
              </w:rPr>
              <w:t>91 021,50</w:t>
            </w:r>
          </w:p>
        </w:tc>
        <w:tc>
          <w:tcPr>
            <w:tcW w:w="447" w:type="pct"/>
          </w:tcPr>
          <w:p w:rsidR="00644F68" w:rsidRPr="00644F68" w:rsidRDefault="00644F68" w:rsidP="0060544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44F68" w:rsidRPr="00644F68" w:rsidRDefault="00644F68" w:rsidP="0060544B">
            <w:pPr>
              <w:jc w:val="center"/>
              <w:rPr>
                <w:sz w:val="22"/>
                <w:szCs w:val="22"/>
                <w:lang w:val="uk-UA"/>
              </w:rPr>
            </w:pPr>
            <w:r w:rsidRPr="00644F68">
              <w:rPr>
                <w:sz w:val="22"/>
                <w:szCs w:val="22"/>
                <w:lang w:val="uk-UA"/>
              </w:rPr>
              <w:t>73 931,40</w:t>
            </w:r>
          </w:p>
        </w:tc>
        <w:tc>
          <w:tcPr>
            <w:tcW w:w="447" w:type="pct"/>
            <w:gridSpan w:val="2"/>
          </w:tcPr>
          <w:p w:rsidR="00644F68" w:rsidRPr="00644F68" w:rsidRDefault="00644F68" w:rsidP="0060544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44F68" w:rsidRPr="00644F68" w:rsidRDefault="00644F68" w:rsidP="0060544B">
            <w:pPr>
              <w:jc w:val="center"/>
              <w:rPr>
                <w:sz w:val="22"/>
                <w:szCs w:val="22"/>
                <w:lang w:val="uk-UA"/>
              </w:rPr>
            </w:pPr>
            <w:r w:rsidRPr="00644F68">
              <w:rPr>
                <w:sz w:val="22"/>
                <w:szCs w:val="22"/>
                <w:lang w:val="uk-UA"/>
              </w:rPr>
              <w:t>107 670,41</w:t>
            </w:r>
          </w:p>
        </w:tc>
      </w:tr>
      <w:tr w:rsidR="008C3057" w:rsidRPr="00704EC0" w:rsidTr="00B31D2C">
        <w:tc>
          <w:tcPr>
            <w:tcW w:w="158" w:type="pct"/>
            <w:vAlign w:val="center"/>
          </w:tcPr>
          <w:p w:rsidR="008C3057" w:rsidRPr="004367A3" w:rsidRDefault="008C3057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690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373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520" w:type="pct"/>
            <w:gridSpan w:val="2"/>
            <w:vAlign w:val="center"/>
          </w:tcPr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2021 – </w:t>
            </w:r>
          </w:p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2023 </w:t>
            </w:r>
            <w:proofErr w:type="spellStart"/>
            <w:r w:rsidRPr="00B4454D">
              <w:rPr>
                <w:bCs/>
                <w:lang w:val="uk-UA"/>
              </w:rPr>
              <w:t>р.р</w:t>
            </w:r>
            <w:proofErr w:type="spellEnd"/>
            <w:r w:rsidRPr="00B4454D">
              <w:rPr>
                <w:bCs/>
                <w:lang w:val="uk-UA"/>
              </w:rPr>
              <w:t>..</w:t>
            </w:r>
          </w:p>
        </w:tc>
        <w:tc>
          <w:tcPr>
            <w:tcW w:w="562" w:type="pct"/>
            <w:vAlign w:val="center"/>
          </w:tcPr>
          <w:p w:rsidR="008C3057" w:rsidRPr="00B4454D" w:rsidRDefault="008C3057" w:rsidP="00B60E4C">
            <w:pPr>
              <w:rPr>
                <w:lang w:val="uk-UA"/>
              </w:rPr>
            </w:pPr>
            <w:r w:rsidRPr="00B4454D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644F68" w:rsidRDefault="00EC4359" w:rsidP="00B60E4C">
            <w:pPr>
              <w:jc w:val="center"/>
              <w:rPr>
                <w:b/>
                <w:lang w:val="uk-UA"/>
              </w:rPr>
            </w:pPr>
            <w:r w:rsidRPr="00644F68">
              <w:rPr>
                <w:b/>
                <w:lang w:val="uk-UA"/>
              </w:rPr>
              <w:t>159</w:t>
            </w:r>
            <w:r w:rsidR="00375A4B" w:rsidRPr="00644F68">
              <w:rPr>
                <w:b/>
                <w:lang w:val="uk-UA"/>
              </w:rPr>
              <w:t xml:space="preserve"> </w:t>
            </w:r>
            <w:r w:rsidRPr="00644F68">
              <w:rPr>
                <w:b/>
                <w:lang w:val="uk-UA"/>
              </w:rPr>
              <w:t>865,9</w:t>
            </w:r>
          </w:p>
        </w:tc>
        <w:tc>
          <w:tcPr>
            <w:tcW w:w="358" w:type="pct"/>
            <w:vAlign w:val="center"/>
          </w:tcPr>
          <w:p w:rsidR="008C3057" w:rsidRPr="00CF757D" w:rsidRDefault="00EC4359" w:rsidP="00B60E4C">
            <w:pPr>
              <w:rPr>
                <w:lang w:val="uk-UA"/>
              </w:rPr>
            </w:pPr>
            <w:r w:rsidRPr="00CF757D">
              <w:rPr>
                <w:lang w:val="uk-UA"/>
              </w:rPr>
              <w:t>41</w:t>
            </w:r>
            <w:r w:rsidR="00375A4B" w:rsidRPr="00CF757D">
              <w:rPr>
                <w:lang w:val="uk-UA"/>
              </w:rPr>
              <w:t xml:space="preserve"> </w:t>
            </w:r>
            <w:r w:rsidRPr="00CF757D">
              <w:rPr>
                <w:lang w:val="uk-UA"/>
              </w:rPr>
              <w:t>940,0</w:t>
            </w:r>
          </w:p>
        </w:tc>
        <w:tc>
          <w:tcPr>
            <w:tcW w:w="447" w:type="pct"/>
            <w:vAlign w:val="center"/>
          </w:tcPr>
          <w:p w:rsidR="008C3057" w:rsidRPr="00CF757D" w:rsidRDefault="00EC4359" w:rsidP="00B60E4C">
            <w:pPr>
              <w:jc w:val="center"/>
              <w:rPr>
                <w:lang w:val="uk-UA"/>
              </w:rPr>
            </w:pPr>
            <w:r w:rsidRPr="00CF757D">
              <w:rPr>
                <w:lang w:val="uk-UA"/>
              </w:rPr>
              <w:t>56</w:t>
            </w:r>
            <w:r w:rsidR="00375A4B" w:rsidRPr="00CF757D">
              <w:rPr>
                <w:lang w:val="uk-UA"/>
              </w:rPr>
              <w:t xml:space="preserve"> </w:t>
            </w:r>
            <w:r w:rsidRPr="00CF757D">
              <w:rPr>
                <w:lang w:val="uk-UA"/>
              </w:rPr>
              <w:t>265,0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CF757D" w:rsidRDefault="00EC4359" w:rsidP="00B60E4C">
            <w:pPr>
              <w:jc w:val="center"/>
              <w:rPr>
                <w:lang w:val="uk-UA"/>
              </w:rPr>
            </w:pPr>
            <w:r w:rsidRPr="00CF757D">
              <w:rPr>
                <w:lang w:val="uk-UA"/>
              </w:rPr>
              <w:t>61</w:t>
            </w:r>
            <w:r w:rsidR="00375A4B" w:rsidRPr="00CF757D">
              <w:rPr>
                <w:lang w:val="uk-UA"/>
              </w:rPr>
              <w:t xml:space="preserve"> </w:t>
            </w:r>
            <w:r w:rsidRPr="00CF757D">
              <w:rPr>
                <w:lang w:val="uk-UA"/>
              </w:rPr>
              <w:t>660,9</w:t>
            </w:r>
          </w:p>
        </w:tc>
      </w:tr>
      <w:tr w:rsidR="008C3057" w:rsidRPr="00704EC0" w:rsidTr="00B31D2C">
        <w:tc>
          <w:tcPr>
            <w:tcW w:w="158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690" w:type="pct"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8C3057" w:rsidRPr="00ED5698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послуг</w:t>
            </w:r>
          </w:p>
        </w:tc>
        <w:tc>
          <w:tcPr>
            <w:tcW w:w="1373" w:type="pct"/>
            <w:vAlign w:val="center"/>
          </w:tcPr>
          <w:p w:rsidR="008C3057" w:rsidRPr="00ED5698" w:rsidRDefault="008C3057" w:rsidP="00B60E4C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520" w:type="pct"/>
            <w:gridSpan w:val="2"/>
            <w:vAlign w:val="center"/>
          </w:tcPr>
          <w:p w:rsidR="008C3057" w:rsidRPr="00FB3EED" w:rsidRDefault="008C3057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62" w:type="pct"/>
            <w:vAlign w:val="center"/>
          </w:tcPr>
          <w:p w:rsidR="008C3057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5" w:type="pct"/>
            <w:vAlign w:val="center"/>
          </w:tcPr>
          <w:p w:rsidR="008C3057" w:rsidRPr="00644F68" w:rsidRDefault="00B60E4C" w:rsidP="00EE02E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44F68">
              <w:rPr>
                <w:b/>
                <w:sz w:val="22"/>
                <w:szCs w:val="22"/>
                <w:lang w:val="uk-UA"/>
              </w:rPr>
              <w:t>325,4</w:t>
            </w:r>
          </w:p>
        </w:tc>
        <w:tc>
          <w:tcPr>
            <w:tcW w:w="358" w:type="pct"/>
            <w:vAlign w:val="center"/>
          </w:tcPr>
          <w:p w:rsidR="008C3057" w:rsidRPr="00CF757D" w:rsidRDefault="00B60E4C" w:rsidP="0029059D">
            <w:pPr>
              <w:rPr>
                <w:sz w:val="22"/>
                <w:szCs w:val="22"/>
                <w:lang w:val="uk-UA"/>
              </w:rPr>
            </w:pPr>
            <w:r w:rsidRPr="00CF757D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47" w:type="pct"/>
            <w:vAlign w:val="center"/>
          </w:tcPr>
          <w:p w:rsidR="008C3057" w:rsidRPr="00CF757D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 w:rsidRPr="00CF757D"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47" w:type="pct"/>
            <w:gridSpan w:val="2"/>
            <w:vAlign w:val="center"/>
          </w:tcPr>
          <w:p w:rsidR="008C3057" w:rsidRPr="00CF757D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 w:rsidRPr="00CF757D">
              <w:rPr>
                <w:sz w:val="22"/>
                <w:szCs w:val="22"/>
                <w:lang w:val="uk-UA"/>
              </w:rPr>
              <w:t>110,4</w:t>
            </w:r>
          </w:p>
        </w:tc>
      </w:tr>
      <w:tr w:rsidR="00644F68" w:rsidRPr="00704EC0" w:rsidTr="00B31D2C">
        <w:tc>
          <w:tcPr>
            <w:tcW w:w="3303" w:type="pct"/>
            <w:gridSpan w:val="6"/>
            <w:vAlign w:val="center"/>
          </w:tcPr>
          <w:p w:rsidR="00644F68" w:rsidRPr="00704EC0" w:rsidRDefault="00644F68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5" w:type="pct"/>
            <w:vAlign w:val="center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432 814,61</w:t>
            </w:r>
          </w:p>
        </w:tc>
        <w:tc>
          <w:tcPr>
            <w:tcW w:w="358" w:type="pct"/>
            <w:vAlign w:val="center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133 068,0</w:t>
            </w:r>
          </w:p>
        </w:tc>
        <w:tc>
          <w:tcPr>
            <w:tcW w:w="447" w:type="pct"/>
            <w:vAlign w:val="center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130 304,9</w:t>
            </w:r>
          </w:p>
        </w:tc>
        <w:tc>
          <w:tcPr>
            <w:tcW w:w="447" w:type="pct"/>
            <w:gridSpan w:val="2"/>
            <w:vAlign w:val="center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169 441,71</w:t>
            </w:r>
          </w:p>
        </w:tc>
      </w:tr>
      <w:tr w:rsidR="00644F68" w:rsidRPr="00704EC0" w:rsidTr="00B31D2C">
        <w:tc>
          <w:tcPr>
            <w:tcW w:w="2741" w:type="pct"/>
            <w:gridSpan w:val="5"/>
            <w:vAlign w:val="center"/>
          </w:tcPr>
          <w:p w:rsidR="00644F68" w:rsidRPr="00CA58CF" w:rsidRDefault="00644F68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644F68" w:rsidRPr="00CA58CF" w:rsidRDefault="00644F68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272 623,31</w:t>
            </w:r>
          </w:p>
        </w:tc>
        <w:tc>
          <w:tcPr>
            <w:tcW w:w="358" w:type="pct"/>
          </w:tcPr>
          <w:p w:rsidR="00644F68" w:rsidRPr="006A0CD2" w:rsidRDefault="00644F68" w:rsidP="0060544B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91 021,50</w:t>
            </w:r>
          </w:p>
        </w:tc>
        <w:tc>
          <w:tcPr>
            <w:tcW w:w="447" w:type="pct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73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A0CD2">
              <w:rPr>
                <w:b/>
                <w:sz w:val="22"/>
                <w:szCs w:val="22"/>
                <w:lang w:val="uk-UA"/>
              </w:rPr>
              <w:t>931,40</w:t>
            </w:r>
          </w:p>
        </w:tc>
        <w:tc>
          <w:tcPr>
            <w:tcW w:w="447" w:type="pct"/>
            <w:gridSpan w:val="2"/>
          </w:tcPr>
          <w:p w:rsidR="00644F68" w:rsidRPr="006A0CD2" w:rsidRDefault="00644F68" w:rsidP="0060544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107 670,41</w:t>
            </w:r>
          </w:p>
        </w:tc>
      </w:tr>
      <w:tr w:rsidR="00EC4359" w:rsidRPr="00704EC0" w:rsidTr="00B31D2C">
        <w:tc>
          <w:tcPr>
            <w:tcW w:w="2741" w:type="pct"/>
            <w:gridSpan w:val="5"/>
            <w:vAlign w:val="center"/>
          </w:tcPr>
          <w:p w:rsidR="00EC4359" w:rsidRDefault="00EC4359" w:rsidP="00E6040F">
            <w:pPr>
              <w:jc w:val="center"/>
            </w:pPr>
          </w:p>
        </w:tc>
        <w:tc>
          <w:tcPr>
            <w:tcW w:w="562" w:type="pct"/>
            <w:vAlign w:val="center"/>
          </w:tcPr>
          <w:p w:rsidR="00EC4359" w:rsidRPr="00CA58CF" w:rsidRDefault="00EC4359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 xml:space="preserve">Власні кошти </w:t>
            </w:r>
            <w:r w:rsidRPr="00CA58CF">
              <w:rPr>
                <w:b/>
                <w:lang w:val="uk-UA"/>
              </w:rPr>
              <w:lastRenderedPageBreak/>
              <w:t>підприємства</w:t>
            </w:r>
          </w:p>
        </w:tc>
        <w:tc>
          <w:tcPr>
            <w:tcW w:w="445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160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191,3</w:t>
            </w:r>
            <w:r w:rsidR="00644F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046,5</w:t>
            </w:r>
            <w:r w:rsidR="00644F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373,5</w:t>
            </w:r>
            <w:r w:rsidR="00644F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771,3</w:t>
            </w:r>
            <w:r w:rsidR="00644F68">
              <w:rPr>
                <w:b/>
                <w:sz w:val="22"/>
                <w:szCs w:val="22"/>
                <w:lang w:val="uk-UA"/>
              </w:rPr>
              <w:t>0</w:t>
            </w:r>
            <w:bookmarkStart w:id="0" w:name="_GoBack"/>
            <w:bookmarkEnd w:id="0"/>
          </w:p>
        </w:tc>
      </w:tr>
      <w:tr w:rsidR="008C3057" w:rsidRPr="00704EC0" w:rsidTr="00B31D2C">
        <w:tc>
          <w:tcPr>
            <w:tcW w:w="2741" w:type="pct"/>
            <w:gridSpan w:val="5"/>
            <w:vAlign w:val="center"/>
          </w:tcPr>
          <w:p w:rsidR="008C3057" w:rsidRPr="00F47CDB" w:rsidRDefault="008C3057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562" w:type="pct"/>
            <w:vAlign w:val="center"/>
          </w:tcPr>
          <w:p w:rsidR="008C3057" w:rsidRPr="00CA58CF" w:rsidRDefault="008C3057" w:rsidP="00E6040F">
            <w:pPr>
              <w:rPr>
                <w:b/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8C3057" w:rsidRDefault="008C3057" w:rsidP="008B1867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Default="008C3057" w:rsidP="00D33D1F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</w:tr>
      <w:tr w:rsidR="008C3057" w:rsidRPr="00704EC0" w:rsidTr="00B31D2C">
        <w:tc>
          <w:tcPr>
            <w:tcW w:w="158" w:type="pct"/>
            <w:vMerge w:val="restart"/>
            <w:vAlign w:val="center"/>
          </w:tcPr>
          <w:p w:rsidR="008C3057" w:rsidRPr="00704EC0" w:rsidRDefault="008C3057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690" w:type="pct"/>
            <w:vMerge w:val="restart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8C3057" w:rsidRPr="00C60392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373" w:type="pct"/>
            <w:vMerge w:val="restart"/>
            <w:vAlign w:val="center"/>
          </w:tcPr>
          <w:p w:rsidR="008C3057" w:rsidRPr="00940878" w:rsidRDefault="008C3057" w:rsidP="00354C28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C062D" w:rsidRPr="00540752" w:rsidRDefault="003C062D" w:rsidP="006C48A4">
            <w:pPr>
              <w:jc w:val="center"/>
              <w:rPr>
                <w:lang w:val="uk-UA"/>
              </w:rPr>
            </w:pPr>
          </w:p>
          <w:p w:rsidR="008C3057" w:rsidRPr="00540752" w:rsidRDefault="002D5EB8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97DA7">
              <w:rPr>
                <w:lang w:val="uk-UA"/>
              </w:rPr>
              <w:t>9</w:t>
            </w:r>
            <w:r w:rsidR="004664B7">
              <w:rPr>
                <w:lang w:val="uk-UA"/>
              </w:rPr>
              <w:t xml:space="preserve"> </w:t>
            </w:r>
            <w:r>
              <w:rPr>
                <w:lang w:val="uk-UA"/>
              </w:rPr>
              <w:t>096,0</w:t>
            </w:r>
          </w:p>
          <w:p w:rsidR="003C062D" w:rsidRPr="00540752" w:rsidRDefault="003C062D" w:rsidP="006C48A4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Pr="00540752" w:rsidRDefault="00B60E4C" w:rsidP="003C062D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</w:t>
            </w:r>
            <w:r w:rsidR="003C062D" w:rsidRPr="00540752">
              <w:rPr>
                <w:lang w:val="uk-UA"/>
              </w:rPr>
              <w:t>0</w:t>
            </w:r>
            <w:r w:rsidR="004664B7"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096,0</w:t>
            </w:r>
          </w:p>
        </w:tc>
        <w:tc>
          <w:tcPr>
            <w:tcW w:w="447" w:type="pct"/>
            <w:vAlign w:val="center"/>
          </w:tcPr>
          <w:p w:rsidR="008C3057" w:rsidRPr="00540752" w:rsidRDefault="002D5EB8" w:rsidP="00F97DA7">
            <w:pPr>
              <w:jc w:val="center"/>
              <w:rPr>
                <w:lang w:val="uk-UA"/>
              </w:rPr>
            </w:pPr>
            <w:r w:rsidRPr="0038797D">
              <w:rPr>
                <w:lang w:val="uk-UA"/>
              </w:rPr>
              <w:t>2</w:t>
            </w:r>
            <w:r w:rsidR="00F97DA7">
              <w:rPr>
                <w:lang w:val="uk-UA"/>
              </w:rPr>
              <w:t>4</w:t>
            </w:r>
            <w:r w:rsidR="004664B7" w:rsidRPr="0038797D">
              <w:rPr>
                <w:lang w:val="uk-UA"/>
              </w:rPr>
              <w:t xml:space="preserve"> </w:t>
            </w:r>
            <w:r w:rsidRPr="0038797D">
              <w:rPr>
                <w:lang w:val="uk-UA"/>
              </w:rPr>
              <w:t>000,0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2D5EB8" w:rsidP="002D5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4664B7">
              <w:rPr>
                <w:lang w:val="uk-UA"/>
              </w:rPr>
              <w:t xml:space="preserve"> </w:t>
            </w:r>
            <w:r>
              <w:rPr>
                <w:lang w:val="uk-UA"/>
              </w:rPr>
              <w:t>000,0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540752" w:rsidRDefault="008C3057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 w:rsidR="00187825" w:rsidRPr="00540752">
              <w:rPr>
                <w:lang w:val="uk-UA"/>
              </w:rPr>
              <w:t>42381,0</w:t>
            </w:r>
          </w:p>
        </w:tc>
        <w:tc>
          <w:tcPr>
            <w:tcW w:w="358" w:type="pct"/>
            <w:vAlign w:val="center"/>
          </w:tcPr>
          <w:p w:rsidR="008C3057" w:rsidRPr="00540752" w:rsidRDefault="008C3057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38200,0</w:t>
            </w:r>
          </w:p>
        </w:tc>
        <w:tc>
          <w:tcPr>
            <w:tcW w:w="447" w:type="pct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50091,0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54090,0</w:t>
            </w:r>
          </w:p>
        </w:tc>
      </w:tr>
      <w:tr w:rsidR="008C3057" w:rsidRPr="00704EC0" w:rsidTr="00B31D2C">
        <w:trPr>
          <w:trHeight w:val="1158"/>
        </w:trPr>
        <w:tc>
          <w:tcPr>
            <w:tcW w:w="158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Default="008C3057" w:rsidP="003C4E84">
            <w:pPr>
              <w:rPr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8C3057" w:rsidRDefault="008C3057" w:rsidP="003C4E84">
            <w:pPr>
              <w:rPr>
                <w:lang w:val="uk-UA"/>
              </w:rPr>
            </w:pPr>
          </w:p>
          <w:p w:rsidR="008C3057" w:rsidRPr="003C4E84" w:rsidRDefault="008C3057" w:rsidP="003C4E84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540</w:t>
            </w:r>
          </w:p>
        </w:tc>
        <w:tc>
          <w:tcPr>
            <w:tcW w:w="358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47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14</w:t>
            </w:r>
            <w:r w:rsidR="007B6A12" w:rsidRPr="00540752">
              <w:rPr>
                <w:lang w:val="uk-UA"/>
              </w:rPr>
              <w:t>0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261,5</w:t>
            </w:r>
          </w:p>
        </w:tc>
        <w:tc>
          <w:tcPr>
            <w:tcW w:w="358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72,0</w:t>
            </w:r>
          </w:p>
        </w:tc>
        <w:tc>
          <w:tcPr>
            <w:tcW w:w="447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83,5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106,0</w:t>
            </w:r>
          </w:p>
        </w:tc>
      </w:tr>
      <w:tr w:rsidR="008C3057" w:rsidRPr="00704EC0" w:rsidTr="00B31D2C">
        <w:tc>
          <w:tcPr>
            <w:tcW w:w="158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Pr="000A70D3" w:rsidRDefault="008C3057" w:rsidP="00354C28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8C3057" w:rsidRPr="008D735A" w:rsidRDefault="008C3057" w:rsidP="00FC29DA">
            <w:pPr>
              <w:rPr>
                <w:b/>
                <w:bCs/>
                <w:lang w:val="uk-UA"/>
              </w:rPr>
            </w:pPr>
            <w:r w:rsidRPr="008D735A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8D735A" w:rsidRDefault="007D1CD7" w:rsidP="00CE71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4545,60</w:t>
            </w:r>
          </w:p>
        </w:tc>
        <w:tc>
          <w:tcPr>
            <w:tcW w:w="358" w:type="pct"/>
            <w:vAlign w:val="center"/>
          </w:tcPr>
          <w:p w:rsidR="008C3057" w:rsidRPr="008D735A" w:rsidRDefault="003C062D" w:rsidP="00540752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1</w:t>
            </w:r>
            <w:r w:rsidR="00B60E4C" w:rsidRPr="008D735A">
              <w:rPr>
                <w:lang w:val="uk-UA"/>
              </w:rPr>
              <w:t>650,0</w:t>
            </w:r>
          </w:p>
        </w:tc>
        <w:tc>
          <w:tcPr>
            <w:tcW w:w="447" w:type="pct"/>
            <w:vAlign w:val="center"/>
          </w:tcPr>
          <w:p w:rsidR="008C3057" w:rsidRPr="008D735A" w:rsidRDefault="003C062D" w:rsidP="00540752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1300</w:t>
            </w:r>
            <w:r w:rsidR="00B60E4C" w:rsidRPr="008D735A">
              <w:rPr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77222F" w:rsidP="009E5FC1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1</w:t>
            </w:r>
            <w:r w:rsidR="009E5FC1" w:rsidRPr="008D735A">
              <w:rPr>
                <w:lang w:val="uk-UA"/>
              </w:rPr>
              <w:t>595,6</w:t>
            </w:r>
          </w:p>
        </w:tc>
      </w:tr>
      <w:tr w:rsidR="003C062D" w:rsidRPr="00704EC0" w:rsidTr="00B31D2C">
        <w:tc>
          <w:tcPr>
            <w:tcW w:w="158" w:type="pct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C062D" w:rsidRPr="00704EC0" w:rsidRDefault="003C062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3C062D" w:rsidRPr="000A70D3" w:rsidRDefault="003C062D" w:rsidP="000A70D3">
            <w:pPr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3C062D" w:rsidRPr="008D735A" w:rsidRDefault="003C062D" w:rsidP="00A9680B">
            <w:pPr>
              <w:rPr>
                <w:i/>
                <w:sz w:val="20"/>
                <w:szCs w:val="20"/>
                <w:lang w:val="uk-UA"/>
              </w:rPr>
            </w:pPr>
            <w:r w:rsidRPr="008D735A">
              <w:rPr>
                <w:i/>
                <w:sz w:val="20"/>
                <w:szCs w:val="20"/>
                <w:lang w:val="uk-UA"/>
              </w:rPr>
              <w:t>З них: медикаменти для травмпункт</w:t>
            </w:r>
            <w:r w:rsidR="00A9680B" w:rsidRPr="008D735A">
              <w:rPr>
                <w:i/>
                <w:sz w:val="20"/>
                <w:szCs w:val="20"/>
                <w:lang w:val="uk-UA"/>
              </w:rPr>
              <w:t>у</w:t>
            </w:r>
          </w:p>
        </w:tc>
        <w:tc>
          <w:tcPr>
            <w:tcW w:w="445" w:type="pct"/>
            <w:vAlign w:val="center"/>
          </w:tcPr>
          <w:p w:rsidR="003C062D" w:rsidRPr="008D735A" w:rsidRDefault="007D1CD7" w:rsidP="005407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435,0</w:t>
            </w:r>
          </w:p>
        </w:tc>
        <w:tc>
          <w:tcPr>
            <w:tcW w:w="358" w:type="pct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130,0</w:t>
            </w:r>
          </w:p>
        </w:tc>
        <w:tc>
          <w:tcPr>
            <w:tcW w:w="447" w:type="pct"/>
            <w:vAlign w:val="center"/>
          </w:tcPr>
          <w:p w:rsidR="003C062D" w:rsidRPr="008D735A" w:rsidRDefault="003C062D" w:rsidP="002D5EB8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1</w:t>
            </w:r>
            <w:r w:rsidR="002D5EB8" w:rsidRPr="008D735A">
              <w:rPr>
                <w:i/>
                <w:lang w:val="uk-UA"/>
              </w:rPr>
              <w:t>75</w:t>
            </w:r>
            <w:r w:rsidRPr="008D735A">
              <w:rPr>
                <w:i/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130,0</w:t>
            </w:r>
          </w:p>
        </w:tc>
      </w:tr>
      <w:tr w:rsidR="003C062D" w:rsidRPr="00704EC0" w:rsidTr="00B31D2C">
        <w:trPr>
          <w:trHeight w:val="545"/>
        </w:trPr>
        <w:tc>
          <w:tcPr>
            <w:tcW w:w="158" w:type="pct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C062D" w:rsidRPr="00704EC0" w:rsidRDefault="003C062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3C062D" w:rsidRPr="000A70D3" w:rsidRDefault="003C062D" w:rsidP="000A70D3">
            <w:pPr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3C062D" w:rsidRPr="008D735A" w:rsidRDefault="003C062D" w:rsidP="00FC29DA">
            <w:pPr>
              <w:rPr>
                <w:i/>
                <w:sz w:val="20"/>
                <w:szCs w:val="20"/>
                <w:lang w:val="uk-UA"/>
              </w:rPr>
            </w:pPr>
            <w:r w:rsidRPr="008D735A">
              <w:rPr>
                <w:i/>
                <w:sz w:val="20"/>
                <w:szCs w:val="20"/>
                <w:lang w:val="uk-UA"/>
              </w:rPr>
              <w:t>медикаменти для реанімації</w:t>
            </w:r>
          </w:p>
        </w:tc>
        <w:tc>
          <w:tcPr>
            <w:tcW w:w="445" w:type="pct"/>
            <w:vAlign w:val="center"/>
          </w:tcPr>
          <w:p w:rsidR="003C062D" w:rsidRPr="008D735A" w:rsidRDefault="003C062D" w:rsidP="007D1CD7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27</w:t>
            </w:r>
            <w:r w:rsidR="007D1CD7">
              <w:rPr>
                <w:i/>
                <w:lang w:val="uk-UA"/>
              </w:rPr>
              <w:t>45,0</w:t>
            </w:r>
          </w:p>
        </w:tc>
        <w:tc>
          <w:tcPr>
            <w:tcW w:w="358" w:type="pct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900,0</w:t>
            </w:r>
          </w:p>
        </w:tc>
        <w:tc>
          <w:tcPr>
            <w:tcW w:w="447" w:type="pct"/>
            <w:vAlign w:val="center"/>
          </w:tcPr>
          <w:p w:rsidR="003C062D" w:rsidRPr="008D735A" w:rsidRDefault="003C062D" w:rsidP="002D5EB8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9</w:t>
            </w:r>
            <w:r w:rsidR="002D5EB8" w:rsidRPr="008D735A">
              <w:rPr>
                <w:i/>
                <w:lang w:val="uk-UA"/>
              </w:rPr>
              <w:t>45</w:t>
            </w:r>
            <w:r w:rsidRPr="008D735A">
              <w:rPr>
                <w:i/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900,0</w:t>
            </w:r>
          </w:p>
        </w:tc>
      </w:tr>
      <w:tr w:rsidR="005D5AAC" w:rsidRPr="00704EC0" w:rsidTr="00B31D2C">
        <w:trPr>
          <w:trHeight w:val="567"/>
        </w:trPr>
        <w:tc>
          <w:tcPr>
            <w:tcW w:w="158" w:type="pct"/>
            <w:vMerge/>
            <w:vAlign w:val="center"/>
          </w:tcPr>
          <w:p w:rsidR="005D5AAC" w:rsidRPr="00704EC0" w:rsidRDefault="005D5AAC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5D5AAC" w:rsidRPr="00704EC0" w:rsidRDefault="005D5AAC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5D5AAC" w:rsidRPr="00704EC0" w:rsidRDefault="005D5AAC" w:rsidP="000A70D3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5D5AAC" w:rsidRPr="00704EC0" w:rsidRDefault="005D5AAC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5D5AAC" w:rsidRPr="008D735A" w:rsidRDefault="009E5FC1" w:rsidP="00B507C9">
            <w:pPr>
              <w:rPr>
                <w:i/>
                <w:lang w:val="uk-UA"/>
              </w:rPr>
            </w:pPr>
            <w:r w:rsidRPr="008D735A">
              <w:rPr>
                <w:i/>
                <w:sz w:val="20"/>
                <w:lang w:val="uk-UA"/>
              </w:rPr>
              <w:t>для погашення заборгованості</w:t>
            </w:r>
          </w:p>
        </w:tc>
        <w:tc>
          <w:tcPr>
            <w:tcW w:w="445" w:type="pct"/>
            <w:vAlign w:val="center"/>
          </w:tcPr>
          <w:p w:rsidR="005D5AAC" w:rsidRPr="008D735A" w:rsidRDefault="007D1CD7" w:rsidP="005407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395,6</w:t>
            </w:r>
          </w:p>
        </w:tc>
        <w:tc>
          <w:tcPr>
            <w:tcW w:w="358" w:type="pct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395,6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8D735A" w:rsidRDefault="008C3057" w:rsidP="00FC29DA">
            <w:pPr>
              <w:rPr>
                <w:lang w:val="uk-UA"/>
              </w:rPr>
            </w:pPr>
            <w:r w:rsidRPr="008D735A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9930,0</w:t>
            </w:r>
          </w:p>
        </w:tc>
        <w:tc>
          <w:tcPr>
            <w:tcW w:w="358" w:type="pct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3000,0</w:t>
            </w:r>
          </w:p>
        </w:tc>
        <w:tc>
          <w:tcPr>
            <w:tcW w:w="447" w:type="pct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3300,0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3630,0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Pr="008D420E" w:rsidRDefault="008C3057" w:rsidP="00354C28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8D420E" w:rsidRDefault="008C3057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8D420E">
              <w:rPr>
                <w:lang w:val="uk-UA"/>
              </w:rPr>
              <w:t xml:space="preserve">1 – </w:t>
            </w:r>
          </w:p>
          <w:p w:rsidR="008C3057" w:rsidRPr="00F73D7D" w:rsidRDefault="008C3057" w:rsidP="00EE02EB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8D420E">
              <w:rPr>
                <w:lang w:val="uk-UA"/>
              </w:rPr>
              <w:t xml:space="preserve"> рр.</w:t>
            </w:r>
          </w:p>
        </w:tc>
        <w:tc>
          <w:tcPr>
            <w:tcW w:w="562" w:type="pct"/>
            <w:vAlign w:val="center"/>
          </w:tcPr>
          <w:p w:rsidR="008C3057" w:rsidRPr="008D735A" w:rsidRDefault="008C3057" w:rsidP="00FC29DA">
            <w:pPr>
              <w:rPr>
                <w:b/>
                <w:bCs/>
                <w:lang w:val="uk-UA"/>
              </w:rPr>
            </w:pPr>
            <w:r w:rsidRPr="008D735A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8D735A" w:rsidRDefault="00B31D2C" w:rsidP="007F1366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5196,8</w:t>
            </w:r>
          </w:p>
        </w:tc>
        <w:tc>
          <w:tcPr>
            <w:tcW w:w="358" w:type="pct"/>
            <w:vAlign w:val="center"/>
          </w:tcPr>
          <w:p w:rsidR="008C3057" w:rsidRPr="008D735A" w:rsidRDefault="00B60E4C" w:rsidP="00540752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60,0</w:t>
            </w:r>
          </w:p>
        </w:tc>
        <w:tc>
          <w:tcPr>
            <w:tcW w:w="447" w:type="pct"/>
            <w:vAlign w:val="center"/>
          </w:tcPr>
          <w:p w:rsidR="008C3057" w:rsidRPr="008D735A" w:rsidRDefault="007B6A12" w:rsidP="00540752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B31D2C" w:rsidP="00540752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5136,8</w:t>
            </w:r>
          </w:p>
        </w:tc>
      </w:tr>
      <w:tr w:rsidR="009E5FC1" w:rsidRPr="00704EC0" w:rsidTr="00B31D2C">
        <w:tc>
          <w:tcPr>
            <w:tcW w:w="158" w:type="pct"/>
            <w:vMerge/>
            <w:vAlign w:val="center"/>
          </w:tcPr>
          <w:p w:rsidR="009E5FC1" w:rsidRPr="00704EC0" w:rsidRDefault="009E5FC1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9E5FC1" w:rsidRPr="00704EC0" w:rsidRDefault="009E5FC1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9E5FC1" w:rsidRPr="000A70D3" w:rsidRDefault="009E5FC1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9E5FC1" w:rsidRPr="00704EC0" w:rsidRDefault="009E5FC1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9E5FC1" w:rsidRPr="008D735A" w:rsidRDefault="009E5FC1" w:rsidP="00B507C9">
            <w:pPr>
              <w:rPr>
                <w:i/>
                <w:lang w:val="uk-UA"/>
              </w:rPr>
            </w:pPr>
            <w:r w:rsidRPr="008D735A">
              <w:rPr>
                <w:i/>
                <w:sz w:val="20"/>
                <w:lang w:val="uk-UA"/>
              </w:rPr>
              <w:t>З них для погашення заборгованості</w:t>
            </w:r>
          </w:p>
        </w:tc>
        <w:tc>
          <w:tcPr>
            <w:tcW w:w="445" w:type="pct"/>
            <w:vAlign w:val="center"/>
          </w:tcPr>
          <w:p w:rsidR="009E5FC1" w:rsidRPr="008D735A" w:rsidRDefault="007D1CD7" w:rsidP="005407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2943,1</w:t>
            </w:r>
          </w:p>
        </w:tc>
        <w:tc>
          <w:tcPr>
            <w:tcW w:w="358" w:type="pct"/>
            <w:vAlign w:val="center"/>
          </w:tcPr>
          <w:p w:rsidR="009E5FC1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9E5FC1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9E5FC1" w:rsidRPr="008D735A" w:rsidRDefault="00B31D2C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2943,1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8D420E" w:rsidRDefault="008C3057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540752" w:rsidRDefault="0077222F" w:rsidP="00540752">
            <w:pPr>
              <w:jc w:val="center"/>
            </w:pPr>
            <w:r w:rsidRPr="00540752">
              <w:rPr>
                <w:lang w:val="uk-UA"/>
              </w:rPr>
              <w:t>45</w:t>
            </w:r>
            <w:r w:rsidR="0097308A" w:rsidRPr="00540752">
              <w:rPr>
                <w:lang w:val="uk-UA"/>
              </w:rPr>
              <w:t>0</w:t>
            </w:r>
            <w:r w:rsidR="008C3057" w:rsidRPr="00540752">
              <w:rPr>
                <w:lang w:val="uk-UA"/>
              </w:rPr>
              <w:t>0</w:t>
            </w:r>
            <w:r w:rsidR="0097308A" w:rsidRPr="00540752"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8C3057" w:rsidRPr="00540752" w:rsidRDefault="0077222F" w:rsidP="00540752">
            <w:pPr>
              <w:jc w:val="center"/>
            </w:pPr>
            <w:r w:rsidRPr="00540752">
              <w:rPr>
                <w:lang w:val="uk-UA"/>
              </w:rPr>
              <w:t>200</w:t>
            </w:r>
            <w:r w:rsidR="008C3057" w:rsidRPr="00540752">
              <w:rPr>
                <w:lang w:val="uk-UA"/>
              </w:rPr>
              <w:t>0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97308A" w:rsidP="00540752">
            <w:pPr>
              <w:jc w:val="center"/>
            </w:pPr>
            <w:r w:rsidRPr="008D735A">
              <w:rPr>
                <w:lang w:val="uk-UA"/>
              </w:rPr>
              <w:t>2</w:t>
            </w:r>
            <w:r w:rsidR="0077222F" w:rsidRPr="008D735A">
              <w:rPr>
                <w:lang w:val="uk-UA"/>
              </w:rPr>
              <w:t>5</w:t>
            </w:r>
            <w:r w:rsidRPr="008D735A">
              <w:rPr>
                <w:lang w:val="uk-UA"/>
              </w:rPr>
              <w:t>00,0</w:t>
            </w:r>
          </w:p>
        </w:tc>
      </w:tr>
      <w:tr w:rsidR="008C3057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Pr="000A70D3" w:rsidRDefault="008C3057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</w:tcPr>
          <w:p w:rsidR="008C3057" w:rsidRPr="0073216A" w:rsidRDefault="008C3057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540752" w:rsidRDefault="00CE715C" w:rsidP="006778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40752" w:rsidRPr="00540752">
              <w:rPr>
                <w:lang w:val="uk-UA"/>
              </w:rPr>
              <w:t>00,0</w:t>
            </w:r>
          </w:p>
        </w:tc>
        <w:tc>
          <w:tcPr>
            <w:tcW w:w="358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447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CE715C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540752" w:rsidRPr="00540752">
              <w:rPr>
                <w:lang w:val="uk-UA"/>
              </w:rPr>
              <w:t>00,0</w:t>
            </w:r>
          </w:p>
        </w:tc>
      </w:tr>
      <w:tr w:rsidR="002D5EB8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0A70D3" w:rsidRDefault="002D5EB8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3C062D" w:rsidRDefault="002D5EB8" w:rsidP="002D5EB8">
            <w:pPr>
              <w:rPr>
                <w:i/>
                <w:sz w:val="20"/>
                <w:szCs w:val="20"/>
                <w:lang w:val="uk-UA"/>
              </w:rPr>
            </w:pPr>
            <w:r w:rsidRPr="003C062D">
              <w:rPr>
                <w:i/>
                <w:sz w:val="20"/>
                <w:szCs w:val="20"/>
                <w:lang w:val="uk-UA"/>
              </w:rPr>
              <w:t xml:space="preserve">З них: </w:t>
            </w:r>
            <w:r>
              <w:rPr>
                <w:i/>
                <w:sz w:val="20"/>
                <w:szCs w:val="20"/>
                <w:lang w:val="uk-UA"/>
              </w:rPr>
              <w:t>поточний ремонт покрівлі реанімаційного відділення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131,4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B2342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0B2342" w:rsidRPr="000A70D3" w:rsidRDefault="000B2342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0B2342" w:rsidRPr="006778FA" w:rsidRDefault="000B2342" w:rsidP="000B2342">
            <w:pPr>
              <w:rPr>
                <w:i/>
                <w:sz w:val="20"/>
                <w:szCs w:val="20"/>
                <w:lang w:val="uk-UA"/>
              </w:rPr>
            </w:pPr>
            <w:r w:rsidRPr="006778FA">
              <w:rPr>
                <w:i/>
                <w:sz w:val="20"/>
                <w:szCs w:val="20"/>
                <w:lang w:val="uk-UA"/>
              </w:rPr>
              <w:t>З них: виготовлення проекту та поточний ремонт з улаштуванням майданчику для встановлення дизель-генератора</w:t>
            </w:r>
          </w:p>
        </w:tc>
        <w:tc>
          <w:tcPr>
            <w:tcW w:w="445" w:type="pct"/>
            <w:vAlign w:val="center"/>
          </w:tcPr>
          <w:p w:rsidR="000B2342" w:rsidRPr="006778FA" w:rsidRDefault="00EC2FBC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135,7</w:t>
            </w:r>
          </w:p>
        </w:tc>
        <w:tc>
          <w:tcPr>
            <w:tcW w:w="358" w:type="pct"/>
            <w:vAlign w:val="center"/>
          </w:tcPr>
          <w:p w:rsidR="000B2342" w:rsidRPr="006778FA" w:rsidRDefault="000B2342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0B2342" w:rsidRPr="006778FA" w:rsidRDefault="000B2342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0B2342" w:rsidRPr="006778FA" w:rsidRDefault="00EC2FBC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135,7</w:t>
            </w:r>
          </w:p>
        </w:tc>
      </w:tr>
      <w:tr w:rsidR="000B2342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0B2342" w:rsidRPr="000A70D3" w:rsidRDefault="000B2342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0B2342" w:rsidRDefault="000B2342" w:rsidP="00656AD9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З них: поточний ремонт з утепленням цоколю будівлі по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вул.</w:t>
            </w:r>
            <w:r w:rsidR="00656AD9">
              <w:rPr>
                <w:i/>
                <w:sz w:val="20"/>
                <w:szCs w:val="20"/>
                <w:lang w:val="uk-UA"/>
              </w:rPr>
              <w:t>А</w:t>
            </w:r>
            <w:r>
              <w:rPr>
                <w:i/>
                <w:sz w:val="20"/>
                <w:szCs w:val="20"/>
                <w:lang w:val="uk-UA"/>
              </w:rPr>
              <w:t>кадеміка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Маслова, 13/9</w:t>
            </w:r>
          </w:p>
        </w:tc>
        <w:tc>
          <w:tcPr>
            <w:tcW w:w="445" w:type="pct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43,9</w:t>
            </w:r>
          </w:p>
        </w:tc>
        <w:tc>
          <w:tcPr>
            <w:tcW w:w="358" w:type="pct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43,9</w:t>
            </w:r>
          </w:p>
        </w:tc>
      </w:tr>
      <w:tr w:rsidR="00BE6B5F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BE6B5F" w:rsidRPr="00704EC0" w:rsidRDefault="00BE6B5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BE6B5F" w:rsidRPr="00704EC0" w:rsidRDefault="00BE6B5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BE6B5F" w:rsidRPr="000A70D3" w:rsidRDefault="00BE6B5F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BE6B5F" w:rsidRPr="00704EC0" w:rsidRDefault="00BE6B5F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BE6B5F" w:rsidRDefault="00BE6B5F" w:rsidP="00656AD9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Поточний ремонт санвузла, розташованого на І поверсі КДЦ вул. Лікаря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Парнети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, 16</w:t>
            </w:r>
          </w:p>
        </w:tc>
        <w:tc>
          <w:tcPr>
            <w:tcW w:w="445" w:type="pct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199,920</w:t>
            </w:r>
          </w:p>
        </w:tc>
        <w:tc>
          <w:tcPr>
            <w:tcW w:w="358" w:type="pct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199,920</w:t>
            </w:r>
          </w:p>
        </w:tc>
      </w:tr>
      <w:tr w:rsidR="002D5EB8" w:rsidRPr="00704EC0" w:rsidTr="00B31D2C"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407,4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122,0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138,5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146,9</w:t>
            </w:r>
          </w:p>
        </w:tc>
      </w:tr>
      <w:tr w:rsidR="002D5EB8" w:rsidRPr="005B6E0C" w:rsidTr="00B31D2C">
        <w:tc>
          <w:tcPr>
            <w:tcW w:w="158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2D5EB8" w:rsidRPr="009E43B2" w:rsidRDefault="002D5EB8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52000,0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9000,0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2D5EB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</w:t>
            </w:r>
            <w:r>
              <w:rPr>
                <w:lang w:val="uk-UA"/>
              </w:rPr>
              <w:t>10</w:t>
            </w:r>
            <w:r w:rsidRPr="00540752">
              <w:rPr>
                <w:lang w:val="uk-UA"/>
              </w:rPr>
              <w:t>00,0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22000,0</w:t>
            </w:r>
          </w:p>
        </w:tc>
      </w:tr>
      <w:tr w:rsidR="002D5EB8" w:rsidRPr="00704EC0" w:rsidTr="00B31D2C"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325,4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110,4</w:t>
            </w:r>
          </w:p>
        </w:tc>
      </w:tr>
      <w:tr w:rsidR="002D5EB8" w:rsidRPr="00704EC0" w:rsidTr="00B31D2C">
        <w:tc>
          <w:tcPr>
            <w:tcW w:w="158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Align w:val="center"/>
          </w:tcPr>
          <w:p w:rsidR="002D5EB8" w:rsidRPr="009E43B2" w:rsidRDefault="002D5EB8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520" w:type="pct"/>
            <w:gridSpan w:val="2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2D5EB8" w:rsidRPr="00704EC0" w:rsidRDefault="002D5EB8" w:rsidP="00795BBB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240,0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</w:tr>
      <w:tr w:rsidR="002D5EB8" w:rsidRPr="00704EC0" w:rsidTr="00B31D2C">
        <w:tc>
          <w:tcPr>
            <w:tcW w:w="158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2D5EB8" w:rsidRPr="00704EC0" w:rsidRDefault="002D5EB8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395,0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395,0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</w:tr>
      <w:tr w:rsidR="002D5EB8" w:rsidRPr="00704EC0" w:rsidTr="00B31D2C"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04EC0" w:rsidRDefault="002D5EB8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645,0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55,0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540</w:t>
            </w:r>
          </w:p>
        </w:tc>
      </w:tr>
      <w:tr w:rsidR="002D5EB8" w:rsidRPr="00704EC0" w:rsidTr="00B31D2C">
        <w:tc>
          <w:tcPr>
            <w:tcW w:w="158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Align w:val="center"/>
          </w:tcPr>
          <w:p w:rsidR="002D5EB8" w:rsidRDefault="002D5EB8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2D5EB8" w:rsidRPr="00E014F1" w:rsidRDefault="002D5EB8" w:rsidP="0045359F">
            <w:pPr>
              <w:rPr>
                <w:lang w:val="uk-UA"/>
              </w:rPr>
            </w:pPr>
            <w:r>
              <w:rPr>
                <w:lang w:val="uk-UA"/>
              </w:rPr>
              <w:t xml:space="preserve">- лікування хворих на цукровий та нецукровий діабет </w:t>
            </w:r>
          </w:p>
        </w:tc>
        <w:tc>
          <w:tcPr>
            <w:tcW w:w="520" w:type="pct"/>
            <w:gridSpan w:val="2"/>
            <w:vAlign w:val="center"/>
          </w:tcPr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2D5EB8" w:rsidRPr="00704EC0" w:rsidTr="00B31D2C">
        <w:tc>
          <w:tcPr>
            <w:tcW w:w="158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Align w:val="center"/>
          </w:tcPr>
          <w:p w:rsidR="002D5EB8" w:rsidRPr="00704EC0" w:rsidRDefault="002D5EB8" w:rsidP="007B6A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520" w:type="pct"/>
            <w:gridSpan w:val="2"/>
            <w:vAlign w:val="center"/>
          </w:tcPr>
          <w:p w:rsidR="002D5EB8" w:rsidRPr="00704EC0" w:rsidRDefault="002D5EB8" w:rsidP="00187825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187825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62" w:type="pct"/>
            <w:vAlign w:val="center"/>
          </w:tcPr>
          <w:p w:rsidR="002D5EB8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51,0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16,0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</w:p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18,0</w:t>
            </w:r>
          </w:p>
          <w:p w:rsidR="002D5EB8" w:rsidRPr="00540752" w:rsidRDefault="002D5EB8" w:rsidP="00540752">
            <w:pPr>
              <w:jc w:val="center"/>
              <w:rPr>
                <w:lang w:val="uk-UA"/>
              </w:rPr>
            </w:pPr>
          </w:p>
        </w:tc>
      </w:tr>
      <w:tr w:rsidR="002D5EB8" w:rsidRPr="00704EC0" w:rsidTr="00B31D2C">
        <w:tc>
          <w:tcPr>
            <w:tcW w:w="3303" w:type="pct"/>
            <w:gridSpan w:val="6"/>
            <w:vAlign w:val="center"/>
          </w:tcPr>
          <w:p w:rsidR="002D5EB8" w:rsidRPr="007F7FD1" w:rsidRDefault="002D5EB8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5" w:type="pct"/>
            <w:vAlign w:val="center"/>
          </w:tcPr>
          <w:p w:rsidR="002D5EB8" w:rsidRPr="00540752" w:rsidRDefault="00B507C9" w:rsidP="007F13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292 764,7 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A968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797,5</w:t>
            </w:r>
          </w:p>
        </w:tc>
        <w:tc>
          <w:tcPr>
            <w:tcW w:w="447" w:type="pct"/>
            <w:vAlign w:val="center"/>
          </w:tcPr>
          <w:p w:rsidR="002D5EB8" w:rsidRPr="00540752" w:rsidRDefault="0038797D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F97DA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="002C4FF0">
              <w:rPr>
                <w:b/>
                <w:lang w:val="uk-UA"/>
              </w:rPr>
              <w:t>913,5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B507C9" w:rsidP="007F13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116 053,7 </w:t>
            </w:r>
          </w:p>
        </w:tc>
      </w:tr>
      <w:tr w:rsidR="002D5EB8" w:rsidRPr="00704EC0" w:rsidTr="00B31D2C">
        <w:tc>
          <w:tcPr>
            <w:tcW w:w="2741" w:type="pct"/>
            <w:gridSpan w:val="5"/>
            <w:vAlign w:val="center"/>
          </w:tcPr>
          <w:p w:rsidR="002D5EB8" w:rsidRPr="007F7FD1" w:rsidRDefault="002D5EB8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2D5EB8" w:rsidRPr="007F7FD1" w:rsidRDefault="002D5EB8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B507C9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134 023,4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151</w:t>
            </w:r>
            <w:r w:rsidR="004A5FB3">
              <w:rPr>
                <w:b/>
                <w:lang w:val="uk-UA"/>
              </w:rPr>
              <w:t>,0</w:t>
            </w:r>
          </w:p>
        </w:tc>
        <w:tc>
          <w:tcPr>
            <w:tcW w:w="447" w:type="pct"/>
            <w:vAlign w:val="center"/>
          </w:tcPr>
          <w:p w:rsidR="002D5EB8" w:rsidRPr="00540752" w:rsidRDefault="004A5FB3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F97DA7">
              <w:rPr>
                <w:b/>
                <w:lang w:val="uk-UA"/>
              </w:rPr>
              <w:t>7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040,0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7F1366" w:rsidRDefault="00B507C9" w:rsidP="007F13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54 832,4</w:t>
            </w:r>
          </w:p>
        </w:tc>
      </w:tr>
      <w:tr w:rsidR="002D5EB8" w:rsidRPr="00704EC0" w:rsidTr="00B31D2C">
        <w:tc>
          <w:tcPr>
            <w:tcW w:w="2741" w:type="pct"/>
            <w:gridSpan w:val="5"/>
            <w:vAlign w:val="center"/>
          </w:tcPr>
          <w:p w:rsidR="002D5EB8" w:rsidRPr="007F7FD1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F7FD1" w:rsidRDefault="002D5EB8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741,3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646,5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873,5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221,3</w:t>
            </w:r>
          </w:p>
        </w:tc>
      </w:tr>
      <w:tr w:rsidR="008B2D9C" w:rsidRPr="00704EC0" w:rsidTr="00B31D2C">
        <w:tc>
          <w:tcPr>
            <w:tcW w:w="158" w:type="pct"/>
            <w:vAlign w:val="center"/>
          </w:tcPr>
          <w:p w:rsidR="008B2D9C" w:rsidRPr="0005437D" w:rsidRDefault="008B2D9C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2269" w:type="pct"/>
            <w:gridSpan w:val="3"/>
            <w:vAlign w:val="center"/>
          </w:tcPr>
          <w:p w:rsidR="008B2D9C" w:rsidRPr="00704EC0" w:rsidRDefault="008B2D9C" w:rsidP="00FC29D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314" w:type="pct"/>
            <w:vAlign w:val="center"/>
          </w:tcPr>
          <w:p w:rsidR="008B2D9C" w:rsidRPr="00704EC0" w:rsidRDefault="008B2D9C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B2D9C" w:rsidRPr="00704EC0" w:rsidRDefault="008B2D9C" w:rsidP="00FC29DA">
            <w:pPr>
              <w:rPr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54C28" w:rsidRPr="00704EC0" w:rsidTr="00B31D2C">
        <w:trPr>
          <w:trHeight w:val="714"/>
        </w:trPr>
        <w:tc>
          <w:tcPr>
            <w:tcW w:w="158" w:type="pct"/>
            <w:vMerge w:val="restar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354C28" w:rsidRDefault="00354C28" w:rsidP="00A05D20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4A5FB3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4A5FB3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>8000,0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</w:tr>
      <w:tr w:rsidR="00354C28" w:rsidRPr="00540752" w:rsidTr="00B31D2C">
        <w:trPr>
          <w:gridAfter w:val="1"/>
          <w:wAfter w:w="2" w:type="pct"/>
        </w:trPr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та зовнішнє утеплення приміщення переходу з головного корпусу до педіатричного відділення молодшого віку,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62" w:type="pct"/>
            <w:vAlign w:val="center"/>
          </w:tcPr>
          <w:p w:rsidR="00354C28" w:rsidRPr="00E9487D" w:rsidRDefault="00354C28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1792,1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1792,1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8B424D" w:rsidRPr="00540752" w:rsidTr="00B31D2C">
        <w:trPr>
          <w:gridAfter w:val="1"/>
          <w:wAfter w:w="2" w:type="pct"/>
        </w:trPr>
        <w:tc>
          <w:tcPr>
            <w:tcW w:w="158" w:type="pct"/>
            <w:vMerge/>
            <w:vAlign w:val="center"/>
          </w:tcPr>
          <w:p w:rsidR="008B424D" w:rsidRPr="00704EC0" w:rsidRDefault="008B424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B424D" w:rsidRDefault="008B424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 w:val="restart"/>
            <w:vAlign w:val="center"/>
          </w:tcPr>
          <w:p w:rsidR="008B424D" w:rsidRPr="002C4876" w:rsidRDefault="008B424D" w:rsidP="00354C28"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314" w:type="pct"/>
            <w:vMerge w:val="restart"/>
            <w:vAlign w:val="center"/>
          </w:tcPr>
          <w:p w:rsidR="008B424D" w:rsidRPr="002C4876" w:rsidRDefault="008B424D" w:rsidP="008B2D9C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23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62" w:type="pct"/>
            <w:vAlign w:val="center"/>
          </w:tcPr>
          <w:p w:rsidR="008B424D" w:rsidRPr="002C4876" w:rsidRDefault="008B424D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B424D" w:rsidRPr="00540752" w:rsidRDefault="008B424D" w:rsidP="00540752">
            <w:pPr>
              <w:jc w:val="center"/>
              <w:rPr>
                <w:lang w:val="uk-UA"/>
              </w:rPr>
            </w:pPr>
          </w:p>
          <w:p w:rsidR="008B424D" w:rsidRPr="00540752" w:rsidRDefault="008B424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6 000,00</w:t>
            </w:r>
          </w:p>
        </w:tc>
        <w:tc>
          <w:tcPr>
            <w:tcW w:w="358" w:type="pct"/>
            <w:vAlign w:val="center"/>
          </w:tcPr>
          <w:p w:rsidR="008B424D" w:rsidRPr="00540752" w:rsidRDefault="008B424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8B424D" w:rsidRPr="00540752" w:rsidRDefault="008B424D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5" w:type="pct"/>
            <w:vAlign w:val="center"/>
          </w:tcPr>
          <w:p w:rsidR="008B424D" w:rsidRPr="00540752" w:rsidRDefault="008B424D" w:rsidP="00540752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600</w:t>
            </w:r>
            <w:r w:rsidRPr="0054075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</w:tr>
      <w:tr w:rsidR="008B424D" w:rsidRPr="00540752" w:rsidTr="00B31D2C">
        <w:trPr>
          <w:gridAfter w:val="1"/>
          <w:wAfter w:w="2" w:type="pct"/>
        </w:trPr>
        <w:tc>
          <w:tcPr>
            <w:tcW w:w="158" w:type="pct"/>
            <w:vMerge/>
            <w:vAlign w:val="center"/>
          </w:tcPr>
          <w:p w:rsidR="008B424D" w:rsidRPr="00704EC0" w:rsidRDefault="008B424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B424D" w:rsidRDefault="008B424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:rsidR="008B424D" w:rsidRPr="002C4876" w:rsidRDefault="008B424D" w:rsidP="00354C28">
            <w:pPr>
              <w:rPr>
                <w:lang w:val="uk-UA"/>
              </w:rPr>
            </w:pPr>
          </w:p>
        </w:tc>
        <w:tc>
          <w:tcPr>
            <w:tcW w:w="314" w:type="pct"/>
            <w:vMerge/>
            <w:vAlign w:val="center"/>
          </w:tcPr>
          <w:p w:rsidR="008B424D" w:rsidRPr="002C4876" w:rsidRDefault="008B424D" w:rsidP="008B2D9C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B424D" w:rsidRPr="008B424D" w:rsidRDefault="008B424D" w:rsidP="00E6040F">
            <w:pPr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З них: придбання фільтр-поглиначів</w:t>
            </w:r>
          </w:p>
        </w:tc>
        <w:tc>
          <w:tcPr>
            <w:tcW w:w="445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252,7</w:t>
            </w:r>
          </w:p>
        </w:tc>
        <w:tc>
          <w:tcPr>
            <w:tcW w:w="358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0</w:t>
            </w:r>
          </w:p>
        </w:tc>
        <w:tc>
          <w:tcPr>
            <w:tcW w:w="445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252,7</w:t>
            </w:r>
          </w:p>
        </w:tc>
      </w:tr>
      <w:tr w:rsidR="00354C28" w:rsidRPr="0006461B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186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1 500,0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1 500,0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06461B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2C4876" w:rsidRDefault="00354C28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4" w:type="pct"/>
            <w:vAlign w:val="center"/>
          </w:tcPr>
          <w:p w:rsidR="00354C28" w:rsidRPr="002C4876" w:rsidRDefault="00354C28" w:rsidP="00116DE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62" w:type="pct"/>
            <w:vAlign w:val="center"/>
          </w:tcPr>
          <w:p w:rsidR="00354C28" w:rsidRPr="002C4876" w:rsidRDefault="00354C28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color w:val="FF0000"/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06461B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</w:t>
            </w:r>
            <w:r w:rsidR="00D44058">
              <w:rPr>
                <w:lang w:val="uk-UA"/>
              </w:rPr>
              <w:t xml:space="preserve"> Лікаря Парнети</w:t>
            </w:r>
            <w:r w:rsidRPr="00704EC0">
              <w:rPr>
                <w:lang w:val="uk-UA"/>
              </w:rPr>
              <w:t>,16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116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2021р-2023р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18 000,0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000,0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6 000,0</w:t>
            </w:r>
          </w:p>
        </w:tc>
      </w:tr>
      <w:tr w:rsidR="00354C28" w:rsidRPr="00E336D9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педіатричного відділення з </w:t>
            </w:r>
            <w:proofErr w:type="spellStart"/>
            <w:r w:rsidRPr="00704EC0">
              <w:rPr>
                <w:lang w:val="uk-UA"/>
              </w:rPr>
              <w:t>пульмо</w:t>
            </w:r>
            <w:r>
              <w:rPr>
                <w:lang w:val="uk-UA"/>
              </w:rPr>
              <w:t>нологічними</w:t>
            </w:r>
            <w:proofErr w:type="spellEnd"/>
            <w:r>
              <w:rPr>
                <w:lang w:val="uk-UA"/>
              </w:rPr>
              <w:t xml:space="preserve">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</w:t>
            </w:r>
            <w:proofErr w:type="spellStart"/>
            <w:r>
              <w:rPr>
                <w:lang w:val="uk-UA"/>
              </w:rPr>
              <w:t>м.Кременчук</w:t>
            </w:r>
            <w:proofErr w:type="spellEnd"/>
            <w:r>
              <w:rPr>
                <w:lang w:val="uk-UA"/>
              </w:rPr>
              <w:t xml:space="preserve">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38797D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11</w:t>
            </w:r>
            <w:r>
              <w:rPr>
                <w:lang w:val="uk-UA"/>
              </w:rPr>
              <w:t>4</w:t>
            </w:r>
            <w:r w:rsidRPr="00540752">
              <w:rPr>
                <w:lang w:val="uk-UA"/>
              </w:rPr>
              <w:t>34,0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11</w:t>
            </w:r>
            <w:r>
              <w:rPr>
                <w:lang w:val="uk-UA"/>
              </w:rPr>
              <w:t>4</w:t>
            </w:r>
            <w:r w:rsidRPr="00540752">
              <w:rPr>
                <w:lang w:val="uk-UA"/>
              </w:rPr>
              <w:t>34,0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rPr>
          <w:trHeight w:val="872"/>
        </w:trPr>
        <w:tc>
          <w:tcPr>
            <w:tcW w:w="158" w:type="pct"/>
            <w:vMerge/>
            <w:vAlign w:val="center"/>
          </w:tcPr>
          <w:p w:rsidR="00354C28" w:rsidRPr="00704EC0" w:rsidRDefault="00354C28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</w:tcPr>
          <w:p w:rsidR="00354C28" w:rsidRPr="00510A8C" w:rsidRDefault="00354C28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 xml:space="preserve">площа 439,1кв.м) </w:t>
            </w:r>
          </w:p>
        </w:tc>
        <w:tc>
          <w:tcPr>
            <w:tcW w:w="314" w:type="pct"/>
          </w:tcPr>
          <w:p w:rsidR="00354C28" w:rsidRPr="00510A8C" w:rsidRDefault="00354C28" w:rsidP="002D6F9F">
            <w:pPr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</w:tcPr>
          <w:p w:rsidR="00354C28" w:rsidRPr="00510A8C" w:rsidRDefault="00354C28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2 500,0</w:t>
            </w:r>
          </w:p>
        </w:tc>
        <w:tc>
          <w:tcPr>
            <w:tcW w:w="358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</w:tcPr>
          <w:p w:rsidR="00354C28" w:rsidRPr="00540752" w:rsidRDefault="00354C28" w:rsidP="00540752">
            <w:pPr>
              <w:spacing w:after="240"/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2 500,0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734,4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734,4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175C8A" w:rsidRDefault="00354C28" w:rsidP="00B40A91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175C8A">
              <w:rPr>
                <w:lang w:val="uk-UA"/>
              </w:rPr>
              <w:t>,16 (</w:t>
            </w:r>
            <w:r>
              <w:rPr>
                <w:lang w:val="uk-UA"/>
              </w:rPr>
              <w:t>площа</w:t>
            </w:r>
            <w:r w:rsidR="00D44058">
              <w:rPr>
                <w:lang w:val="uk-UA"/>
              </w:rPr>
              <w:t xml:space="preserve">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8 200,0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8 200,0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175C8A" w:rsidRDefault="00354C28" w:rsidP="004A5FB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Консультативно </w:t>
            </w:r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 центру  м. Кременч</w:t>
            </w:r>
            <w:r>
              <w:rPr>
                <w:lang w:val="uk-UA"/>
              </w:rPr>
              <w:t>ук,  в</w:t>
            </w:r>
            <w:r w:rsidRPr="00802BE3">
              <w:rPr>
                <w:lang w:val="uk-UA"/>
              </w:rPr>
              <w:t xml:space="preserve">ул. </w:t>
            </w:r>
            <w:r w:rsidR="00D44058">
              <w:rPr>
                <w:lang w:val="uk-UA"/>
              </w:rPr>
              <w:t xml:space="preserve">Лікаря </w:t>
            </w:r>
            <w:proofErr w:type="spellStart"/>
            <w:r w:rsidR="00D44058"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 xml:space="preserve">, 16   з І-го по ІІІ-й поверх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4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F6FDA">
              <w:rPr>
                <w:lang w:val="uk-UA"/>
              </w:rPr>
              <w:t>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721,3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721,3</w:t>
            </w:r>
          </w:p>
        </w:tc>
        <w:tc>
          <w:tcPr>
            <w:tcW w:w="447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8B2D9C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 центрального входу </w:t>
            </w:r>
            <w:r>
              <w:rPr>
                <w:lang w:val="uk-UA"/>
              </w:rPr>
              <w:t xml:space="preserve">з облаштуванням пандусу </w:t>
            </w:r>
            <w:r w:rsidR="008B2D9C">
              <w:rPr>
                <w:lang w:val="uk-UA"/>
              </w:rPr>
              <w:t>КДЦ</w:t>
            </w:r>
            <w:r w:rsidRPr="00802BE3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802BE3">
              <w:rPr>
                <w:lang w:val="uk-UA"/>
              </w:rPr>
              <w:t xml:space="preserve">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802BE3">
              <w:rPr>
                <w:lang w:val="uk-UA"/>
              </w:rPr>
              <w:t>,16</w:t>
            </w:r>
          </w:p>
          <w:p w:rsidR="008622AB" w:rsidRPr="001D39D6" w:rsidRDefault="008622AB" w:rsidP="008B2D9C">
            <w:pPr>
              <w:rPr>
                <w:color w:val="FF0000"/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771288">
            <w:pPr>
              <w:rPr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  <w:p w:rsidR="008622AB" w:rsidRDefault="008622AB" w:rsidP="00771288">
            <w:pPr>
              <w:rPr>
                <w:color w:val="FF0000"/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асфальтного покриття на території лікарні до інфекційного відділення         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802BE3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(700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4" w:type="pct"/>
            <w:vAlign w:val="center"/>
          </w:tcPr>
          <w:p w:rsidR="00354C28" w:rsidRDefault="00354C28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</w:tr>
      <w:tr w:rsidR="00354C28" w:rsidRPr="00802BE3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549,8кв.м)</w:t>
            </w:r>
          </w:p>
          <w:p w:rsidR="008622AB" w:rsidRPr="00704EC0" w:rsidRDefault="008622AB" w:rsidP="00E95FAF">
            <w:pPr>
              <w:rPr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8622AB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</w:t>
            </w:r>
            <w:r w:rsidR="008622AB">
              <w:rPr>
                <w:lang w:val="uk-UA"/>
              </w:rPr>
              <w:t> 217,26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8622AB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</w:t>
            </w:r>
            <w:r w:rsidR="008622AB">
              <w:rPr>
                <w:lang w:val="uk-UA"/>
              </w:rPr>
              <w:t> 217,26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      </w:t>
            </w:r>
            <w:r w:rsidRPr="00175C8A">
              <w:rPr>
                <w:lang w:val="uk-UA"/>
              </w:rPr>
              <w:t xml:space="preserve">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175C8A">
              <w:rPr>
                <w:lang w:val="uk-UA"/>
              </w:rPr>
              <w:t>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940,0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940,0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B67B8E" w:rsidRPr="00CE715C" w:rsidTr="00B31D2C">
        <w:tc>
          <w:tcPr>
            <w:tcW w:w="158" w:type="pct"/>
            <w:vMerge/>
            <w:vAlign w:val="center"/>
          </w:tcPr>
          <w:p w:rsidR="00B67B8E" w:rsidRPr="00704EC0" w:rsidRDefault="00B67B8E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B67B8E" w:rsidRDefault="00B67B8E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B67B8E" w:rsidRPr="00175C8A" w:rsidRDefault="00CE715C" w:rsidP="00DB36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</w:t>
            </w:r>
            <w:proofErr w:type="spellStart"/>
            <w:r>
              <w:rPr>
                <w:lang w:val="uk-UA"/>
              </w:rPr>
              <w:t>проєктно</w:t>
            </w:r>
            <w:proofErr w:type="spellEnd"/>
            <w:r>
              <w:rPr>
                <w:lang w:val="uk-UA"/>
              </w:rPr>
              <w:t>-кошторисної документації по об’єкту «</w:t>
            </w:r>
            <w:r w:rsidR="00B67B8E">
              <w:rPr>
                <w:lang w:val="uk-UA"/>
              </w:rPr>
              <w:t xml:space="preserve">Реконструкція мереж електроустановок у частині встановлення </w:t>
            </w:r>
            <w:r w:rsidR="00DB36D2">
              <w:rPr>
                <w:lang w:val="uk-UA"/>
              </w:rPr>
              <w:t xml:space="preserve">додаткового </w:t>
            </w:r>
            <w:r w:rsidR="00B67B8E">
              <w:rPr>
                <w:lang w:val="uk-UA"/>
              </w:rPr>
              <w:t>джерела живлення</w:t>
            </w:r>
            <w:r>
              <w:rPr>
                <w:lang w:val="uk-UA"/>
              </w:rPr>
              <w:t xml:space="preserve"> (дизельного генератора 400 кВт) КНМП «Кременчуцька міська дитяча лікарня»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вул. Лікаря </w:t>
            </w:r>
            <w:proofErr w:type="spellStart"/>
            <w:r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>, 16 м. Кременчук Полтавської області</w:t>
            </w:r>
          </w:p>
        </w:tc>
        <w:tc>
          <w:tcPr>
            <w:tcW w:w="314" w:type="pct"/>
            <w:vAlign w:val="center"/>
          </w:tcPr>
          <w:p w:rsidR="00B67B8E" w:rsidRDefault="00B67B8E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B67B8E" w:rsidRPr="00B47503" w:rsidRDefault="00B67B8E" w:rsidP="00CE715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B67B8E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189,540</w:t>
            </w:r>
          </w:p>
        </w:tc>
        <w:tc>
          <w:tcPr>
            <w:tcW w:w="358" w:type="pct"/>
            <w:vAlign w:val="center"/>
          </w:tcPr>
          <w:p w:rsidR="00B67B8E" w:rsidRPr="00540752" w:rsidRDefault="00B67B8E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B67B8E" w:rsidRPr="00540752" w:rsidRDefault="00B67B8E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B67B8E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189,540</w:t>
            </w:r>
          </w:p>
        </w:tc>
      </w:tr>
      <w:tr w:rsidR="00DB36D2" w:rsidRPr="00CE715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CE715C">
            <w:pPr>
              <w:rPr>
                <w:lang w:val="uk-UA"/>
              </w:rPr>
            </w:pPr>
          </w:p>
          <w:p w:rsidR="00DB36D2" w:rsidRPr="00175C8A" w:rsidRDefault="00DB36D2" w:rsidP="00CE715C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</w:t>
            </w:r>
            <w:proofErr w:type="spellStart"/>
            <w:r>
              <w:rPr>
                <w:lang w:val="uk-UA"/>
              </w:rPr>
              <w:t>проєктно</w:t>
            </w:r>
            <w:proofErr w:type="spellEnd"/>
            <w:r>
              <w:rPr>
                <w:lang w:val="uk-UA"/>
              </w:rPr>
              <w:t xml:space="preserve">-кошторисної документації по об’єкту «Реконструкція мереж електроустановок у частині встановлення додаткового джерела резервного живлення (дизельного генератора) КНМП «Кременчуцька міська дитяча лікарня»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вул. Лікаря </w:t>
            </w:r>
            <w:proofErr w:type="spellStart"/>
            <w:r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>, 16 м. Кременчук Полтавської області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9E5FC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40,5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40,5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175C8A" w:rsidRDefault="00DB36D2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2 000,0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4" w:type="pct"/>
            <w:vAlign w:val="center"/>
          </w:tcPr>
          <w:p w:rsidR="00DB36D2" w:rsidRDefault="00DB36D2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</w:pPr>
            <w:r w:rsidRPr="00540752">
              <w:rPr>
                <w:lang w:val="uk-UA"/>
              </w:rPr>
              <w:t>1 650,0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1650,0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62" w:type="pct"/>
            <w:vAlign w:val="center"/>
          </w:tcPr>
          <w:p w:rsidR="00DB36D2" w:rsidRPr="003872A1" w:rsidRDefault="00DB36D2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</w:t>
            </w:r>
            <w:r w:rsidR="008622AB"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500,00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3 500,0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rPr>
          <w:trHeight w:val="659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542967" w:rsidRDefault="00DB36D2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нових ЕКГ –апаратів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150,0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9149C8" w:rsidRDefault="00DB36D2" w:rsidP="00B40A91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-апаратів для новонароджених та дітей старшого віку  для Консультативно-діагностичного центру 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DB36D2" w:rsidRPr="00B47503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136,0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136,0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8622A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14" w:type="pct"/>
            <w:vAlign w:val="center"/>
          </w:tcPr>
          <w:p w:rsidR="008622AB" w:rsidRDefault="00DB36D2" w:rsidP="00862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8622AB">
              <w:rPr>
                <w:lang w:val="uk-UA"/>
              </w:rPr>
              <w:t>р,</w:t>
            </w:r>
          </w:p>
          <w:p w:rsidR="00DB36D2" w:rsidRPr="00704EC0" w:rsidRDefault="00DB36D2" w:rsidP="00862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B36D2" w:rsidRPr="00540752">
              <w:rPr>
                <w:lang w:val="uk-UA"/>
              </w:rPr>
              <w:t>00,0</w:t>
            </w:r>
          </w:p>
        </w:tc>
      </w:tr>
      <w:tr w:rsidR="00DB36D2" w:rsidRPr="00565E4A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354C2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45,0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45,0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B40A91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3B6C9C">
              <w:rPr>
                <w:lang w:val="uk-UA"/>
              </w:rPr>
              <w:t>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3 200,0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3 200,0</w:t>
            </w:r>
          </w:p>
        </w:tc>
      </w:tr>
      <w:tr w:rsidR="00DB36D2" w:rsidRPr="006652BC" w:rsidTr="00B31D2C">
        <w:trPr>
          <w:trHeight w:val="693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</w:tcPr>
          <w:p w:rsidR="00DB36D2" w:rsidRPr="005E4788" w:rsidRDefault="00DB36D2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пральні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4" w:type="pct"/>
          </w:tcPr>
          <w:p w:rsidR="00DB36D2" w:rsidRPr="00704EC0" w:rsidRDefault="00DB36D2" w:rsidP="00862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2021- 202</w:t>
            </w:r>
            <w:r w:rsidR="008622AB">
              <w:rPr>
                <w:lang w:val="uk-UA"/>
              </w:rPr>
              <w:t>2</w:t>
            </w:r>
            <w:r>
              <w:rPr>
                <w:lang w:val="uk-UA"/>
              </w:rPr>
              <w:t>р</w:t>
            </w:r>
          </w:p>
        </w:tc>
        <w:tc>
          <w:tcPr>
            <w:tcW w:w="562" w:type="pct"/>
          </w:tcPr>
          <w:p w:rsidR="00DB36D2" w:rsidRPr="00B47503" w:rsidRDefault="00DB36D2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650,0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B36D2" w:rsidRPr="009149C8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ЕЕГ-апарату та шапочки для дітей раннього віку 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D85397" w:rsidTr="00B31D2C">
        <w:tc>
          <w:tcPr>
            <w:tcW w:w="158" w:type="pct"/>
            <w:vMerge w:val="restar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B40A91">
            <w:pPr>
              <w:rPr>
                <w:lang w:val="uk-UA"/>
              </w:rPr>
            </w:pPr>
          </w:p>
          <w:p w:rsidR="00DB36D2" w:rsidRPr="003A67F6" w:rsidRDefault="00DB36D2" w:rsidP="00B40A91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час, вихідні та святкові дні)    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bCs/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196,0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196,0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 w:val="restart"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4" w:type="pct"/>
            <w:vMerge w:val="restar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 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270,0</w:t>
            </w: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470,0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A6D8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</w:t>
            </w:r>
            <w:r>
              <w:rPr>
                <w:lang w:val="uk-UA"/>
              </w:rPr>
              <w:t>91,1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A6D8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</w:t>
            </w:r>
            <w:r>
              <w:rPr>
                <w:lang w:val="uk-UA"/>
              </w:rPr>
              <w:t>8</w:t>
            </w:r>
            <w:r w:rsidRPr="00540752">
              <w:rPr>
                <w:lang w:val="uk-UA"/>
              </w:rPr>
              <w:t>,</w:t>
            </w:r>
            <w:r>
              <w:rPr>
                <w:lang w:val="uk-UA"/>
              </w:rPr>
              <w:t>9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</w:p>
        </w:tc>
        <w:tc>
          <w:tcPr>
            <w:tcW w:w="314" w:type="pct"/>
            <w:vMerge/>
            <w:vAlign w:val="center"/>
          </w:tcPr>
          <w:p w:rsidR="00DB36D2" w:rsidRPr="003A67F6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350,0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260,00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 w:val="restart"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</w:t>
            </w:r>
            <w:proofErr w:type="spellStart"/>
            <w:r w:rsidRPr="003A67F6">
              <w:rPr>
                <w:lang w:val="uk-UA"/>
              </w:rPr>
              <w:t>прибиральних</w:t>
            </w:r>
            <w:proofErr w:type="spellEnd"/>
            <w:r w:rsidRPr="003A67F6"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4" w:type="pct"/>
            <w:vMerge w:val="restar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2021-2023р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</w:p>
        </w:tc>
        <w:tc>
          <w:tcPr>
            <w:tcW w:w="314" w:type="pct"/>
            <w:vMerge/>
            <w:vAlign w:val="center"/>
          </w:tcPr>
          <w:p w:rsidR="00DB36D2" w:rsidRPr="003A67F6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Кондиціонери для рентгенологічного кабінету    (2 шт.)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30,0</w:t>
            </w:r>
          </w:p>
        </w:tc>
        <w:tc>
          <w:tcPr>
            <w:tcW w:w="358" w:type="pct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3A67F6">
            <w:pPr>
              <w:rPr>
                <w:lang w:val="uk-UA"/>
              </w:rPr>
            </w:pPr>
            <w:r w:rsidRPr="003A67F6">
              <w:rPr>
                <w:szCs w:val="28"/>
                <w:lang w:val="uk-UA"/>
              </w:rPr>
              <w:t>Капітальний ремонт з заміною силових плат і блоків</w:t>
            </w:r>
            <w:r>
              <w:rPr>
                <w:szCs w:val="28"/>
                <w:lang w:val="uk-UA"/>
              </w:rPr>
              <w:t>,</w:t>
            </w:r>
            <w:r w:rsidRPr="003A67F6">
              <w:rPr>
                <w:szCs w:val="28"/>
                <w:lang w:val="uk-UA"/>
              </w:rPr>
              <w:t xml:space="preserve"> а також діагностика  рентгенівської діагностичної  системи PRIMAX RIVIERA  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  <w:r>
              <w:rPr>
                <w:lang w:val="uk-UA"/>
              </w:rPr>
              <w:t>, 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956,7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szCs w:val="28"/>
                <w:lang w:val="uk-UA"/>
              </w:rPr>
              <w:t>356, 7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60</w:t>
            </w: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375A4B" w:rsidRDefault="00DB36D2" w:rsidP="00540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3A67F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Придбання дизель-генератора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3879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1 500,0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3879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A548CA" w:rsidRDefault="008622AB" w:rsidP="008622AB">
            <w:pPr>
              <w:rPr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="00DB36D2" w:rsidRPr="00A548CA">
              <w:rPr>
                <w:bCs/>
                <w:lang w:val="uk-UA"/>
              </w:rPr>
              <w:t>ридбан</w:t>
            </w:r>
            <w:r w:rsidR="00DB36D2">
              <w:rPr>
                <w:bCs/>
                <w:lang w:val="uk-UA"/>
              </w:rPr>
              <w:t>ня</w:t>
            </w:r>
            <w:r w:rsidR="00DB36D2" w:rsidRPr="00A548CA">
              <w:rPr>
                <w:bCs/>
                <w:lang w:val="uk-UA"/>
              </w:rPr>
              <w:t xml:space="preserve"> генератор</w:t>
            </w:r>
            <w:r w:rsidR="00DB36D2">
              <w:rPr>
                <w:bCs/>
                <w:lang w:val="uk-UA"/>
              </w:rPr>
              <w:t>а</w:t>
            </w:r>
            <w:r w:rsidR="00DB36D2" w:rsidRPr="00A548CA">
              <w:rPr>
                <w:bCs/>
                <w:lang w:val="uk-UA"/>
              </w:rPr>
              <w:t xml:space="preserve"> (концентратор</w:t>
            </w:r>
            <w:r w:rsidR="00DB36D2">
              <w:rPr>
                <w:bCs/>
                <w:lang w:val="uk-UA"/>
              </w:rPr>
              <w:t>а</w:t>
            </w:r>
            <w:r w:rsidR="00DB36D2" w:rsidRPr="00A548CA">
              <w:rPr>
                <w:bCs/>
                <w:lang w:val="uk-UA"/>
              </w:rPr>
              <w:t>) медичного кисню</w:t>
            </w:r>
          </w:p>
        </w:tc>
        <w:tc>
          <w:tcPr>
            <w:tcW w:w="314" w:type="pct"/>
            <w:vAlign w:val="center"/>
          </w:tcPr>
          <w:p w:rsidR="00DB36D2" w:rsidRDefault="00DB36D2" w:rsidP="00B4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562" w:type="pct"/>
            <w:vAlign w:val="center"/>
          </w:tcPr>
          <w:p w:rsidR="00DB36D2" w:rsidRPr="00321B66" w:rsidRDefault="00DB36D2" w:rsidP="00B40A91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561,2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561,2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sz w:val="23"/>
                <w:szCs w:val="23"/>
                <w:lang w:val="uk-UA"/>
              </w:rPr>
            </w:pPr>
          </w:p>
          <w:p w:rsidR="00DB36D2" w:rsidRPr="00457986" w:rsidRDefault="008622AB" w:rsidP="008622AB">
            <w:pPr>
              <w:rPr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К</w:t>
            </w:r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апітальний ремонт централізованої подачі кисню для забезпечення ліжкового фонду закладу, який надає стаціонарну медичну допомогу пацієнтам з гострою респіраторною хворобою </w:t>
            </w:r>
            <w:r w:rsidR="00DB36D2" w:rsidRPr="00457986">
              <w:rPr>
                <w:bCs/>
                <w:sz w:val="23"/>
                <w:szCs w:val="23"/>
                <w:lang w:val="en-US"/>
              </w:rPr>
              <w:t>COVID</w:t>
            </w:r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-19, спричиненою </w:t>
            </w:r>
            <w:proofErr w:type="spellStart"/>
            <w:r w:rsidR="00DB36D2" w:rsidRPr="00457986">
              <w:rPr>
                <w:bCs/>
                <w:sz w:val="23"/>
                <w:szCs w:val="23"/>
                <w:lang w:val="uk-UA"/>
              </w:rPr>
              <w:t>коронавірусом</w:t>
            </w:r>
            <w:proofErr w:type="spellEnd"/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B36D2" w:rsidRPr="00457986">
              <w:rPr>
                <w:bCs/>
                <w:sz w:val="23"/>
                <w:szCs w:val="23"/>
                <w:lang w:val="en-US"/>
              </w:rPr>
              <w:t>SARS</w:t>
            </w:r>
            <w:r w:rsidR="00DB36D2" w:rsidRPr="00457986">
              <w:rPr>
                <w:bCs/>
                <w:sz w:val="23"/>
                <w:szCs w:val="23"/>
                <w:lang w:val="uk-UA"/>
              </w:rPr>
              <w:t>-</w:t>
            </w:r>
            <w:proofErr w:type="spellStart"/>
            <w:r w:rsidR="00DB36D2" w:rsidRPr="00457986">
              <w:rPr>
                <w:bCs/>
                <w:sz w:val="23"/>
                <w:szCs w:val="23"/>
                <w:lang w:val="en-US"/>
              </w:rPr>
              <w:t>CoV</w:t>
            </w:r>
            <w:proofErr w:type="spellEnd"/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-2 з установкою станції генерації кисню КНМП «Кременчуцька міська дитяча лікарня» по вул. </w:t>
            </w:r>
            <w:r w:rsidR="00DB36D2" w:rsidRPr="00457986">
              <w:rPr>
                <w:sz w:val="23"/>
                <w:szCs w:val="23"/>
                <w:lang w:val="uk-UA"/>
              </w:rPr>
              <w:t xml:space="preserve">Лікаря </w:t>
            </w:r>
            <w:proofErr w:type="spellStart"/>
            <w:r w:rsidR="00DB36D2" w:rsidRPr="00457986">
              <w:rPr>
                <w:sz w:val="23"/>
                <w:szCs w:val="23"/>
                <w:lang w:val="uk-UA"/>
              </w:rPr>
              <w:t>Парнети</w:t>
            </w:r>
            <w:proofErr w:type="spellEnd"/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, 16 в м. </w:t>
            </w:r>
            <w:proofErr w:type="spellStart"/>
            <w:r w:rsidR="00DB36D2" w:rsidRPr="00457986">
              <w:rPr>
                <w:bCs/>
                <w:sz w:val="23"/>
                <w:szCs w:val="23"/>
                <w:lang w:val="uk-UA"/>
              </w:rPr>
              <w:t>Кременчуці</w:t>
            </w:r>
            <w:proofErr w:type="spellEnd"/>
          </w:p>
        </w:tc>
        <w:tc>
          <w:tcPr>
            <w:tcW w:w="314" w:type="pct"/>
            <w:vAlign w:val="center"/>
          </w:tcPr>
          <w:p w:rsidR="00DB36D2" w:rsidRPr="003A67F6" w:rsidRDefault="00DB36D2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2022-2023р.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901,2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860,1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41,1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lang w:val="uk-UA"/>
              </w:rPr>
            </w:pPr>
          </w:p>
          <w:p w:rsidR="00DB36D2" w:rsidRDefault="00DB36D2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Ремонтні роботи по заміні пасажирського ліфту на три зупинки в КДЦ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>: вул. Лікаря Парнети,16</w:t>
            </w: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1192,7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1192,7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lang w:val="uk-UA"/>
              </w:rPr>
            </w:pPr>
          </w:p>
          <w:p w:rsidR="00DB36D2" w:rsidRDefault="00DB36D2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Реконструкція електричних мереж відділення молодшого віку дитячої лікарні, в частині встановлення резервного джерела живлення (дизельного генератора)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 xml:space="preserve">: вул. Павлова, 16 </w:t>
            </w:r>
            <w:proofErr w:type="spellStart"/>
            <w:r>
              <w:rPr>
                <w:bCs/>
                <w:lang w:val="uk-UA"/>
              </w:rPr>
              <w:t>м.Кременчук</w:t>
            </w:r>
            <w:proofErr w:type="spellEnd"/>
            <w:r>
              <w:rPr>
                <w:bCs/>
                <w:lang w:val="uk-UA"/>
              </w:rPr>
              <w:t xml:space="preserve"> Полтавської обл.</w:t>
            </w: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343,2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 w:rsidRPr="002006ED">
              <w:rPr>
                <w:lang w:val="uk-UA"/>
              </w:rPr>
              <w:t>343,2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lang w:val="uk-UA"/>
              </w:rPr>
            </w:pPr>
          </w:p>
          <w:p w:rsidR="00DB36D2" w:rsidRDefault="00DB36D2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частини покрівлі реанімаційного  відділення і діагностичного блоку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 xml:space="preserve">: вул. Лікаря </w:t>
            </w:r>
            <w:proofErr w:type="spellStart"/>
            <w:r>
              <w:rPr>
                <w:bCs/>
                <w:lang w:val="uk-UA"/>
              </w:rPr>
              <w:t>Парнети</w:t>
            </w:r>
            <w:proofErr w:type="spellEnd"/>
            <w:r>
              <w:rPr>
                <w:bCs/>
                <w:lang w:val="uk-UA"/>
              </w:rPr>
              <w:t xml:space="preserve">, 16 в </w:t>
            </w:r>
            <w:proofErr w:type="spellStart"/>
            <w:r>
              <w:rPr>
                <w:bCs/>
                <w:lang w:val="uk-UA"/>
              </w:rPr>
              <w:t>м.Кременчук</w:t>
            </w:r>
            <w:proofErr w:type="spellEnd"/>
          </w:p>
          <w:p w:rsidR="008622AB" w:rsidRDefault="008622AB" w:rsidP="008464DB">
            <w:pPr>
              <w:rPr>
                <w:bCs/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262,101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2006ED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262,101</w:t>
            </w:r>
          </w:p>
        </w:tc>
      </w:tr>
      <w:tr w:rsidR="001E76CB" w:rsidRPr="008464DB" w:rsidTr="00B31D2C">
        <w:trPr>
          <w:trHeight w:val="714"/>
        </w:trPr>
        <w:tc>
          <w:tcPr>
            <w:tcW w:w="158" w:type="pct"/>
            <w:vAlign w:val="center"/>
          </w:tcPr>
          <w:p w:rsidR="001E76CB" w:rsidRPr="00704EC0" w:rsidRDefault="001E76C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1E76CB" w:rsidRPr="003A67F6" w:rsidRDefault="001E76C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1E76CB" w:rsidRDefault="001E76CB" w:rsidP="001E76CB">
            <w:pPr>
              <w:rPr>
                <w:bCs/>
                <w:lang w:val="uk-UA"/>
              </w:rPr>
            </w:pPr>
            <w:r w:rsidRPr="001E76CB">
              <w:rPr>
                <w:szCs w:val="28"/>
                <w:lang w:val="uk-UA"/>
              </w:rPr>
              <w:t xml:space="preserve">Реконструкція мереж електроустановок у частини встановлення додаткового джерела живлення (дизельного електрогенератора 400 </w:t>
            </w:r>
            <w:proofErr w:type="spellStart"/>
            <w:r w:rsidRPr="001E76CB">
              <w:rPr>
                <w:szCs w:val="28"/>
                <w:lang w:val="uk-UA"/>
              </w:rPr>
              <w:t>Квт</w:t>
            </w:r>
            <w:proofErr w:type="spellEnd"/>
            <w:r w:rsidRPr="001E76CB">
              <w:rPr>
                <w:szCs w:val="28"/>
                <w:lang w:val="uk-UA"/>
              </w:rPr>
              <w:t xml:space="preserve">) за </w:t>
            </w:r>
            <w:proofErr w:type="spellStart"/>
            <w:r w:rsidRPr="001E76CB">
              <w:rPr>
                <w:szCs w:val="28"/>
                <w:lang w:val="uk-UA"/>
              </w:rPr>
              <w:t>адресою</w:t>
            </w:r>
            <w:proofErr w:type="spellEnd"/>
            <w:r w:rsidRPr="001E76CB">
              <w:rPr>
                <w:szCs w:val="28"/>
                <w:lang w:val="uk-UA"/>
              </w:rPr>
              <w:t xml:space="preserve">: вул. Лікаря </w:t>
            </w:r>
            <w:proofErr w:type="spellStart"/>
            <w:r w:rsidRPr="001E76CB">
              <w:rPr>
                <w:szCs w:val="28"/>
                <w:lang w:val="uk-UA"/>
              </w:rPr>
              <w:t>Парнети</w:t>
            </w:r>
            <w:proofErr w:type="spellEnd"/>
            <w:r w:rsidRPr="001E76CB">
              <w:rPr>
                <w:szCs w:val="28"/>
                <w:lang w:val="uk-UA"/>
              </w:rPr>
              <w:t xml:space="preserve"> (вул. Павлова),16,  м. Кременчук, Полтавська область</w:t>
            </w:r>
          </w:p>
        </w:tc>
        <w:tc>
          <w:tcPr>
            <w:tcW w:w="314" w:type="pct"/>
            <w:vAlign w:val="center"/>
          </w:tcPr>
          <w:p w:rsidR="001E76CB" w:rsidRDefault="001E76CB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1E76CB" w:rsidRDefault="001E76CB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1E76CB" w:rsidRDefault="001E76CB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1481,8</w:t>
            </w:r>
          </w:p>
        </w:tc>
        <w:tc>
          <w:tcPr>
            <w:tcW w:w="358" w:type="pct"/>
            <w:vAlign w:val="center"/>
          </w:tcPr>
          <w:p w:rsidR="001E76CB" w:rsidRDefault="001E76CB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1E76CB" w:rsidRDefault="001E76C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E76CB" w:rsidRDefault="001E76C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1481,8</w:t>
            </w:r>
          </w:p>
        </w:tc>
      </w:tr>
      <w:tr w:rsidR="000E31EB" w:rsidRPr="008464DB" w:rsidTr="00B31D2C">
        <w:trPr>
          <w:trHeight w:val="714"/>
        </w:trPr>
        <w:tc>
          <w:tcPr>
            <w:tcW w:w="158" w:type="pct"/>
            <w:vAlign w:val="center"/>
          </w:tcPr>
          <w:p w:rsidR="000E31EB" w:rsidRPr="00704EC0" w:rsidRDefault="000E31EB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0E31EB" w:rsidRPr="003A67F6" w:rsidRDefault="000E31EB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0E31EB" w:rsidRPr="001E76CB" w:rsidRDefault="000E31EB" w:rsidP="001E76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Капітальний ремонт укосів вікон та заміна дверних блоків на металопластикові дитячої поліклініки по вул. Лікаря Парнети,16</w:t>
            </w:r>
          </w:p>
        </w:tc>
        <w:tc>
          <w:tcPr>
            <w:tcW w:w="314" w:type="pct"/>
            <w:vAlign w:val="center"/>
          </w:tcPr>
          <w:p w:rsidR="000E31EB" w:rsidRDefault="000E31EB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0E31EB" w:rsidRDefault="000E31EB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0E31EB" w:rsidRDefault="000E31EB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464,9</w:t>
            </w:r>
          </w:p>
        </w:tc>
        <w:tc>
          <w:tcPr>
            <w:tcW w:w="358" w:type="pct"/>
            <w:vAlign w:val="center"/>
          </w:tcPr>
          <w:p w:rsidR="000E31EB" w:rsidRDefault="000E31EB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0E31EB" w:rsidRDefault="000E31E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0E31EB" w:rsidRDefault="000E31E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464,9</w:t>
            </w:r>
          </w:p>
        </w:tc>
      </w:tr>
      <w:tr w:rsidR="001E76CB" w:rsidRPr="001E76CB" w:rsidTr="00B31D2C"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5" w:type="pct"/>
            <w:gridSpan w:val="5"/>
            <w:vAlign w:val="center"/>
          </w:tcPr>
          <w:p w:rsidR="00DB36D2" w:rsidRPr="007F7FD1" w:rsidRDefault="00DB36D2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5" w:type="pct"/>
            <w:vAlign w:val="center"/>
          </w:tcPr>
          <w:p w:rsidR="00DB36D2" w:rsidRPr="006A0CD2" w:rsidRDefault="000E31EB" w:rsidP="006778F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140 049,91</w:t>
            </w:r>
          </w:p>
        </w:tc>
        <w:tc>
          <w:tcPr>
            <w:tcW w:w="358" w:type="pct"/>
            <w:vAlign w:val="center"/>
          </w:tcPr>
          <w:p w:rsidR="00DB36D2" w:rsidRPr="006A0CD2" w:rsidRDefault="007D1CD7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59 270,5</w:t>
            </w:r>
          </w:p>
        </w:tc>
        <w:tc>
          <w:tcPr>
            <w:tcW w:w="447" w:type="pct"/>
            <w:vAlign w:val="center"/>
          </w:tcPr>
          <w:p w:rsidR="00DB36D2" w:rsidRPr="006A0CD2" w:rsidRDefault="007D1CD7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27 391,40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6A0CD2" w:rsidRDefault="000E31EB" w:rsidP="006778F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53 388,01</w:t>
            </w:r>
          </w:p>
        </w:tc>
      </w:tr>
      <w:tr w:rsidR="001E76CB" w:rsidRPr="001E76CB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DB36D2" w:rsidRPr="007F7FD1" w:rsidRDefault="00DB36D2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0E31EB" w:rsidRDefault="000E31EB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DB36D2" w:rsidRDefault="000E31EB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138 599,91</w:t>
            </w:r>
          </w:p>
          <w:p w:rsidR="000E31EB" w:rsidRPr="006A0CD2" w:rsidRDefault="000E31EB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DB36D2" w:rsidRPr="006A0CD2" w:rsidRDefault="007D1CD7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58 870,5</w:t>
            </w:r>
          </w:p>
        </w:tc>
        <w:tc>
          <w:tcPr>
            <w:tcW w:w="447" w:type="pct"/>
            <w:vAlign w:val="center"/>
          </w:tcPr>
          <w:p w:rsidR="00DB36D2" w:rsidRPr="006A0CD2" w:rsidRDefault="007D1CD7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26 891,40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6A0CD2" w:rsidRDefault="000E31EB" w:rsidP="002006E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52 838,01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DB36D2" w:rsidRPr="007F7FD1" w:rsidRDefault="00DB36D2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DB36D2" w:rsidRPr="006A0CD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1 450,0</w:t>
            </w:r>
          </w:p>
        </w:tc>
        <w:tc>
          <w:tcPr>
            <w:tcW w:w="358" w:type="pct"/>
            <w:vAlign w:val="center"/>
          </w:tcPr>
          <w:p w:rsidR="00DB36D2" w:rsidRPr="006A0CD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47" w:type="pct"/>
            <w:vAlign w:val="center"/>
          </w:tcPr>
          <w:p w:rsidR="00DB36D2" w:rsidRPr="006A0CD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500,0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6A0CD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550,0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5" w:type="pct"/>
            <w:gridSpan w:val="5"/>
            <w:vAlign w:val="center"/>
          </w:tcPr>
          <w:p w:rsidR="00DB36D2" w:rsidRPr="007F7FD1" w:rsidRDefault="00DB36D2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Всього видатків</w:t>
            </w:r>
            <w:r>
              <w:rPr>
                <w:b/>
                <w:bCs/>
                <w:sz w:val="26"/>
                <w:szCs w:val="26"/>
                <w:lang w:val="uk-UA"/>
              </w:rPr>
              <w:t>:</w:t>
            </w:r>
          </w:p>
        </w:tc>
        <w:tc>
          <w:tcPr>
            <w:tcW w:w="445" w:type="pct"/>
            <w:vAlign w:val="center"/>
          </w:tcPr>
          <w:p w:rsidR="00DB36D2" w:rsidRPr="006A0CD2" w:rsidRDefault="00644F68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432 814,61</w:t>
            </w:r>
          </w:p>
        </w:tc>
        <w:tc>
          <w:tcPr>
            <w:tcW w:w="358" w:type="pct"/>
            <w:vAlign w:val="center"/>
          </w:tcPr>
          <w:p w:rsidR="00DB36D2" w:rsidRPr="006A0CD2" w:rsidRDefault="007D1CD7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133 068,0</w:t>
            </w:r>
          </w:p>
        </w:tc>
        <w:tc>
          <w:tcPr>
            <w:tcW w:w="447" w:type="pct"/>
            <w:vAlign w:val="center"/>
          </w:tcPr>
          <w:p w:rsidR="00DB36D2" w:rsidRPr="006A0CD2" w:rsidRDefault="007D1CD7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130 304,9</w:t>
            </w:r>
          </w:p>
        </w:tc>
        <w:tc>
          <w:tcPr>
            <w:tcW w:w="447" w:type="pct"/>
            <w:gridSpan w:val="2"/>
            <w:vAlign w:val="center"/>
          </w:tcPr>
          <w:p w:rsidR="00DB36D2" w:rsidRPr="006A0CD2" w:rsidRDefault="000E31EB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169 441,71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E014F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DB36D2" w:rsidRPr="007F7FD1" w:rsidRDefault="00DB36D2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DB36D2" w:rsidRPr="006A0CD2" w:rsidRDefault="00644F68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272 623,31</w:t>
            </w:r>
          </w:p>
        </w:tc>
        <w:tc>
          <w:tcPr>
            <w:tcW w:w="358" w:type="pct"/>
          </w:tcPr>
          <w:p w:rsidR="00DB36D2" w:rsidRPr="006A0CD2" w:rsidRDefault="007D1CD7" w:rsidP="00540752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91 021,50</w:t>
            </w:r>
          </w:p>
        </w:tc>
        <w:tc>
          <w:tcPr>
            <w:tcW w:w="447" w:type="pct"/>
          </w:tcPr>
          <w:p w:rsidR="00DB36D2" w:rsidRPr="006A0CD2" w:rsidRDefault="007D1CD7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CD2">
              <w:rPr>
                <w:b/>
                <w:sz w:val="22"/>
                <w:szCs w:val="22"/>
                <w:lang w:val="uk-UA"/>
              </w:rPr>
              <w:t>73</w:t>
            </w:r>
            <w:r w:rsidR="006A0CD2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A0CD2">
              <w:rPr>
                <w:b/>
                <w:sz w:val="22"/>
                <w:szCs w:val="22"/>
                <w:lang w:val="uk-UA"/>
              </w:rPr>
              <w:t>931,40</w:t>
            </w:r>
          </w:p>
        </w:tc>
        <w:tc>
          <w:tcPr>
            <w:tcW w:w="447" w:type="pct"/>
            <w:gridSpan w:val="2"/>
          </w:tcPr>
          <w:p w:rsidR="00DB36D2" w:rsidRPr="006A0CD2" w:rsidRDefault="000E31EB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107 670,41</w:t>
            </w:r>
          </w:p>
        </w:tc>
      </w:tr>
      <w:tr w:rsidR="00DB36D2" w:rsidRPr="00D85397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DB36D2" w:rsidRPr="007F7FD1" w:rsidRDefault="00DB36D2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160 191,3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42 046,5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56 373,5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61 771,3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16"/>
          <w:szCs w:val="16"/>
          <w:lang w:val="uk-UA"/>
        </w:rPr>
      </w:pPr>
    </w:p>
    <w:p w:rsidR="008622AB" w:rsidRPr="00457986" w:rsidRDefault="008622AB" w:rsidP="00906F8E">
      <w:pPr>
        <w:pStyle w:val="a3"/>
        <w:rPr>
          <w:rFonts w:ascii="Times New Roman" w:hAnsi="Times New Roman"/>
          <w:bCs/>
          <w:sz w:val="16"/>
          <w:szCs w:val="16"/>
          <w:lang w:val="uk-UA"/>
        </w:rPr>
      </w:pPr>
    </w:p>
    <w:p w:rsidR="00906F8E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</w:t>
      </w:r>
      <w:r w:rsidR="00906F8E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охорони </w:t>
      </w:r>
    </w:p>
    <w:p w:rsidR="00906F8E" w:rsidRPr="003A67F6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3A67F6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340037" w:rsidRPr="0073216A" w:rsidRDefault="00906F8E" w:rsidP="008B2D9C">
      <w:pPr>
        <w:pStyle w:val="a3"/>
        <w:rPr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5238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8622AB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</w:t>
      </w:r>
      <w:r w:rsidR="00A5238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8622AB">
        <w:rPr>
          <w:rFonts w:ascii="Times New Roman" w:hAnsi="Times New Roman"/>
          <w:b/>
          <w:bCs/>
          <w:sz w:val="28"/>
          <w:szCs w:val="28"/>
          <w:lang w:val="uk-UA"/>
        </w:rPr>
        <w:t>Максим СЕРЕДА</w:t>
      </w:r>
      <w:r w:rsidR="00A523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340037" w:rsidRPr="0073216A" w:rsidSect="00C256C1">
      <w:pgSz w:w="16840" w:h="11907" w:orient="landscape" w:code="9"/>
      <w:pgMar w:top="1843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8B" w:rsidRDefault="008E268B" w:rsidP="00ED13AE">
      <w:r>
        <w:separator/>
      </w:r>
    </w:p>
  </w:endnote>
  <w:endnote w:type="continuationSeparator" w:id="0">
    <w:p w:rsidR="008E268B" w:rsidRDefault="008E268B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8B" w:rsidRDefault="008E268B" w:rsidP="00ED13AE">
      <w:r>
        <w:separator/>
      </w:r>
    </w:p>
  </w:footnote>
  <w:footnote w:type="continuationSeparator" w:id="0">
    <w:p w:rsidR="008E268B" w:rsidRDefault="008E268B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095E"/>
    <w:rsid w:val="00051D9F"/>
    <w:rsid w:val="0005205A"/>
    <w:rsid w:val="0006461B"/>
    <w:rsid w:val="000655BF"/>
    <w:rsid w:val="00072CD0"/>
    <w:rsid w:val="00075766"/>
    <w:rsid w:val="000A1F3D"/>
    <w:rsid w:val="000A70D3"/>
    <w:rsid w:val="000B0FB6"/>
    <w:rsid w:val="000B2342"/>
    <w:rsid w:val="000D3C10"/>
    <w:rsid w:val="000D60A4"/>
    <w:rsid w:val="000E31EB"/>
    <w:rsid w:val="000E4EF8"/>
    <w:rsid w:val="00116DED"/>
    <w:rsid w:val="0012424E"/>
    <w:rsid w:val="0012499E"/>
    <w:rsid w:val="00131F68"/>
    <w:rsid w:val="00135C47"/>
    <w:rsid w:val="00136258"/>
    <w:rsid w:val="00141EA7"/>
    <w:rsid w:val="00146AC4"/>
    <w:rsid w:val="00152FD9"/>
    <w:rsid w:val="00156894"/>
    <w:rsid w:val="00175C8A"/>
    <w:rsid w:val="00175EAD"/>
    <w:rsid w:val="001810CA"/>
    <w:rsid w:val="00183999"/>
    <w:rsid w:val="00186E8D"/>
    <w:rsid w:val="00187825"/>
    <w:rsid w:val="00194F49"/>
    <w:rsid w:val="001A2FD6"/>
    <w:rsid w:val="001A34CF"/>
    <w:rsid w:val="001B0B23"/>
    <w:rsid w:val="001B5B23"/>
    <w:rsid w:val="001C3BAB"/>
    <w:rsid w:val="001C7C33"/>
    <w:rsid w:val="001D0074"/>
    <w:rsid w:val="001D39D6"/>
    <w:rsid w:val="001E2BEB"/>
    <w:rsid w:val="001E5D78"/>
    <w:rsid w:val="001E76CB"/>
    <w:rsid w:val="001F0D06"/>
    <w:rsid w:val="001F6409"/>
    <w:rsid w:val="001F691D"/>
    <w:rsid w:val="001F6FDA"/>
    <w:rsid w:val="002006ED"/>
    <w:rsid w:val="002076D1"/>
    <w:rsid w:val="002105FC"/>
    <w:rsid w:val="00222307"/>
    <w:rsid w:val="0023116B"/>
    <w:rsid w:val="0024332F"/>
    <w:rsid w:val="00243730"/>
    <w:rsid w:val="0024567D"/>
    <w:rsid w:val="00246705"/>
    <w:rsid w:val="00246A48"/>
    <w:rsid w:val="00261886"/>
    <w:rsid w:val="0026299E"/>
    <w:rsid w:val="002643E4"/>
    <w:rsid w:val="00275A59"/>
    <w:rsid w:val="00281E9C"/>
    <w:rsid w:val="00287DA1"/>
    <w:rsid w:val="0029059D"/>
    <w:rsid w:val="00294E01"/>
    <w:rsid w:val="002A001F"/>
    <w:rsid w:val="002A2D02"/>
    <w:rsid w:val="002A3797"/>
    <w:rsid w:val="002C39A6"/>
    <w:rsid w:val="002C3DF2"/>
    <w:rsid w:val="002C4876"/>
    <w:rsid w:val="002C4FF0"/>
    <w:rsid w:val="002D5EB8"/>
    <w:rsid w:val="002D6F9F"/>
    <w:rsid w:val="002F2FB7"/>
    <w:rsid w:val="00303A2B"/>
    <w:rsid w:val="003043E8"/>
    <w:rsid w:val="0030683E"/>
    <w:rsid w:val="00311578"/>
    <w:rsid w:val="00313796"/>
    <w:rsid w:val="00323D9C"/>
    <w:rsid w:val="00330C33"/>
    <w:rsid w:val="0033387E"/>
    <w:rsid w:val="0033621E"/>
    <w:rsid w:val="00340037"/>
    <w:rsid w:val="00346E1B"/>
    <w:rsid w:val="0035436B"/>
    <w:rsid w:val="00354872"/>
    <w:rsid w:val="00354C28"/>
    <w:rsid w:val="00375A4B"/>
    <w:rsid w:val="00377E19"/>
    <w:rsid w:val="003811F1"/>
    <w:rsid w:val="00381690"/>
    <w:rsid w:val="003872A1"/>
    <w:rsid w:val="0038797D"/>
    <w:rsid w:val="00391E64"/>
    <w:rsid w:val="003934FA"/>
    <w:rsid w:val="00393E16"/>
    <w:rsid w:val="003A2B27"/>
    <w:rsid w:val="003A67F6"/>
    <w:rsid w:val="003B22EC"/>
    <w:rsid w:val="003B377F"/>
    <w:rsid w:val="003B6211"/>
    <w:rsid w:val="003B6C9C"/>
    <w:rsid w:val="003C062D"/>
    <w:rsid w:val="003C0FC2"/>
    <w:rsid w:val="003C1E39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5359F"/>
    <w:rsid w:val="00457986"/>
    <w:rsid w:val="00464CB7"/>
    <w:rsid w:val="004664B7"/>
    <w:rsid w:val="00470D64"/>
    <w:rsid w:val="0048050E"/>
    <w:rsid w:val="00484286"/>
    <w:rsid w:val="00484D83"/>
    <w:rsid w:val="00487233"/>
    <w:rsid w:val="00495CEA"/>
    <w:rsid w:val="004964CC"/>
    <w:rsid w:val="004A3164"/>
    <w:rsid w:val="004A5FB3"/>
    <w:rsid w:val="004A6100"/>
    <w:rsid w:val="004B08CC"/>
    <w:rsid w:val="004C0E07"/>
    <w:rsid w:val="004D1F80"/>
    <w:rsid w:val="004E31EA"/>
    <w:rsid w:val="004E520D"/>
    <w:rsid w:val="00502468"/>
    <w:rsid w:val="00510A8C"/>
    <w:rsid w:val="00511796"/>
    <w:rsid w:val="0051335C"/>
    <w:rsid w:val="00513E33"/>
    <w:rsid w:val="00515DD1"/>
    <w:rsid w:val="005163E5"/>
    <w:rsid w:val="00523B4A"/>
    <w:rsid w:val="00534291"/>
    <w:rsid w:val="00540752"/>
    <w:rsid w:val="00542967"/>
    <w:rsid w:val="00543C81"/>
    <w:rsid w:val="005502BA"/>
    <w:rsid w:val="00554D66"/>
    <w:rsid w:val="005624D2"/>
    <w:rsid w:val="00564A5F"/>
    <w:rsid w:val="00565E4A"/>
    <w:rsid w:val="00573764"/>
    <w:rsid w:val="00583ED0"/>
    <w:rsid w:val="005A6D88"/>
    <w:rsid w:val="005A7EB5"/>
    <w:rsid w:val="005B0DEA"/>
    <w:rsid w:val="005B417D"/>
    <w:rsid w:val="005B4F73"/>
    <w:rsid w:val="005B6C0B"/>
    <w:rsid w:val="005B6E0C"/>
    <w:rsid w:val="005C02CF"/>
    <w:rsid w:val="005C3773"/>
    <w:rsid w:val="005D3007"/>
    <w:rsid w:val="005D5AAC"/>
    <w:rsid w:val="005E2F48"/>
    <w:rsid w:val="005E37D3"/>
    <w:rsid w:val="005E4788"/>
    <w:rsid w:val="005E5E2C"/>
    <w:rsid w:val="005F1679"/>
    <w:rsid w:val="005F2ADE"/>
    <w:rsid w:val="0060294A"/>
    <w:rsid w:val="00605CAC"/>
    <w:rsid w:val="006116EC"/>
    <w:rsid w:val="006163C8"/>
    <w:rsid w:val="00624B00"/>
    <w:rsid w:val="00643A2B"/>
    <w:rsid w:val="00644F68"/>
    <w:rsid w:val="00656AD9"/>
    <w:rsid w:val="006652BC"/>
    <w:rsid w:val="00666B1E"/>
    <w:rsid w:val="00672A57"/>
    <w:rsid w:val="0067435F"/>
    <w:rsid w:val="006778FA"/>
    <w:rsid w:val="006A0CD2"/>
    <w:rsid w:val="006A5B0C"/>
    <w:rsid w:val="006C4813"/>
    <w:rsid w:val="006C48A4"/>
    <w:rsid w:val="006D4380"/>
    <w:rsid w:val="006E7259"/>
    <w:rsid w:val="006F1D10"/>
    <w:rsid w:val="006F350B"/>
    <w:rsid w:val="006F5755"/>
    <w:rsid w:val="00703BF3"/>
    <w:rsid w:val="00704EC0"/>
    <w:rsid w:val="00711CCF"/>
    <w:rsid w:val="007315C6"/>
    <w:rsid w:val="0073216A"/>
    <w:rsid w:val="00732B1A"/>
    <w:rsid w:val="00747F66"/>
    <w:rsid w:val="007570E3"/>
    <w:rsid w:val="00760940"/>
    <w:rsid w:val="00763AF4"/>
    <w:rsid w:val="00771288"/>
    <w:rsid w:val="0077222F"/>
    <w:rsid w:val="00780E1F"/>
    <w:rsid w:val="0079354F"/>
    <w:rsid w:val="00795BBB"/>
    <w:rsid w:val="007A3B53"/>
    <w:rsid w:val="007A4A21"/>
    <w:rsid w:val="007B1A21"/>
    <w:rsid w:val="007B1C04"/>
    <w:rsid w:val="007B1FFC"/>
    <w:rsid w:val="007B233C"/>
    <w:rsid w:val="007B2BEC"/>
    <w:rsid w:val="007B2D6C"/>
    <w:rsid w:val="007B6A12"/>
    <w:rsid w:val="007C0894"/>
    <w:rsid w:val="007C27A5"/>
    <w:rsid w:val="007D1CD7"/>
    <w:rsid w:val="007D2301"/>
    <w:rsid w:val="007D2A0A"/>
    <w:rsid w:val="007E0BA5"/>
    <w:rsid w:val="007E3D0D"/>
    <w:rsid w:val="007E7224"/>
    <w:rsid w:val="007E7F54"/>
    <w:rsid w:val="007F0295"/>
    <w:rsid w:val="007F1366"/>
    <w:rsid w:val="007F3465"/>
    <w:rsid w:val="007F36E6"/>
    <w:rsid w:val="007F397F"/>
    <w:rsid w:val="007F3B1E"/>
    <w:rsid w:val="007F4EB1"/>
    <w:rsid w:val="007F7FD1"/>
    <w:rsid w:val="00802BE3"/>
    <w:rsid w:val="008073FF"/>
    <w:rsid w:val="00811409"/>
    <w:rsid w:val="00813EFA"/>
    <w:rsid w:val="008319E7"/>
    <w:rsid w:val="00837C79"/>
    <w:rsid w:val="00837F5E"/>
    <w:rsid w:val="008464DB"/>
    <w:rsid w:val="00852607"/>
    <w:rsid w:val="00852926"/>
    <w:rsid w:val="008622AB"/>
    <w:rsid w:val="00865ABE"/>
    <w:rsid w:val="00866306"/>
    <w:rsid w:val="0086780D"/>
    <w:rsid w:val="00870517"/>
    <w:rsid w:val="008719CE"/>
    <w:rsid w:val="00872D95"/>
    <w:rsid w:val="00877B0A"/>
    <w:rsid w:val="0088298C"/>
    <w:rsid w:val="00884877"/>
    <w:rsid w:val="00890208"/>
    <w:rsid w:val="008915D3"/>
    <w:rsid w:val="00893779"/>
    <w:rsid w:val="008A7691"/>
    <w:rsid w:val="008B1867"/>
    <w:rsid w:val="008B2D9C"/>
    <w:rsid w:val="008B424D"/>
    <w:rsid w:val="008C3057"/>
    <w:rsid w:val="008D2B59"/>
    <w:rsid w:val="008D420E"/>
    <w:rsid w:val="008D735A"/>
    <w:rsid w:val="008E268B"/>
    <w:rsid w:val="008E3964"/>
    <w:rsid w:val="008E3C33"/>
    <w:rsid w:val="008E4429"/>
    <w:rsid w:val="008F0A7C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4AFD"/>
    <w:rsid w:val="00945CF4"/>
    <w:rsid w:val="0094676E"/>
    <w:rsid w:val="0094683C"/>
    <w:rsid w:val="009515B8"/>
    <w:rsid w:val="0097308A"/>
    <w:rsid w:val="009843DF"/>
    <w:rsid w:val="009872F7"/>
    <w:rsid w:val="009876F6"/>
    <w:rsid w:val="00992DFE"/>
    <w:rsid w:val="009A18E5"/>
    <w:rsid w:val="009A5594"/>
    <w:rsid w:val="009E43B2"/>
    <w:rsid w:val="009E5FC1"/>
    <w:rsid w:val="00A05D20"/>
    <w:rsid w:val="00A125FD"/>
    <w:rsid w:val="00A128A7"/>
    <w:rsid w:val="00A17869"/>
    <w:rsid w:val="00A2133B"/>
    <w:rsid w:val="00A340E3"/>
    <w:rsid w:val="00A45275"/>
    <w:rsid w:val="00A479C9"/>
    <w:rsid w:val="00A50CCA"/>
    <w:rsid w:val="00A5238A"/>
    <w:rsid w:val="00A52E90"/>
    <w:rsid w:val="00A55359"/>
    <w:rsid w:val="00A65742"/>
    <w:rsid w:val="00A77967"/>
    <w:rsid w:val="00A80400"/>
    <w:rsid w:val="00A82FFB"/>
    <w:rsid w:val="00A85478"/>
    <w:rsid w:val="00A87020"/>
    <w:rsid w:val="00A9680B"/>
    <w:rsid w:val="00A96D2C"/>
    <w:rsid w:val="00AA3E30"/>
    <w:rsid w:val="00AB4246"/>
    <w:rsid w:val="00AB5E14"/>
    <w:rsid w:val="00AB6AB8"/>
    <w:rsid w:val="00AB7AB9"/>
    <w:rsid w:val="00AD0883"/>
    <w:rsid w:val="00AD586E"/>
    <w:rsid w:val="00AE55BA"/>
    <w:rsid w:val="00AF18B2"/>
    <w:rsid w:val="00AF1B44"/>
    <w:rsid w:val="00AF586C"/>
    <w:rsid w:val="00B07867"/>
    <w:rsid w:val="00B17BC9"/>
    <w:rsid w:val="00B209B9"/>
    <w:rsid w:val="00B25B45"/>
    <w:rsid w:val="00B2606B"/>
    <w:rsid w:val="00B26A32"/>
    <w:rsid w:val="00B31D2C"/>
    <w:rsid w:val="00B3311E"/>
    <w:rsid w:val="00B3685B"/>
    <w:rsid w:val="00B40A91"/>
    <w:rsid w:val="00B47503"/>
    <w:rsid w:val="00B507C9"/>
    <w:rsid w:val="00B55C1E"/>
    <w:rsid w:val="00B56425"/>
    <w:rsid w:val="00B60E4C"/>
    <w:rsid w:val="00B62B53"/>
    <w:rsid w:val="00B67B8E"/>
    <w:rsid w:val="00B75BA1"/>
    <w:rsid w:val="00B7600E"/>
    <w:rsid w:val="00B83332"/>
    <w:rsid w:val="00B87A16"/>
    <w:rsid w:val="00B90793"/>
    <w:rsid w:val="00B9405D"/>
    <w:rsid w:val="00BA2B52"/>
    <w:rsid w:val="00BA41A1"/>
    <w:rsid w:val="00BB22FF"/>
    <w:rsid w:val="00BB27B0"/>
    <w:rsid w:val="00BC16EA"/>
    <w:rsid w:val="00BC312A"/>
    <w:rsid w:val="00BC6923"/>
    <w:rsid w:val="00BC7B87"/>
    <w:rsid w:val="00BE27A5"/>
    <w:rsid w:val="00BE6067"/>
    <w:rsid w:val="00BE6B5F"/>
    <w:rsid w:val="00BF297C"/>
    <w:rsid w:val="00BF538F"/>
    <w:rsid w:val="00BF65BE"/>
    <w:rsid w:val="00BF7C53"/>
    <w:rsid w:val="00C025A2"/>
    <w:rsid w:val="00C168E5"/>
    <w:rsid w:val="00C17E68"/>
    <w:rsid w:val="00C2419A"/>
    <w:rsid w:val="00C24D12"/>
    <w:rsid w:val="00C25590"/>
    <w:rsid w:val="00C256C1"/>
    <w:rsid w:val="00C34CDD"/>
    <w:rsid w:val="00C374DC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A62C5"/>
    <w:rsid w:val="00CB604A"/>
    <w:rsid w:val="00CB61A1"/>
    <w:rsid w:val="00CC0A6C"/>
    <w:rsid w:val="00CD0F51"/>
    <w:rsid w:val="00CD5688"/>
    <w:rsid w:val="00CE715C"/>
    <w:rsid w:val="00CF5747"/>
    <w:rsid w:val="00CF757D"/>
    <w:rsid w:val="00D03940"/>
    <w:rsid w:val="00D124C9"/>
    <w:rsid w:val="00D33D1F"/>
    <w:rsid w:val="00D44058"/>
    <w:rsid w:val="00D47D84"/>
    <w:rsid w:val="00D54541"/>
    <w:rsid w:val="00D605C9"/>
    <w:rsid w:val="00D614B4"/>
    <w:rsid w:val="00D76E88"/>
    <w:rsid w:val="00D81A6A"/>
    <w:rsid w:val="00D84F8F"/>
    <w:rsid w:val="00D85397"/>
    <w:rsid w:val="00D8641A"/>
    <w:rsid w:val="00D92E83"/>
    <w:rsid w:val="00D9388C"/>
    <w:rsid w:val="00D95629"/>
    <w:rsid w:val="00DA04A5"/>
    <w:rsid w:val="00DB22F1"/>
    <w:rsid w:val="00DB36D2"/>
    <w:rsid w:val="00DB4E7B"/>
    <w:rsid w:val="00DC1B3C"/>
    <w:rsid w:val="00DC69FC"/>
    <w:rsid w:val="00DE227F"/>
    <w:rsid w:val="00DE41EA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54B11"/>
    <w:rsid w:val="00E6040F"/>
    <w:rsid w:val="00E61403"/>
    <w:rsid w:val="00E65928"/>
    <w:rsid w:val="00E67368"/>
    <w:rsid w:val="00E71E17"/>
    <w:rsid w:val="00E74CD6"/>
    <w:rsid w:val="00E77918"/>
    <w:rsid w:val="00E82817"/>
    <w:rsid w:val="00E85234"/>
    <w:rsid w:val="00E85CDB"/>
    <w:rsid w:val="00E91906"/>
    <w:rsid w:val="00E9487D"/>
    <w:rsid w:val="00E95FAF"/>
    <w:rsid w:val="00E97BEE"/>
    <w:rsid w:val="00EA2649"/>
    <w:rsid w:val="00EA30AE"/>
    <w:rsid w:val="00EA793D"/>
    <w:rsid w:val="00EB23BB"/>
    <w:rsid w:val="00EC08F6"/>
    <w:rsid w:val="00EC2200"/>
    <w:rsid w:val="00EC2FBC"/>
    <w:rsid w:val="00EC4359"/>
    <w:rsid w:val="00EC43E2"/>
    <w:rsid w:val="00EC4EFC"/>
    <w:rsid w:val="00EC6D9C"/>
    <w:rsid w:val="00ED13AE"/>
    <w:rsid w:val="00ED2DAA"/>
    <w:rsid w:val="00ED4358"/>
    <w:rsid w:val="00EE02EB"/>
    <w:rsid w:val="00EE1FEC"/>
    <w:rsid w:val="00EF02EB"/>
    <w:rsid w:val="00EF1D07"/>
    <w:rsid w:val="00EF3E53"/>
    <w:rsid w:val="00EF6843"/>
    <w:rsid w:val="00EF7CC2"/>
    <w:rsid w:val="00F11F12"/>
    <w:rsid w:val="00F258B6"/>
    <w:rsid w:val="00F26D28"/>
    <w:rsid w:val="00F360F3"/>
    <w:rsid w:val="00F36151"/>
    <w:rsid w:val="00F50587"/>
    <w:rsid w:val="00F57126"/>
    <w:rsid w:val="00F61EED"/>
    <w:rsid w:val="00F62F21"/>
    <w:rsid w:val="00F6790D"/>
    <w:rsid w:val="00F73D7D"/>
    <w:rsid w:val="00F82BBE"/>
    <w:rsid w:val="00F9225D"/>
    <w:rsid w:val="00F9316D"/>
    <w:rsid w:val="00F97DA7"/>
    <w:rsid w:val="00FA3E6C"/>
    <w:rsid w:val="00FA7EFE"/>
    <w:rsid w:val="00FB26B9"/>
    <w:rsid w:val="00FC1C26"/>
    <w:rsid w:val="00FC29DA"/>
    <w:rsid w:val="00FD5F4A"/>
    <w:rsid w:val="00FD7110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73BF-68AD-48DC-8215-23965EE0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2023-10-02T08:51:00Z</cp:lastPrinted>
  <dcterms:created xsi:type="dcterms:W3CDTF">2021-12-02T06:57:00Z</dcterms:created>
  <dcterms:modified xsi:type="dcterms:W3CDTF">2023-10-24T07:18:00Z</dcterms:modified>
</cp:coreProperties>
</file>