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416333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</w:rPr>
        <w:t>30</w:t>
      </w:r>
      <w:bookmarkStart w:id="0" w:name="_GoBack"/>
      <w:bookmarkEnd w:id="0"/>
      <w:r w:rsidR="00E31EB5" w:rsidRPr="009C239B">
        <w:rPr>
          <w:i w:val="0"/>
          <w:sz w:val="24"/>
        </w:rPr>
        <w:t xml:space="preserve"> </w:t>
      </w:r>
      <w:r w:rsidR="009E192F" w:rsidRPr="009C239B">
        <w:rPr>
          <w:i w:val="0"/>
          <w:sz w:val="24"/>
        </w:rPr>
        <w:t>чер</w:t>
      </w:r>
      <w:r w:rsidR="009D4690" w:rsidRPr="009C239B">
        <w:rPr>
          <w:i w:val="0"/>
          <w:sz w:val="24"/>
        </w:rPr>
        <w:t>вня</w:t>
      </w:r>
      <w:r w:rsidR="00161160" w:rsidRPr="009C239B">
        <w:rPr>
          <w:i w:val="0"/>
          <w:sz w:val="24"/>
        </w:rPr>
        <w:t xml:space="preserve"> 202</w:t>
      </w:r>
      <w:r w:rsidR="00BC10ED" w:rsidRPr="009C239B">
        <w:rPr>
          <w:i w:val="0"/>
          <w:sz w:val="24"/>
        </w:rPr>
        <w:t>3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161160" w:rsidP="00161160">
      <w:pPr>
        <w:pStyle w:val="2"/>
        <w:ind w:left="11509"/>
        <w:rPr>
          <w:i w:val="0"/>
          <w:sz w:val="24"/>
        </w:rPr>
      </w:pPr>
      <w:r w:rsidRPr="005968B3">
        <w:rPr>
          <w:i w:val="0"/>
          <w:sz w:val="24"/>
        </w:rPr>
        <w:t xml:space="preserve">Додаток 2 до </w:t>
      </w:r>
      <w:r w:rsidRPr="005968B3">
        <w:rPr>
          <w:bCs/>
          <w:i w:val="0"/>
          <w:sz w:val="24"/>
        </w:rPr>
        <w:t>Програм</w:t>
      </w:r>
      <w:r w:rsidRPr="005968B3">
        <w:rPr>
          <w:bCs/>
          <w:i w:val="0"/>
          <w:iCs w:val="0"/>
          <w:sz w:val="24"/>
        </w:rPr>
        <w:t>и</w:t>
      </w:r>
      <w:r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0C3449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C34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6D714A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6D714A" w:rsidRPr="004C4C5F" w:rsidRDefault="006D714A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6D714A" w:rsidRPr="00892F41" w:rsidRDefault="006D714A" w:rsidP="00B16A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6D714A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6D714A" w:rsidRPr="00892F41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7" w:type="dxa"/>
            <w:vMerge w:val="restart"/>
            <w:vAlign w:val="center"/>
          </w:tcPr>
          <w:p w:rsidR="006D714A" w:rsidRDefault="006D714A" w:rsidP="00B16A5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2023 р. </w:t>
            </w:r>
          </w:p>
        </w:tc>
        <w:tc>
          <w:tcPr>
            <w:tcW w:w="1701" w:type="dxa"/>
            <w:vMerge w:val="restart"/>
            <w:vAlign w:val="center"/>
          </w:tcPr>
          <w:p w:rsidR="006D714A" w:rsidRDefault="006D714A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6D714A" w:rsidRPr="00861CDB" w:rsidRDefault="006D714A" w:rsidP="00E8058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Pr="008B5B51" w:rsidRDefault="008B5B51" w:rsidP="00C32156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8B5B51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  <w:r w:rsidR="006D714A" w:rsidRPr="008B5B51">
              <w:rPr>
                <w:rFonts w:eastAsia="Times New Roman"/>
                <w:sz w:val="24"/>
                <w:szCs w:val="24"/>
                <w:lang w:val="ru-RU" w:eastAsia="ru-RU"/>
              </w:rPr>
              <w:t xml:space="preserve"> 544,000</w:t>
            </w:r>
          </w:p>
        </w:tc>
        <w:tc>
          <w:tcPr>
            <w:tcW w:w="1275" w:type="dxa"/>
            <w:vAlign w:val="center"/>
          </w:tcPr>
          <w:p w:rsidR="006D714A" w:rsidRPr="008B5B51" w:rsidRDefault="006D714A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824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C32156" w:rsidRDefault="006D714A" w:rsidP="00404665">
            <w:pPr>
              <w:rPr>
                <w:bCs/>
                <w:iCs/>
                <w:sz w:val="24"/>
                <w:szCs w:val="24"/>
              </w:rPr>
            </w:pPr>
            <w:r w:rsidRPr="00C32156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к</w:t>
            </w:r>
            <w:r w:rsidRPr="00C32156">
              <w:rPr>
                <w:bCs/>
                <w:iCs/>
                <w:sz w:val="24"/>
                <w:szCs w:val="24"/>
              </w:rPr>
              <w:t xml:space="preserve">оригування проєктно-кошторисної документації </w:t>
            </w:r>
            <w:r>
              <w:rPr>
                <w:bCs/>
                <w:iCs/>
                <w:sz w:val="24"/>
                <w:szCs w:val="24"/>
              </w:rPr>
              <w:t>для виконання робіт з реконструкції нежитлових приміщень під житлові квартири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076E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  <w:vAlign w:val="center"/>
          </w:tcPr>
          <w:p w:rsidR="006D714A" w:rsidRDefault="006D714A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B30268" w:rsidRDefault="006D714A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B30268">
              <w:rPr>
                <w:sz w:val="24"/>
                <w:szCs w:val="24"/>
              </w:rPr>
              <w:t>виконання ремонтно-будівельних робіт</w:t>
            </w:r>
          </w:p>
          <w:p w:rsidR="006D714A" w:rsidRPr="00B30268" w:rsidRDefault="006D714A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з реконструкції та капітального ремонту приміщень для розміщення внутрішньо переміщених (евакуйованих) осіб</w:t>
            </w:r>
          </w:p>
          <w:p w:rsidR="006D714A" w:rsidRPr="005E0D33" w:rsidRDefault="006D714A" w:rsidP="00404665">
            <w:pPr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1816">
              <w:rPr>
                <w:rFonts w:eastAsia="Times New Roman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275" w:type="dxa"/>
            <w:vAlign w:val="center"/>
          </w:tcPr>
          <w:p w:rsidR="006D714A" w:rsidRDefault="006D714A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14A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6D714A" w:rsidRPr="004C4C5F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B30268" w:rsidRDefault="006D714A" w:rsidP="0040466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6D714A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6D714A" w:rsidRDefault="006D714A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714A" w:rsidRPr="00054096" w:rsidRDefault="006D714A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15,200</w:t>
            </w:r>
          </w:p>
        </w:tc>
        <w:tc>
          <w:tcPr>
            <w:tcW w:w="1275" w:type="dxa"/>
            <w:vAlign w:val="center"/>
          </w:tcPr>
          <w:p w:rsidR="006D714A" w:rsidRPr="00B16A53" w:rsidRDefault="006D714A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D714A" w:rsidTr="00404665">
        <w:trPr>
          <w:trHeight w:val="64"/>
        </w:trPr>
        <w:tc>
          <w:tcPr>
            <w:tcW w:w="567" w:type="dxa"/>
            <w:vMerge/>
            <w:vAlign w:val="center"/>
          </w:tcPr>
          <w:p w:rsidR="006D714A" w:rsidRPr="004C4C5F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D714A" w:rsidRPr="004C4C5F" w:rsidRDefault="006D714A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D714A" w:rsidRPr="001C28F3" w:rsidRDefault="006D714A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28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C28F3">
              <w:rPr>
                <w:sz w:val="24"/>
                <w:szCs w:val="24"/>
              </w:rPr>
              <w:t>підготовка об’єктів до опалювального сезону (придбання пічок-буржуйок</w:t>
            </w:r>
            <w:r w:rsidRPr="00CA419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тривалого горіння</w:t>
            </w:r>
            <w:r w:rsidRPr="001C28F3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D714A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D714A" w:rsidRPr="00054096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D714A" w:rsidRDefault="006D714A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1 310,000</w:t>
            </w:r>
          </w:p>
        </w:tc>
        <w:tc>
          <w:tcPr>
            <w:tcW w:w="1275" w:type="dxa"/>
            <w:vAlign w:val="center"/>
          </w:tcPr>
          <w:p w:rsidR="006D714A" w:rsidRPr="00B16A53" w:rsidRDefault="006D714A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7C4725" w:rsidRDefault="007C4725" w:rsidP="007C4725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2B0564" w:rsidTr="00404665">
        <w:trPr>
          <w:trHeight w:val="436"/>
        </w:trPr>
        <w:tc>
          <w:tcPr>
            <w:tcW w:w="567" w:type="dxa"/>
            <w:vMerge w:val="restart"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1F0B30" w:rsidRDefault="002B0564" w:rsidP="00404665">
            <w:pPr>
              <w:rPr>
                <w:sz w:val="24"/>
                <w:szCs w:val="24"/>
              </w:rPr>
            </w:pPr>
            <w:r w:rsidRPr="001F0B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1F0B30">
              <w:rPr>
                <w:sz w:val="24"/>
                <w:szCs w:val="24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 w:val="restart"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1 915,000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B0564" w:rsidTr="00404665">
        <w:trPr>
          <w:trHeight w:val="436"/>
        </w:trPr>
        <w:tc>
          <w:tcPr>
            <w:tcW w:w="567" w:type="dxa"/>
            <w:vMerge/>
            <w:vAlign w:val="center"/>
          </w:tcPr>
          <w:p w:rsidR="002B0564" w:rsidRPr="004C4C5F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B0564" w:rsidRPr="004C4C5F" w:rsidRDefault="002B0564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2B0564" w:rsidRPr="002B0564" w:rsidRDefault="002B0564" w:rsidP="002B0564">
            <w:pPr>
              <w:rPr>
                <w:sz w:val="24"/>
                <w:szCs w:val="24"/>
              </w:rPr>
            </w:pPr>
            <w:r w:rsidRPr="002B05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зовнішніх мереж електропостачання</w:t>
            </w:r>
          </w:p>
        </w:tc>
        <w:tc>
          <w:tcPr>
            <w:tcW w:w="1417" w:type="dxa"/>
            <w:vMerge/>
          </w:tcPr>
          <w:p w:rsidR="002B0564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0564" w:rsidRPr="00054096" w:rsidRDefault="002B0564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0564" w:rsidRDefault="002B0564" w:rsidP="00233DF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275" w:type="dxa"/>
            <w:vAlign w:val="center"/>
          </w:tcPr>
          <w:p w:rsidR="002B0564" w:rsidRPr="00B16A53" w:rsidRDefault="002B0564" w:rsidP="00264C83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110617" w:rsidTr="00404665">
        <w:trPr>
          <w:trHeight w:val="698"/>
        </w:trPr>
        <w:tc>
          <w:tcPr>
            <w:tcW w:w="567" w:type="dxa"/>
            <w:vMerge w:val="restart"/>
            <w:vAlign w:val="center"/>
          </w:tcPr>
          <w:p w:rsidR="00110617" w:rsidRDefault="00110617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110617" w:rsidRDefault="0011061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617" w:rsidRDefault="00110617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10617" w:rsidRDefault="00110617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10617" w:rsidRPr="001E6032" w:rsidRDefault="00110617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10617" w:rsidRDefault="00110617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110617" w:rsidRPr="00264C83" w:rsidRDefault="00110617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110617" w:rsidRDefault="00110617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110617" w:rsidRPr="001E6032" w:rsidRDefault="00110617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110617" w:rsidRPr="001231CB" w:rsidRDefault="00110617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5 185,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1275" w:type="dxa"/>
            <w:vAlign w:val="center"/>
          </w:tcPr>
          <w:p w:rsidR="00110617" w:rsidRDefault="00110617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0617" w:rsidTr="00404665">
        <w:trPr>
          <w:trHeight w:val="423"/>
        </w:trPr>
        <w:tc>
          <w:tcPr>
            <w:tcW w:w="567" w:type="dxa"/>
            <w:vMerge/>
            <w:vAlign w:val="center"/>
          </w:tcPr>
          <w:p w:rsidR="00110617" w:rsidRDefault="0011061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10617" w:rsidRDefault="0011061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10617" w:rsidRPr="00892F41" w:rsidRDefault="00110617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110617" w:rsidRDefault="0011061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0617" w:rsidRDefault="0011061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10617" w:rsidRDefault="0011061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527,900</w:t>
            </w:r>
          </w:p>
        </w:tc>
        <w:tc>
          <w:tcPr>
            <w:tcW w:w="1275" w:type="dxa"/>
            <w:vAlign w:val="center"/>
          </w:tcPr>
          <w:p w:rsidR="00110617" w:rsidRDefault="0011061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10617" w:rsidTr="00404665">
        <w:trPr>
          <w:trHeight w:val="423"/>
        </w:trPr>
        <w:tc>
          <w:tcPr>
            <w:tcW w:w="567" w:type="dxa"/>
            <w:vMerge/>
            <w:vAlign w:val="center"/>
          </w:tcPr>
          <w:p w:rsidR="00110617" w:rsidRDefault="0011061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10617" w:rsidRDefault="00110617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10617" w:rsidRDefault="00110617" w:rsidP="00110617">
            <w:pPr>
              <w:rPr>
                <w:sz w:val="24"/>
                <w:szCs w:val="24"/>
              </w:rPr>
            </w:pPr>
            <w:r w:rsidRPr="00110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погашення заборгованості за отримані послуги </w:t>
            </w:r>
          </w:p>
          <w:p w:rsidR="00110617" w:rsidRPr="00110617" w:rsidRDefault="00110617" w:rsidP="001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постачання теплової енергії у вільні нежитлові приміщення за 2022 рік</w:t>
            </w:r>
          </w:p>
        </w:tc>
        <w:tc>
          <w:tcPr>
            <w:tcW w:w="1417" w:type="dxa"/>
            <w:vMerge/>
            <w:vAlign w:val="center"/>
          </w:tcPr>
          <w:p w:rsidR="00110617" w:rsidRDefault="0011061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0617" w:rsidRDefault="0011061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10617" w:rsidRDefault="0011061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1 717,26078</w:t>
            </w:r>
          </w:p>
        </w:tc>
        <w:tc>
          <w:tcPr>
            <w:tcW w:w="1275" w:type="dxa"/>
            <w:vAlign w:val="center"/>
          </w:tcPr>
          <w:p w:rsidR="00110617" w:rsidRDefault="0011061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1127"/>
        </w:trPr>
        <w:tc>
          <w:tcPr>
            <w:tcW w:w="567" w:type="dxa"/>
            <w:vMerge w:val="restart"/>
            <w:vAlign w:val="center"/>
          </w:tcPr>
          <w:p w:rsidR="00404665" w:rsidRPr="00D77A5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404665" w:rsidRDefault="0040466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404665" w:rsidRPr="00FB4363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7" w:type="dxa"/>
            <w:vMerge w:val="restart"/>
            <w:vAlign w:val="center"/>
          </w:tcPr>
          <w:p w:rsidR="00404665" w:rsidRDefault="0040466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981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754D3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972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Pr="00CC4A2A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04665" w:rsidRPr="00CC4A2A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974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FB4363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487,0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901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6141A7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404665" w:rsidRPr="00FB4363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700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  <w:p w:rsidR="00BF2BF7" w:rsidRPr="001246E7" w:rsidRDefault="00BF2BF7" w:rsidP="004046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F2BF7" w:rsidRDefault="00BF2BF7" w:rsidP="00BF2BF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продовження додатка </w:t>
      </w:r>
      <w:r w:rsidRPr="00D04C92">
        <w:rPr>
          <w:sz w:val="24"/>
          <w:szCs w:val="24"/>
        </w:rPr>
        <w:t>до Програми</w:t>
      </w:r>
    </w:p>
    <w:p w:rsidR="00BF2BF7" w:rsidRDefault="00BF2BF7" w:rsidP="00BF2BF7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404665" w:rsidTr="00404665">
        <w:trPr>
          <w:trHeight w:val="963"/>
        </w:trPr>
        <w:tc>
          <w:tcPr>
            <w:tcW w:w="567" w:type="dxa"/>
            <w:vAlign w:val="center"/>
          </w:tcPr>
          <w:p w:rsidR="00404665" w:rsidRDefault="0040466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665" w:rsidRPr="00730921" w:rsidRDefault="00404665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  <w:p w:rsidR="00BF2BF7" w:rsidRPr="00810D39" w:rsidRDefault="00BF2BF7" w:rsidP="004046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4665" w:rsidRDefault="0040466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4665" w:rsidRPr="003E2CB7" w:rsidRDefault="0040466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275" w:type="dxa"/>
          </w:tcPr>
          <w:p w:rsidR="00404665" w:rsidRDefault="00404665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711"/>
        </w:trPr>
        <w:tc>
          <w:tcPr>
            <w:tcW w:w="567" w:type="dxa"/>
            <w:vMerge w:val="restart"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  <w:p w:rsidR="00BF2BF7" w:rsidRPr="00770E02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708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44C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6544C8">
              <w:rPr>
                <w:rFonts w:eastAsia="Times New Roman"/>
                <w:sz w:val="24"/>
                <w:szCs w:val="24"/>
                <w:lang w:eastAsia="ru-RU"/>
              </w:rPr>
              <w:t xml:space="preserve">роведення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технічного обстеження та складання актів технічного стану будівель</w:t>
            </w:r>
          </w:p>
          <w:p w:rsidR="00BF2BF7" w:rsidRPr="006544C8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404665">
        <w:trPr>
          <w:trHeight w:val="1268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  <w:p w:rsidR="00BF2BF7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551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  <w:p w:rsidR="00BF2BF7" w:rsidRPr="00F66DE5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713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5E0D33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  <w:p w:rsidR="00BF2BF7" w:rsidRPr="007C4725" w:rsidRDefault="00BF2BF7" w:rsidP="00404665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583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  <w:p w:rsidR="00BF2BF7" w:rsidRPr="00F66DE5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674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F2BF7" w:rsidRPr="00F66DE5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415,000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501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  <w:p w:rsidR="00BF2BF7" w:rsidRPr="00F66DE5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Default="0040466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404665" w:rsidRDefault="0040466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65" w:rsidTr="007C4725">
        <w:trPr>
          <w:trHeight w:val="1385"/>
        </w:trPr>
        <w:tc>
          <w:tcPr>
            <w:tcW w:w="567" w:type="dxa"/>
            <w:vMerge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B3026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404665" w:rsidRPr="00B3026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2021 році та не були профінансовані </w:t>
            </w:r>
          </w:p>
          <w:p w:rsidR="0040466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по напрямку: «Послуги із проведення аудиторської перевірки»</w:t>
            </w:r>
          </w:p>
          <w:p w:rsidR="00BF2BF7" w:rsidRPr="00F66DE5" w:rsidRDefault="00BF2BF7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Pr="00B30268" w:rsidRDefault="00404665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>34,500</w:t>
            </w:r>
          </w:p>
        </w:tc>
        <w:tc>
          <w:tcPr>
            <w:tcW w:w="1275" w:type="dxa"/>
            <w:vAlign w:val="center"/>
          </w:tcPr>
          <w:p w:rsidR="00404665" w:rsidRPr="00B30268" w:rsidRDefault="00404665" w:rsidP="00D04C92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</w:tbl>
    <w:p w:rsidR="00BF2BF7" w:rsidRDefault="00BF2BF7" w:rsidP="00BF2BF7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>продовження додатка до Програми</w:t>
      </w:r>
    </w:p>
    <w:p w:rsidR="00BF2BF7" w:rsidRDefault="00BF2BF7" w:rsidP="00BF2BF7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404665" w:rsidTr="00BF2BF7">
        <w:trPr>
          <w:trHeight w:val="1562"/>
        </w:trPr>
        <w:tc>
          <w:tcPr>
            <w:tcW w:w="567" w:type="dxa"/>
            <w:vAlign w:val="center"/>
          </w:tcPr>
          <w:p w:rsidR="00404665" w:rsidRDefault="0040466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665" w:rsidRPr="00730921" w:rsidRDefault="0040466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04665" w:rsidRPr="00B30268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виконання зобов’язань, які виникли </w:t>
            </w:r>
          </w:p>
          <w:p w:rsidR="00404665" w:rsidRPr="00F66DE5" w:rsidRDefault="00404665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rFonts w:eastAsia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2020-2022 роках</w:t>
            </w:r>
          </w:p>
        </w:tc>
        <w:tc>
          <w:tcPr>
            <w:tcW w:w="1417" w:type="dxa"/>
            <w:vAlign w:val="center"/>
          </w:tcPr>
          <w:p w:rsidR="00404665" w:rsidRDefault="0040466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4665" w:rsidRPr="003E2CB7" w:rsidRDefault="0040466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04665" w:rsidRPr="00B30268" w:rsidRDefault="00404665" w:rsidP="009623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204,46381</w:t>
            </w:r>
          </w:p>
        </w:tc>
        <w:tc>
          <w:tcPr>
            <w:tcW w:w="1275" w:type="dxa"/>
            <w:vAlign w:val="center"/>
          </w:tcPr>
          <w:p w:rsidR="00404665" w:rsidRPr="00B30268" w:rsidRDefault="00404665" w:rsidP="00F15C78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Департамент житлово-комунального господарства </w:t>
            </w:r>
            <w:r w:rsidRPr="00B30268">
              <w:rPr>
                <w:rFonts w:eastAsia="Times New Roman"/>
                <w:sz w:val="12"/>
                <w:szCs w:val="12"/>
                <w:lang w:eastAsia="ru-RU"/>
              </w:rPr>
              <w:t>Кременчуцької міської ради Кременчуцького району Полтавської області</w:t>
            </w:r>
          </w:p>
        </w:tc>
      </w:tr>
      <w:tr w:rsidR="008E7AE7" w:rsidTr="00BF2BF7">
        <w:trPr>
          <w:trHeight w:val="1258"/>
        </w:trPr>
        <w:tc>
          <w:tcPr>
            <w:tcW w:w="567" w:type="dxa"/>
            <w:vAlign w:val="center"/>
          </w:tcPr>
          <w:p w:rsidR="008E7AE7" w:rsidRPr="00205D25" w:rsidRDefault="008E7AE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і нарахування 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8E7AE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Default="008E7AE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4 327</w:t>
            </w:r>
            <w:r w:rsidRPr="000C3449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E7AE7" w:rsidRDefault="008E7AE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BF2BF7">
        <w:trPr>
          <w:trHeight w:val="1134"/>
        </w:trPr>
        <w:tc>
          <w:tcPr>
            <w:tcW w:w="567" w:type="dxa"/>
            <w:vMerge w:val="restart"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vAlign w:val="center"/>
          </w:tcPr>
          <w:p w:rsidR="004C69D8" w:rsidRDefault="004611E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87EA9">
              <w:rPr>
                <w:sz w:val="24"/>
                <w:szCs w:val="24"/>
              </w:rPr>
              <w:t xml:space="preserve">оточний ремонт </w:t>
            </w:r>
          </w:p>
          <w:p w:rsidR="00264C83" w:rsidRDefault="004611E5" w:rsidP="00FC24C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</w:t>
            </w:r>
          </w:p>
          <w:p w:rsidR="004611E5" w:rsidRPr="00730921" w:rsidRDefault="004611E5" w:rsidP="00FC24CE">
            <w:pPr>
              <w:rPr>
                <w:rFonts w:eastAsia="Calibri"/>
                <w:sz w:val="24"/>
                <w:szCs w:val="24"/>
              </w:rPr>
            </w:pPr>
            <w:r w:rsidRPr="00087EA9">
              <w:rPr>
                <w:bCs/>
                <w:sz w:val="24"/>
                <w:szCs w:val="24"/>
              </w:rPr>
              <w:t>тимчасово переміщених) осіб</w:t>
            </w:r>
          </w:p>
        </w:tc>
        <w:tc>
          <w:tcPr>
            <w:tcW w:w="5387" w:type="dxa"/>
            <w:vAlign w:val="center"/>
          </w:tcPr>
          <w:p w:rsidR="00264C83" w:rsidRPr="004611E5" w:rsidRDefault="004611E5" w:rsidP="004168DE">
            <w:pPr>
              <w:rPr>
                <w:bCs/>
                <w:sz w:val="24"/>
                <w:szCs w:val="24"/>
              </w:rPr>
            </w:pPr>
            <w:r w:rsidRPr="004611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611E5">
              <w:rPr>
                <w:sz w:val="24"/>
                <w:szCs w:val="24"/>
              </w:rPr>
              <w:t xml:space="preserve">поточний ремонт </w:t>
            </w:r>
            <w:r w:rsidRPr="004611E5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 w:val="restart"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4611E5" w:rsidRDefault="00012D3A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4 0</w:t>
            </w:r>
            <w:r w:rsidR="004611E5">
              <w:rPr>
                <w:rFonts w:eastAsia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BF2BF7">
        <w:trPr>
          <w:trHeight w:val="1108"/>
        </w:trPr>
        <w:tc>
          <w:tcPr>
            <w:tcW w:w="567" w:type="dxa"/>
            <w:vMerge/>
            <w:vAlign w:val="center"/>
          </w:tcPr>
          <w:p w:rsidR="004611E5" w:rsidRDefault="004611E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611E5" w:rsidRPr="00087EA9" w:rsidRDefault="004611E5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4C83" w:rsidRPr="005968B3" w:rsidRDefault="004611E5" w:rsidP="004168D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придбання матеріалів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4611E5" w:rsidRDefault="004611E5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611E5" w:rsidRPr="00861CDB" w:rsidRDefault="004611E5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Default="004611E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BF2BF7">
        <w:trPr>
          <w:trHeight w:val="759"/>
        </w:trPr>
        <w:tc>
          <w:tcPr>
            <w:tcW w:w="567" w:type="dxa"/>
            <w:vMerge w:val="restart"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7D127B" w:rsidRPr="005968B3" w:rsidRDefault="007D127B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2023 р.</w:t>
            </w:r>
          </w:p>
        </w:tc>
        <w:tc>
          <w:tcPr>
            <w:tcW w:w="1701" w:type="dxa"/>
            <w:vMerge w:val="restart"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7D127B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D127B" w:rsidRPr="00087EA9" w:rsidRDefault="0063709E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8 8</w:t>
            </w:r>
            <w:r w:rsidR="007D127B" w:rsidRPr="0063709E">
              <w:rPr>
                <w:rFonts w:eastAsia="Times New Roman"/>
                <w:sz w:val="24"/>
                <w:szCs w:val="24"/>
                <w:lang w:eastAsia="ru-RU"/>
              </w:rPr>
              <w:t>18,000</w:t>
            </w:r>
          </w:p>
          <w:p w:rsidR="007D127B" w:rsidRPr="00087EA9" w:rsidRDefault="007D127B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BF2BF7">
        <w:trPr>
          <w:trHeight w:val="345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Pr="00087EA9" w:rsidRDefault="007D127B" w:rsidP="00087E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3E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придбання та </w:t>
            </w:r>
            <w:r w:rsidRPr="00313E98">
              <w:rPr>
                <w:rFonts w:eastAsia="Times New Roman"/>
                <w:sz w:val="24"/>
                <w:szCs w:val="24"/>
                <w:lang w:eastAsia="ru-RU"/>
              </w:rPr>
              <w:t xml:space="preserve">монтаж обладнання 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Default="007D127B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1 500,00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D127B" w:rsidRPr="00087EA9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127B" w:rsidTr="00BF2BF7">
        <w:trPr>
          <w:trHeight w:val="846"/>
        </w:trPr>
        <w:tc>
          <w:tcPr>
            <w:tcW w:w="567" w:type="dxa"/>
            <w:vMerge/>
            <w:vAlign w:val="center"/>
          </w:tcPr>
          <w:p w:rsidR="007D127B" w:rsidRDefault="007D127B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D127B" w:rsidRPr="00087EA9" w:rsidRDefault="007D127B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7D127B" w:rsidRDefault="007D127B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7D127B" w:rsidRPr="00313E98" w:rsidRDefault="007D127B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7D127B" w:rsidRPr="00087EA9" w:rsidRDefault="007D127B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127B" w:rsidRPr="00087EA9" w:rsidRDefault="007D127B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D127B" w:rsidRPr="008B5B51" w:rsidRDefault="008B5B51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D127B"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7D127B" w:rsidRPr="008B5B51" w:rsidRDefault="007D127B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110617" w:rsidP="006544C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41 520,82459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968B3" w:rsidRPr="00D0613F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F6522B">
        <w:rPr>
          <w:b/>
        </w:rPr>
        <w:t xml:space="preserve">                  </w:t>
      </w:r>
      <w:r>
        <w:rPr>
          <w:b/>
        </w:rPr>
        <w:t>Оксана КІЙЛО</w:t>
      </w:r>
    </w:p>
    <w:sectPr w:rsidR="00E50562" w:rsidRPr="00264C83" w:rsidSect="00B16A53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9E" w:rsidRDefault="0063709E" w:rsidP="002D0C66">
      <w:pPr>
        <w:spacing w:after="0" w:line="240" w:lineRule="auto"/>
      </w:pPr>
      <w:r>
        <w:separator/>
      </w:r>
    </w:p>
  </w:endnote>
  <w:endnote w:type="continuationSeparator" w:id="0">
    <w:p w:rsidR="0063709E" w:rsidRDefault="0063709E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9E" w:rsidRDefault="0063709E" w:rsidP="002D0C66">
      <w:pPr>
        <w:spacing w:after="0" w:line="240" w:lineRule="auto"/>
      </w:pPr>
      <w:r>
        <w:separator/>
      </w:r>
    </w:p>
  </w:footnote>
  <w:footnote w:type="continuationSeparator" w:id="0">
    <w:p w:rsidR="0063709E" w:rsidRDefault="0063709E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3709E" w:rsidRPr="00B16A53" w:rsidRDefault="0063709E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416333" w:rsidRPr="00416333">
          <w:rPr>
            <w:noProof/>
            <w:sz w:val="24"/>
            <w:szCs w:val="24"/>
            <w:lang w:val="ru-RU"/>
          </w:rPr>
          <w:t>4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A89"/>
    <w:multiLevelType w:val="hybridMultilevel"/>
    <w:tmpl w:val="62F01EF6"/>
    <w:lvl w:ilvl="0" w:tplc="C2F498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07F5D"/>
    <w:multiLevelType w:val="hybridMultilevel"/>
    <w:tmpl w:val="19AC27E4"/>
    <w:lvl w:ilvl="0" w:tplc="A1D62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65E2D"/>
    <w:multiLevelType w:val="hybridMultilevel"/>
    <w:tmpl w:val="07BE6852"/>
    <w:lvl w:ilvl="0" w:tplc="418E3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47A72"/>
    <w:multiLevelType w:val="hybridMultilevel"/>
    <w:tmpl w:val="9DA2E4B8"/>
    <w:lvl w:ilvl="0" w:tplc="890CF8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71F19"/>
    <w:multiLevelType w:val="hybridMultilevel"/>
    <w:tmpl w:val="8EB4033A"/>
    <w:lvl w:ilvl="0" w:tplc="EBD61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7550"/>
    <w:multiLevelType w:val="hybridMultilevel"/>
    <w:tmpl w:val="E35A71FC"/>
    <w:lvl w:ilvl="0" w:tplc="D62CF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B5B5F"/>
    <w:multiLevelType w:val="hybridMultilevel"/>
    <w:tmpl w:val="76842016"/>
    <w:lvl w:ilvl="0" w:tplc="25327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80445"/>
    <w:multiLevelType w:val="hybridMultilevel"/>
    <w:tmpl w:val="A8A692A8"/>
    <w:lvl w:ilvl="0" w:tplc="3A9AB93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4707"/>
    <w:multiLevelType w:val="hybridMultilevel"/>
    <w:tmpl w:val="A81CA52A"/>
    <w:lvl w:ilvl="0" w:tplc="FACAC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F3539"/>
    <w:multiLevelType w:val="hybridMultilevel"/>
    <w:tmpl w:val="1BCCC6B2"/>
    <w:lvl w:ilvl="0" w:tplc="ABB4B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7605F"/>
    <w:multiLevelType w:val="hybridMultilevel"/>
    <w:tmpl w:val="01267048"/>
    <w:lvl w:ilvl="0" w:tplc="474E07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135D8"/>
    <w:multiLevelType w:val="hybridMultilevel"/>
    <w:tmpl w:val="DE0AB0B4"/>
    <w:lvl w:ilvl="0" w:tplc="381017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97A3A"/>
    <w:multiLevelType w:val="hybridMultilevel"/>
    <w:tmpl w:val="1324BC92"/>
    <w:lvl w:ilvl="0" w:tplc="DAD6F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D672E"/>
    <w:multiLevelType w:val="hybridMultilevel"/>
    <w:tmpl w:val="3CB8A7D0"/>
    <w:lvl w:ilvl="0" w:tplc="685E43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F1E09"/>
    <w:multiLevelType w:val="hybridMultilevel"/>
    <w:tmpl w:val="EE46B2F6"/>
    <w:lvl w:ilvl="0" w:tplc="F13042E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45799"/>
    <w:multiLevelType w:val="hybridMultilevel"/>
    <w:tmpl w:val="3A507AAA"/>
    <w:lvl w:ilvl="0" w:tplc="6BE23F2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534E2"/>
    <w:multiLevelType w:val="hybridMultilevel"/>
    <w:tmpl w:val="569CEF0A"/>
    <w:lvl w:ilvl="0" w:tplc="DB18D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28"/>
  </w:num>
  <w:num w:numId="5">
    <w:abstractNumId w:val="31"/>
  </w:num>
  <w:num w:numId="6">
    <w:abstractNumId w:val="8"/>
  </w:num>
  <w:num w:numId="7">
    <w:abstractNumId w:val="27"/>
  </w:num>
  <w:num w:numId="8">
    <w:abstractNumId w:val="32"/>
  </w:num>
  <w:num w:numId="9">
    <w:abstractNumId w:val="24"/>
  </w:num>
  <w:num w:numId="10">
    <w:abstractNumId w:val="18"/>
  </w:num>
  <w:num w:numId="11">
    <w:abstractNumId w:val="20"/>
  </w:num>
  <w:num w:numId="12">
    <w:abstractNumId w:val="4"/>
  </w:num>
  <w:num w:numId="13">
    <w:abstractNumId w:val="7"/>
  </w:num>
  <w:num w:numId="14">
    <w:abstractNumId w:val="15"/>
  </w:num>
  <w:num w:numId="15">
    <w:abstractNumId w:val="29"/>
  </w:num>
  <w:num w:numId="16">
    <w:abstractNumId w:val="14"/>
  </w:num>
  <w:num w:numId="17">
    <w:abstractNumId w:val="0"/>
  </w:num>
  <w:num w:numId="18">
    <w:abstractNumId w:val="10"/>
  </w:num>
  <w:num w:numId="19">
    <w:abstractNumId w:val="25"/>
  </w:num>
  <w:num w:numId="20">
    <w:abstractNumId w:val="5"/>
  </w:num>
  <w:num w:numId="21">
    <w:abstractNumId w:val="34"/>
  </w:num>
  <w:num w:numId="22">
    <w:abstractNumId w:val="39"/>
  </w:num>
  <w:num w:numId="23">
    <w:abstractNumId w:val="35"/>
  </w:num>
  <w:num w:numId="24">
    <w:abstractNumId w:val="33"/>
  </w:num>
  <w:num w:numId="25">
    <w:abstractNumId w:val="43"/>
  </w:num>
  <w:num w:numId="26">
    <w:abstractNumId w:val="1"/>
  </w:num>
  <w:num w:numId="27">
    <w:abstractNumId w:val="44"/>
  </w:num>
  <w:num w:numId="28">
    <w:abstractNumId w:val="16"/>
  </w:num>
  <w:num w:numId="29">
    <w:abstractNumId w:val="6"/>
  </w:num>
  <w:num w:numId="30">
    <w:abstractNumId w:val="36"/>
  </w:num>
  <w:num w:numId="31">
    <w:abstractNumId w:val="37"/>
  </w:num>
  <w:num w:numId="32">
    <w:abstractNumId w:val="11"/>
  </w:num>
  <w:num w:numId="33">
    <w:abstractNumId w:val="38"/>
  </w:num>
  <w:num w:numId="34">
    <w:abstractNumId w:val="9"/>
  </w:num>
  <w:num w:numId="35">
    <w:abstractNumId w:val="2"/>
  </w:num>
  <w:num w:numId="36">
    <w:abstractNumId w:val="13"/>
  </w:num>
  <w:num w:numId="37">
    <w:abstractNumId w:val="26"/>
  </w:num>
  <w:num w:numId="38">
    <w:abstractNumId w:val="40"/>
  </w:num>
  <w:num w:numId="39">
    <w:abstractNumId w:val="23"/>
  </w:num>
  <w:num w:numId="40">
    <w:abstractNumId w:val="41"/>
  </w:num>
  <w:num w:numId="41">
    <w:abstractNumId w:val="12"/>
  </w:num>
  <w:num w:numId="42">
    <w:abstractNumId w:val="45"/>
  </w:num>
  <w:num w:numId="43">
    <w:abstractNumId w:val="42"/>
  </w:num>
  <w:num w:numId="44">
    <w:abstractNumId w:val="22"/>
  </w:num>
  <w:num w:numId="45">
    <w:abstractNumId w:val="1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2D3A"/>
    <w:rsid w:val="0001320F"/>
    <w:rsid w:val="000214B9"/>
    <w:rsid w:val="000257E5"/>
    <w:rsid w:val="00033A6E"/>
    <w:rsid w:val="00037325"/>
    <w:rsid w:val="000553AC"/>
    <w:rsid w:val="00061881"/>
    <w:rsid w:val="00066E55"/>
    <w:rsid w:val="00071D68"/>
    <w:rsid w:val="000737E9"/>
    <w:rsid w:val="000751DB"/>
    <w:rsid w:val="00076E91"/>
    <w:rsid w:val="0008058C"/>
    <w:rsid w:val="0008381E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F0B30"/>
    <w:rsid w:val="00203E9C"/>
    <w:rsid w:val="00205D25"/>
    <w:rsid w:val="00211FB8"/>
    <w:rsid w:val="00216418"/>
    <w:rsid w:val="00233DF1"/>
    <w:rsid w:val="002367ED"/>
    <w:rsid w:val="00242BB2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06BC5"/>
    <w:rsid w:val="0031084D"/>
    <w:rsid w:val="00313E98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9064F"/>
    <w:rsid w:val="00493205"/>
    <w:rsid w:val="004937DD"/>
    <w:rsid w:val="004A4F0D"/>
    <w:rsid w:val="004B54C0"/>
    <w:rsid w:val="004C36D4"/>
    <w:rsid w:val="004C4C5F"/>
    <w:rsid w:val="004C69D8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759D"/>
    <w:rsid w:val="00540AE3"/>
    <w:rsid w:val="00544768"/>
    <w:rsid w:val="005512EB"/>
    <w:rsid w:val="0056490F"/>
    <w:rsid w:val="00566048"/>
    <w:rsid w:val="005705C3"/>
    <w:rsid w:val="00570897"/>
    <w:rsid w:val="00580018"/>
    <w:rsid w:val="005868EE"/>
    <w:rsid w:val="00592EAE"/>
    <w:rsid w:val="0059612A"/>
    <w:rsid w:val="005968B3"/>
    <w:rsid w:val="005A347A"/>
    <w:rsid w:val="005B3355"/>
    <w:rsid w:val="005C38B0"/>
    <w:rsid w:val="005E0D33"/>
    <w:rsid w:val="005E20B5"/>
    <w:rsid w:val="005E36F4"/>
    <w:rsid w:val="005F5866"/>
    <w:rsid w:val="0060519E"/>
    <w:rsid w:val="0060561A"/>
    <w:rsid w:val="006141A7"/>
    <w:rsid w:val="00616F0A"/>
    <w:rsid w:val="00622F2E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6EEB"/>
    <w:rsid w:val="006D34E8"/>
    <w:rsid w:val="006D700E"/>
    <w:rsid w:val="006D714A"/>
    <w:rsid w:val="006E7086"/>
    <w:rsid w:val="00700772"/>
    <w:rsid w:val="00701B37"/>
    <w:rsid w:val="00712243"/>
    <w:rsid w:val="00720954"/>
    <w:rsid w:val="00722E41"/>
    <w:rsid w:val="00730921"/>
    <w:rsid w:val="007347CC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B38A1"/>
    <w:rsid w:val="007C4725"/>
    <w:rsid w:val="007C5097"/>
    <w:rsid w:val="007C6588"/>
    <w:rsid w:val="007C7951"/>
    <w:rsid w:val="007D127B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2EF9"/>
    <w:rsid w:val="009402D9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4767"/>
    <w:rsid w:val="009C239B"/>
    <w:rsid w:val="009D4690"/>
    <w:rsid w:val="009D5588"/>
    <w:rsid w:val="009E1343"/>
    <w:rsid w:val="009E192F"/>
    <w:rsid w:val="009E4604"/>
    <w:rsid w:val="009E4ECF"/>
    <w:rsid w:val="009F0A40"/>
    <w:rsid w:val="00A05334"/>
    <w:rsid w:val="00A108B4"/>
    <w:rsid w:val="00A22582"/>
    <w:rsid w:val="00A3308D"/>
    <w:rsid w:val="00A356E0"/>
    <w:rsid w:val="00A36408"/>
    <w:rsid w:val="00A405A1"/>
    <w:rsid w:val="00A454F9"/>
    <w:rsid w:val="00A70F94"/>
    <w:rsid w:val="00A74C79"/>
    <w:rsid w:val="00A8573D"/>
    <w:rsid w:val="00A87BD7"/>
    <w:rsid w:val="00AA06AE"/>
    <w:rsid w:val="00AA7290"/>
    <w:rsid w:val="00AB16AD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C0971"/>
    <w:rsid w:val="00CC2C26"/>
    <w:rsid w:val="00CC4A2A"/>
    <w:rsid w:val="00CE52E0"/>
    <w:rsid w:val="00D030C7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F27AA"/>
    <w:rsid w:val="00DF4745"/>
    <w:rsid w:val="00E00495"/>
    <w:rsid w:val="00E0416A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6BEE-C9C6-43E0-9EAD-9E8DAAB8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215</cp:revision>
  <cp:lastPrinted>2023-05-23T06:30:00Z</cp:lastPrinted>
  <dcterms:created xsi:type="dcterms:W3CDTF">2016-10-27T08:48:00Z</dcterms:created>
  <dcterms:modified xsi:type="dcterms:W3CDTF">2023-07-04T06:34:00Z</dcterms:modified>
</cp:coreProperties>
</file>