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A7A" w:rsidRDefault="00C46A55" w:rsidP="00A004CB">
      <w:pPr>
        <w:tabs>
          <w:tab w:val="left" w:pos="5529"/>
          <w:tab w:val="left" w:pos="708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                                     </w:t>
      </w:r>
      <w:r w:rsidR="00A004CB">
        <w:rPr>
          <w:b/>
          <w:sz w:val="28"/>
          <w:szCs w:val="28"/>
          <w:lang w:val="uk-UA"/>
        </w:rPr>
        <w:t xml:space="preserve">                            </w:t>
      </w:r>
      <w:r w:rsidR="00B22A7A">
        <w:rPr>
          <w:b/>
          <w:sz w:val="28"/>
          <w:szCs w:val="28"/>
        </w:rPr>
        <w:t xml:space="preserve">Додаток </w:t>
      </w:r>
      <w:r w:rsidR="00B22A7A">
        <w:rPr>
          <w:b/>
          <w:sz w:val="28"/>
          <w:szCs w:val="28"/>
          <w:lang w:val="uk-UA"/>
        </w:rPr>
        <w:t>2</w:t>
      </w:r>
    </w:p>
    <w:p w:rsidR="00C46A55" w:rsidRDefault="00A004CB" w:rsidP="00A004CB">
      <w:pPr>
        <w:tabs>
          <w:tab w:val="left" w:pos="5529"/>
        </w:tabs>
        <w:ind w:left="5529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до рішення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Кременчуцько</w:t>
      </w:r>
      <w:r>
        <w:rPr>
          <w:b/>
          <w:sz w:val="28"/>
          <w:szCs w:val="28"/>
          <w:lang w:val="uk-UA"/>
        </w:rPr>
        <w:t xml:space="preserve">ї </w:t>
      </w:r>
      <w:r w:rsidR="00B22A7A">
        <w:rPr>
          <w:b/>
          <w:sz w:val="28"/>
          <w:szCs w:val="28"/>
        </w:rPr>
        <w:t xml:space="preserve">міської ради </w:t>
      </w:r>
      <w:r>
        <w:rPr>
          <w:b/>
          <w:sz w:val="28"/>
          <w:szCs w:val="28"/>
          <w:lang w:val="uk-UA"/>
        </w:rPr>
        <w:t>К</w:t>
      </w:r>
      <w:r w:rsidR="00B22A7A">
        <w:rPr>
          <w:b/>
          <w:sz w:val="28"/>
          <w:szCs w:val="28"/>
        </w:rPr>
        <w:t xml:space="preserve">ременчуцького району Полтавської області   </w:t>
      </w:r>
    </w:p>
    <w:p w:rsidR="00B22A7A" w:rsidRDefault="00A004CB" w:rsidP="00A004CB">
      <w:pPr>
        <w:tabs>
          <w:tab w:val="left" w:pos="5529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2B3215">
        <w:rPr>
          <w:b/>
          <w:sz w:val="28"/>
          <w:szCs w:val="28"/>
          <w:lang w:val="uk-UA"/>
        </w:rPr>
        <w:t xml:space="preserve">13 </w:t>
      </w:r>
      <w:r w:rsidR="0032532E">
        <w:rPr>
          <w:b/>
          <w:sz w:val="28"/>
          <w:szCs w:val="28"/>
          <w:lang w:val="uk-UA"/>
        </w:rPr>
        <w:t>січня</w:t>
      </w:r>
      <w:r w:rsidR="00B22A7A">
        <w:rPr>
          <w:b/>
          <w:sz w:val="28"/>
          <w:szCs w:val="28"/>
          <w:lang w:val="uk-UA"/>
        </w:rPr>
        <w:t xml:space="preserve"> </w:t>
      </w:r>
      <w:r w:rsidR="00B22A7A">
        <w:rPr>
          <w:b/>
          <w:sz w:val="28"/>
          <w:szCs w:val="28"/>
        </w:rPr>
        <w:t>202</w:t>
      </w:r>
      <w:r w:rsidR="0032532E">
        <w:rPr>
          <w:b/>
          <w:sz w:val="28"/>
          <w:szCs w:val="28"/>
          <w:lang w:val="uk-UA"/>
        </w:rPr>
        <w:t>3</w:t>
      </w:r>
      <w:r w:rsidR="00B22A7A">
        <w:rPr>
          <w:b/>
          <w:sz w:val="28"/>
          <w:szCs w:val="28"/>
        </w:rPr>
        <w:t xml:space="preserve"> року</w:t>
      </w:r>
    </w:p>
    <w:p w:rsidR="00B22A7A" w:rsidRDefault="00B22A7A" w:rsidP="00A004CB">
      <w:pPr>
        <w:tabs>
          <w:tab w:val="left" w:pos="5529"/>
        </w:tabs>
        <w:outlineLvl w:val="0"/>
        <w:rPr>
          <w:lang w:val="uk-UA"/>
        </w:rPr>
      </w:pPr>
    </w:p>
    <w:p w:rsidR="009812C4" w:rsidRPr="00410E43" w:rsidRDefault="009812C4" w:rsidP="00AA7661">
      <w:pPr>
        <w:outlineLvl w:val="0"/>
        <w:rPr>
          <w:lang w:val="uk-UA"/>
        </w:rPr>
      </w:pPr>
    </w:p>
    <w:p w:rsidR="00AA7661" w:rsidRPr="00AA7661" w:rsidRDefault="00C46A55" w:rsidP="00AA7661">
      <w:pPr>
        <w:pStyle w:val="40"/>
        <w:shd w:val="clear" w:color="auto" w:fill="auto"/>
        <w:ind w:left="2820" w:firstLine="0"/>
      </w:pPr>
      <w:bookmarkStart w:id="0" w:name="bookmark2"/>
      <w:r>
        <w:rPr>
          <w:lang w:val="uk-UA"/>
        </w:rPr>
        <w:t xml:space="preserve">          </w:t>
      </w:r>
      <w:r w:rsidR="00AA7661" w:rsidRPr="00AA7661">
        <w:t>ПРИМІРНИЙ ДОГОВІР</w:t>
      </w:r>
      <w:bookmarkEnd w:id="0"/>
    </w:p>
    <w:p w:rsidR="00AA7661" w:rsidRPr="00AA7661" w:rsidRDefault="00AA7661" w:rsidP="000D783C">
      <w:pPr>
        <w:pStyle w:val="80"/>
        <w:shd w:val="clear" w:color="auto" w:fill="auto"/>
        <w:spacing w:after="0"/>
        <w:ind w:left="140" w:firstLine="144"/>
        <w:jc w:val="center"/>
      </w:pPr>
      <w:r w:rsidRPr="00AA7661">
        <w:t>купівлі-продажу об’єкта малої приватизації (крім акцій, частки) за результатами</w:t>
      </w:r>
      <w:r w:rsidRPr="00AA7661">
        <w:br/>
        <w:t>електронного аукціону (в тому числі з умовами, без умов, із зниженням стартової ціни,</w:t>
      </w:r>
      <w:r w:rsidRPr="00AA7661">
        <w:br/>
        <w:t>за методом покрокового зниження стартової ціни та подальшого подання цінових</w:t>
      </w:r>
      <w:r w:rsidRPr="00AA7661">
        <w:br/>
        <w:t>пропозицій, повторного за методом покрокового зниження стартової ціни та</w:t>
      </w:r>
      <w:r w:rsidRPr="00AA7661">
        <w:br/>
        <w:t>подальшого подання цінових пропозицій)</w:t>
      </w:r>
    </w:p>
    <w:p w:rsidR="00AA7661" w:rsidRDefault="00AA7661" w:rsidP="00AA7661">
      <w:pPr>
        <w:rPr>
          <w:lang w:val="uk-UA"/>
        </w:rPr>
      </w:pPr>
    </w:p>
    <w:p w:rsidR="008205F4" w:rsidRPr="00410E43" w:rsidRDefault="008205F4" w:rsidP="008205F4">
      <w:pPr>
        <w:jc w:val="center"/>
        <w:rPr>
          <w:lang w:val="uk-UA"/>
        </w:rPr>
      </w:pPr>
      <w:r w:rsidRPr="00410E43">
        <w:rPr>
          <w:lang w:val="uk-UA"/>
        </w:rPr>
        <w:t xml:space="preserve">м. Кременчук, </w:t>
      </w:r>
      <w:r w:rsidR="007D67BB" w:rsidRPr="00410E43">
        <w:rPr>
          <w:lang w:val="uk-UA"/>
        </w:rPr>
        <w:t>_______________________</w:t>
      </w:r>
      <w:r w:rsidR="00C46A55">
        <w:rPr>
          <w:lang w:val="uk-UA"/>
        </w:rPr>
        <w:t xml:space="preserve"> </w:t>
      </w:r>
      <w:r w:rsidRPr="00410E43">
        <w:rPr>
          <w:lang w:val="uk-UA"/>
        </w:rPr>
        <w:t xml:space="preserve">року, </w:t>
      </w:r>
      <w:r w:rsidR="00FE40D5" w:rsidRPr="00410E43">
        <w:rPr>
          <w:lang w:val="uk-UA"/>
        </w:rPr>
        <w:t>_____________</w:t>
      </w:r>
      <w:r w:rsidRPr="00410E43">
        <w:rPr>
          <w:lang w:val="uk-UA"/>
        </w:rPr>
        <w:t xml:space="preserve"> місяця, ________ числа.</w:t>
      </w:r>
    </w:p>
    <w:p w:rsidR="008205F4" w:rsidRPr="00410E43" w:rsidRDefault="008205F4" w:rsidP="008205F4">
      <w:pPr>
        <w:rPr>
          <w:lang w:val="uk-UA"/>
        </w:rPr>
      </w:pPr>
    </w:p>
    <w:p w:rsidR="00427DB6" w:rsidRPr="00D52D2B" w:rsidRDefault="008205F4" w:rsidP="008205F4">
      <w:pPr>
        <w:pStyle w:val="a3"/>
      </w:pPr>
      <w:r w:rsidRPr="00410E43">
        <w:tab/>
      </w:r>
      <w:r w:rsidRPr="00D52D2B">
        <w:t xml:space="preserve">Ми, що нижче підписалися, </w:t>
      </w:r>
    </w:p>
    <w:p w:rsidR="00043A88" w:rsidRPr="00D52D2B" w:rsidRDefault="007D67BB" w:rsidP="00043A88">
      <w:pPr>
        <w:pStyle w:val="a3"/>
      </w:pPr>
      <w:r w:rsidRPr="00D52D2B">
        <w:t>Управління</w:t>
      </w:r>
      <w:r w:rsidR="008205F4" w:rsidRPr="00D52D2B">
        <w:t xml:space="preserve"> міського майна Кременчуцької міської ради </w:t>
      </w:r>
      <w:r w:rsidR="0044703A" w:rsidRPr="00D52D2B">
        <w:t xml:space="preserve">Кременчуцького району </w:t>
      </w:r>
      <w:r w:rsidR="008205F4" w:rsidRPr="00D52D2B">
        <w:t>Полтавської області</w:t>
      </w:r>
      <w:r w:rsidR="00AA7661" w:rsidRPr="00D52D2B">
        <w:t xml:space="preserve">(код ЄДРПОУ – 13946701) </w:t>
      </w:r>
      <w:r w:rsidR="000B4E2F" w:rsidRPr="00D52D2B">
        <w:t>(далі – Управління міського майна)</w:t>
      </w:r>
      <w:r w:rsidR="008205F4" w:rsidRPr="00D52D2B">
        <w:t>, як</w:t>
      </w:r>
      <w:r w:rsidRPr="00D52D2B">
        <w:t>е</w:t>
      </w:r>
      <w:r w:rsidR="008205F4" w:rsidRPr="00D52D2B">
        <w:t xml:space="preserve"> знаходиться за адре</w:t>
      </w:r>
      <w:r w:rsidRPr="00D52D2B">
        <w:t>сою: Полтавська область</w:t>
      </w:r>
      <w:r w:rsidR="008205F4" w:rsidRPr="00D52D2B">
        <w:t>, м</w:t>
      </w:r>
      <w:r w:rsidR="00AF492E" w:rsidRPr="00D52D2B">
        <w:t>істо</w:t>
      </w:r>
      <w:r w:rsidR="008205F4" w:rsidRPr="00D52D2B">
        <w:t xml:space="preserve"> Кременчук, площа Перемоги, </w:t>
      </w:r>
      <w:r w:rsidR="00AF492E" w:rsidRPr="00D52D2B">
        <w:t xml:space="preserve">буд. </w:t>
      </w:r>
      <w:r w:rsidR="008205F4" w:rsidRPr="00D52D2B">
        <w:t xml:space="preserve">2, в особі начальника </w:t>
      </w:r>
      <w:r w:rsidRPr="00D52D2B">
        <w:t>Управління</w:t>
      </w:r>
      <w:r w:rsidR="008205F4" w:rsidRPr="00D52D2B">
        <w:t xml:space="preserve"> міського майна </w:t>
      </w:r>
      <w:r w:rsidR="00836F88" w:rsidRPr="00D52D2B">
        <w:rPr>
          <w:b/>
        </w:rPr>
        <w:t>_____________________________________</w:t>
      </w:r>
      <w:r w:rsidR="008205F4" w:rsidRPr="00D52D2B">
        <w:t xml:space="preserve">, </w:t>
      </w:r>
      <w:r w:rsidR="00DA54DC">
        <w:t>що</w:t>
      </w:r>
      <w:r w:rsidR="008205F4" w:rsidRPr="00D52D2B">
        <w:t xml:space="preserve"> діє на підставі </w:t>
      </w:r>
      <w:r w:rsidR="00043A88" w:rsidRPr="00D52D2B">
        <w:t xml:space="preserve">розпорядження міського голови від </w:t>
      </w:r>
      <w:r w:rsidR="00A004CB" w:rsidRPr="00272B0F">
        <w:t>1</w:t>
      </w:r>
      <w:r w:rsidR="00A004CB">
        <w:t>1</w:t>
      </w:r>
      <w:r w:rsidR="00A004CB" w:rsidRPr="00272B0F">
        <w:t>.</w:t>
      </w:r>
      <w:r w:rsidR="00A004CB">
        <w:t>10</w:t>
      </w:r>
      <w:r w:rsidR="00A004CB" w:rsidRPr="00272B0F">
        <w:t>.201</w:t>
      </w:r>
      <w:r w:rsidR="00A004CB">
        <w:t>7</w:t>
      </w:r>
      <w:r w:rsidR="00A004CB" w:rsidRPr="00272B0F">
        <w:t xml:space="preserve"> № 4</w:t>
      </w:r>
      <w:r w:rsidR="00A004CB">
        <w:t>26</w:t>
      </w:r>
      <w:r w:rsidR="00A004CB" w:rsidRPr="00272B0F">
        <w:t>-КВ</w:t>
      </w:r>
      <w:r w:rsidR="00043A88" w:rsidRPr="00D52D2B">
        <w:t>, Положення про Управління міського майна Кременчуцької міської ради Кременчуцького району Полта</w:t>
      </w:r>
      <w:r w:rsidR="00C46A55">
        <w:t xml:space="preserve">вської області, затвердженого </w:t>
      </w:r>
      <w:r w:rsidR="00043A88" w:rsidRPr="00D52D2B">
        <w:t>рішенням Кременчуцької міської ради Кременчуцького району Полтавської області від </w:t>
      </w:r>
      <w:r w:rsidR="00EE72D3" w:rsidRPr="00D52D2B">
        <w:t>03 грудня</w:t>
      </w:r>
      <w:r w:rsidR="00043A88" w:rsidRPr="00D52D2B">
        <w:t xml:space="preserve"> 2020 року </w:t>
      </w:r>
      <w:r w:rsidR="00A925E8" w:rsidRPr="00D52D2B">
        <w:t>(надалі – Продавець</w:t>
      </w:r>
      <w:r w:rsidR="008205F4" w:rsidRPr="00D52D2B">
        <w:t xml:space="preserve">), з одного боку, </w:t>
      </w:r>
    </w:p>
    <w:p w:rsidR="006866B9" w:rsidRPr="00D52D2B" w:rsidRDefault="006866B9" w:rsidP="00043A88">
      <w:pPr>
        <w:pStyle w:val="a3"/>
      </w:pPr>
      <w:r w:rsidRPr="00D52D2B">
        <w:t>та   ___________________________________________________________________</w:t>
      </w:r>
      <w:r w:rsidR="00DA54DC">
        <w:t>___</w:t>
      </w:r>
      <w:r w:rsidRPr="00D52D2B">
        <w:t>_____</w:t>
      </w:r>
    </w:p>
    <w:p w:rsidR="008205F4" w:rsidRPr="00D52D2B" w:rsidRDefault="009812C4" w:rsidP="002B3215">
      <w:pPr>
        <w:pStyle w:val="a4"/>
        <w:tabs>
          <w:tab w:val="left" w:pos="0"/>
          <w:tab w:val="left" w:pos="1905"/>
          <w:tab w:val="center" w:pos="5031"/>
        </w:tabs>
        <w:spacing w:afterLines="60"/>
        <w:ind w:left="0"/>
      </w:pPr>
      <w:r w:rsidRPr="00D52D2B">
        <w:rPr>
          <w:szCs w:val="24"/>
        </w:rPr>
        <w:t xml:space="preserve"> </w:t>
      </w:r>
      <w:r w:rsidR="00A925E8" w:rsidRPr="00D52D2B">
        <w:rPr>
          <w:szCs w:val="24"/>
        </w:rPr>
        <w:t>(надалі – Покупець</w:t>
      </w:r>
      <w:r w:rsidR="008205F4" w:rsidRPr="00D52D2B">
        <w:rPr>
          <w:szCs w:val="24"/>
        </w:rPr>
        <w:t>), з другого боку,</w:t>
      </w:r>
      <w:r w:rsidR="004678D8" w:rsidRPr="00D52D2B">
        <w:rPr>
          <w:szCs w:val="24"/>
        </w:rPr>
        <w:t xml:space="preserve"> разом у тексті іменуються – Сторони,</w:t>
      </w:r>
      <w:r w:rsidR="00A004CB">
        <w:rPr>
          <w:szCs w:val="24"/>
        </w:rPr>
        <w:t xml:space="preserve"> </w:t>
      </w:r>
      <w:r w:rsidR="00AA7661" w:rsidRPr="00D52D2B">
        <w:t>а кожен окремо також - Сторона, попередньо ознайомлені з вимогами цивільного законодавства України щодо недійсності правочинів, володіючи достатнім обсягом цивільної дієздатності, перебуваючи при здоровому розумі, ясній пам’яті та діючи на підставі вільного волевиявлення,</w:t>
      </w:r>
      <w:r w:rsidR="00A004CB">
        <w:t xml:space="preserve"> </w:t>
      </w:r>
      <w:r w:rsidR="000B4E2F" w:rsidRPr="00D52D2B">
        <w:rPr>
          <w:szCs w:val="24"/>
        </w:rPr>
        <w:t xml:space="preserve">уклали цей договір купівлі-продажу </w:t>
      </w:r>
      <w:r w:rsidR="00012B71">
        <w:rPr>
          <w:szCs w:val="24"/>
        </w:rPr>
        <w:t>об’єкта малої приватизації за результатами електронного аукціону</w:t>
      </w:r>
      <w:r w:rsidR="000B4E2F" w:rsidRPr="00D52D2B">
        <w:rPr>
          <w:szCs w:val="24"/>
        </w:rPr>
        <w:t xml:space="preserve"> (надалі – Договір) про наступне:</w:t>
      </w:r>
    </w:p>
    <w:p w:rsidR="008205F4" w:rsidRPr="00A004CB" w:rsidRDefault="003A28B8" w:rsidP="00A004CB">
      <w:pPr>
        <w:pStyle w:val="ac"/>
        <w:numPr>
          <w:ilvl w:val="0"/>
          <w:numId w:val="4"/>
        </w:numPr>
        <w:jc w:val="center"/>
        <w:rPr>
          <w:b/>
          <w:sz w:val="28"/>
          <w:lang w:val="uk-UA"/>
        </w:rPr>
      </w:pPr>
      <w:r w:rsidRPr="00A004CB">
        <w:rPr>
          <w:b/>
          <w:sz w:val="28"/>
          <w:lang w:val="uk-UA"/>
        </w:rPr>
        <w:t>Мета та п</w:t>
      </w:r>
      <w:r w:rsidR="008D25C4" w:rsidRPr="00A004CB">
        <w:rPr>
          <w:b/>
          <w:sz w:val="28"/>
          <w:lang w:val="uk-UA"/>
        </w:rPr>
        <w:t>редмет Д</w:t>
      </w:r>
      <w:r w:rsidR="008205F4" w:rsidRPr="00A004CB">
        <w:rPr>
          <w:b/>
          <w:sz w:val="28"/>
          <w:lang w:val="uk-UA"/>
        </w:rPr>
        <w:t>оговору</w:t>
      </w:r>
    </w:p>
    <w:p w:rsidR="00C14B55" w:rsidRPr="00C0600D" w:rsidRDefault="00C14B55" w:rsidP="00084BFD">
      <w:pPr>
        <w:pStyle w:val="11"/>
        <w:tabs>
          <w:tab w:val="left" w:pos="993"/>
          <w:tab w:val="left" w:pos="1260"/>
        </w:tabs>
        <w:ind w:left="0"/>
        <w:jc w:val="both"/>
        <w:rPr>
          <w:sz w:val="16"/>
          <w:szCs w:val="16"/>
          <w:lang w:val="uk-UA"/>
        </w:rPr>
      </w:pPr>
    </w:p>
    <w:p w:rsidR="00C46A55" w:rsidRDefault="00BE7842" w:rsidP="009812C4">
      <w:pPr>
        <w:pStyle w:val="11"/>
        <w:numPr>
          <w:ilvl w:val="1"/>
          <w:numId w:val="4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lang w:val="uk-UA"/>
        </w:rPr>
      </w:pPr>
      <w:r w:rsidRPr="00094FCE">
        <w:rPr>
          <w:lang w:val="uk-UA"/>
        </w:rPr>
        <w:t xml:space="preserve">Продавець зобов’язується передати у власність Покупцю </w:t>
      </w:r>
      <w:r w:rsidR="00DA54DC">
        <w:rPr>
          <w:lang w:val="uk-UA"/>
        </w:rPr>
        <w:t>о</w:t>
      </w:r>
      <w:r w:rsidRPr="00094FCE">
        <w:rPr>
          <w:lang w:val="uk-UA"/>
        </w:rPr>
        <w:t>б’єкт малої приватизації</w:t>
      </w:r>
      <w:r w:rsidR="00C46A55">
        <w:rPr>
          <w:lang w:val="uk-UA"/>
        </w:rPr>
        <w:t xml:space="preserve"> </w:t>
      </w:r>
      <w:r w:rsidRPr="007B4201">
        <w:rPr>
          <w:lang w:val="uk-UA"/>
        </w:rPr>
        <w:t xml:space="preserve">_____________________________________________, </w:t>
      </w:r>
      <w:r w:rsidR="00C46A55">
        <w:rPr>
          <w:lang w:val="uk-UA"/>
        </w:rPr>
        <w:t xml:space="preserve">  </w:t>
      </w:r>
      <w:r w:rsidRPr="007B4201">
        <w:rPr>
          <w:lang w:val="uk-UA"/>
        </w:rPr>
        <w:t xml:space="preserve">який </w:t>
      </w:r>
      <w:r w:rsidR="00C46A55">
        <w:rPr>
          <w:lang w:val="uk-UA"/>
        </w:rPr>
        <w:t xml:space="preserve">  </w:t>
      </w:r>
      <w:r w:rsidRPr="007B4201">
        <w:rPr>
          <w:lang w:val="uk-UA"/>
        </w:rPr>
        <w:t>розташований</w:t>
      </w:r>
      <w:r w:rsidR="00094FCE" w:rsidRPr="007B4201">
        <w:rPr>
          <w:lang w:val="uk-UA"/>
        </w:rPr>
        <w:t xml:space="preserve"> </w:t>
      </w:r>
      <w:r w:rsidR="00C46A55">
        <w:rPr>
          <w:lang w:val="uk-UA"/>
        </w:rPr>
        <w:t xml:space="preserve">  </w:t>
      </w:r>
      <w:r w:rsidR="00094FCE" w:rsidRPr="007B4201">
        <w:rPr>
          <w:lang w:val="uk-UA"/>
        </w:rPr>
        <w:t xml:space="preserve">за </w:t>
      </w:r>
    </w:p>
    <w:p w:rsidR="00C46A55" w:rsidRPr="00C46A55" w:rsidRDefault="00C46A55" w:rsidP="00C46A55">
      <w:pPr>
        <w:pStyle w:val="11"/>
        <w:tabs>
          <w:tab w:val="left" w:pos="993"/>
          <w:tab w:val="left" w:pos="1260"/>
        </w:tabs>
        <w:ind w:left="360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</w:t>
      </w:r>
      <w:r w:rsidRPr="009E2B8A">
        <w:rPr>
          <w:sz w:val="16"/>
          <w:szCs w:val="16"/>
          <w:lang w:val="uk-UA"/>
        </w:rPr>
        <w:t>(назва об’єкта приватизації, площа)</w:t>
      </w:r>
    </w:p>
    <w:p w:rsidR="00BE7842" w:rsidRPr="007B4201" w:rsidRDefault="00094FCE" w:rsidP="00C46A55">
      <w:pPr>
        <w:pStyle w:val="11"/>
        <w:tabs>
          <w:tab w:val="left" w:pos="0"/>
        </w:tabs>
        <w:ind w:left="0"/>
        <w:jc w:val="both"/>
        <w:rPr>
          <w:lang w:val="uk-UA"/>
        </w:rPr>
      </w:pPr>
      <w:r w:rsidRPr="007B4201">
        <w:rPr>
          <w:lang w:val="uk-UA"/>
        </w:rPr>
        <w:t>адресою:______</w:t>
      </w:r>
      <w:r w:rsidR="007B4201">
        <w:rPr>
          <w:lang w:val="uk-UA"/>
        </w:rPr>
        <w:t>________________________________________________________________</w:t>
      </w:r>
    </w:p>
    <w:p w:rsidR="00BE7842" w:rsidRPr="00C0600D" w:rsidRDefault="00094FCE" w:rsidP="007B4201">
      <w:pPr>
        <w:pStyle w:val="11"/>
        <w:tabs>
          <w:tab w:val="left" w:pos="993"/>
          <w:tab w:val="left" w:pos="1260"/>
        </w:tabs>
        <w:ind w:left="0"/>
        <w:jc w:val="both"/>
        <w:rPr>
          <w:sz w:val="16"/>
          <w:szCs w:val="16"/>
          <w:lang w:val="uk-UA"/>
        </w:rPr>
      </w:pPr>
      <w:r w:rsidRPr="00C0600D">
        <w:rPr>
          <w:lang w:val="uk-UA"/>
        </w:rPr>
        <w:t xml:space="preserve">____________________________________________ (далі - </w:t>
      </w:r>
      <w:r w:rsidRPr="00C0600D">
        <w:t>Об’єкт приватизації</w:t>
      </w:r>
      <w:r w:rsidRPr="00C0600D">
        <w:rPr>
          <w:lang w:val="uk-UA"/>
        </w:rPr>
        <w:t xml:space="preserve">), а </w:t>
      </w:r>
      <w:r w:rsidRPr="00C0600D">
        <w:t>Покупець зобов’язується прийняти Об’єкт приватизації</w:t>
      </w:r>
      <w:r w:rsidRPr="00C0600D">
        <w:rPr>
          <w:lang w:val="uk-UA"/>
        </w:rPr>
        <w:t xml:space="preserve"> на </w:t>
      </w:r>
      <w:r w:rsidRPr="00C0600D">
        <w:t>визначен</w:t>
      </w:r>
      <w:r w:rsidRPr="00C0600D">
        <w:rPr>
          <w:lang w:val="uk-UA"/>
        </w:rPr>
        <w:t>их</w:t>
      </w:r>
      <w:r w:rsidRPr="00C0600D">
        <w:t xml:space="preserve"> в </w:t>
      </w:r>
      <w:r w:rsidRPr="00C0600D">
        <w:rPr>
          <w:lang w:val="uk-UA"/>
        </w:rPr>
        <w:t xml:space="preserve">цьому </w:t>
      </w:r>
      <w:r w:rsidRPr="00C0600D">
        <w:t>Договорі умо</w:t>
      </w:r>
      <w:r w:rsidRPr="00C0600D">
        <w:rPr>
          <w:lang w:val="uk-UA"/>
        </w:rPr>
        <w:t>вах</w:t>
      </w:r>
      <w:r w:rsidRPr="00C0600D">
        <w:t>.</w:t>
      </w:r>
    </w:p>
    <w:p w:rsidR="009812C4" w:rsidRDefault="00312B6D" w:rsidP="009812C4">
      <w:pPr>
        <w:pStyle w:val="a4"/>
        <w:ind w:left="0" w:firstLine="567"/>
        <w:rPr>
          <w:szCs w:val="24"/>
        </w:rPr>
      </w:pPr>
      <w:r w:rsidRPr="00C0600D">
        <w:rPr>
          <w:bCs/>
          <w:szCs w:val="24"/>
        </w:rPr>
        <w:t>1.2.</w:t>
      </w:r>
      <w:r w:rsidRPr="00C0600D">
        <w:rPr>
          <w:szCs w:val="24"/>
        </w:rPr>
        <w:t xml:space="preserve"> Об’єкт приватизації підлягав продажу на електронному аукціоні згідно з рішенням Кременчуцької міської ради Кременчуцького району Полтавської області від                                         </w:t>
      </w:r>
      <w:r w:rsidRPr="00C0600D">
        <w:rPr>
          <w:szCs w:val="24"/>
        </w:rPr>
        <w:br/>
        <w:t>_____________</w:t>
      </w:r>
      <w:r w:rsidR="00C46A55" w:rsidRPr="00C0600D">
        <w:rPr>
          <w:szCs w:val="24"/>
        </w:rPr>
        <w:t xml:space="preserve"> </w:t>
      </w:r>
      <w:r w:rsidRPr="00C0600D">
        <w:rPr>
          <w:szCs w:val="24"/>
        </w:rPr>
        <w:t xml:space="preserve">року «Про </w:t>
      </w:r>
      <w:r w:rsidR="00C46A55" w:rsidRPr="00C0600D">
        <w:rPr>
          <w:szCs w:val="24"/>
        </w:rPr>
        <w:t>______________________________________________________</w:t>
      </w:r>
      <w:r w:rsidRPr="00C0600D">
        <w:rPr>
          <w:szCs w:val="24"/>
        </w:rPr>
        <w:t>».</w:t>
      </w:r>
    </w:p>
    <w:p w:rsidR="009812C4" w:rsidRDefault="00312B6D" w:rsidP="009812C4">
      <w:pPr>
        <w:pStyle w:val="a4"/>
        <w:ind w:left="0" w:firstLine="567"/>
        <w:rPr>
          <w:b/>
          <w:szCs w:val="24"/>
        </w:rPr>
      </w:pPr>
      <w:r w:rsidRPr="009812C4">
        <w:rPr>
          <w:bCs/>
          <w:szCs w:val="24"/>
        </w:rPr>
        <w:t>1.3.</w:t>
      </w:r>
      <w:r w:rsidRPr="009812C4">
        <w:rPr>
          <w:szCs w:val="24"/>
        </w:rPr>
        <w:t xml:space="preserve"> Стартова ціна продажу Об’єкта приватизації, згідно з рішенням </w:t>
      </w:r>
      <w:r w:rsidR="00C46A55" w:rsidRPr="009812C4">
        <w:rPr>
          <w:szCs w:val="24"/>
        </w:rPr>
        <w:t>в</w:t>
      </w:r>
      <w:r w:rsidRPr="009812C4">
        <w:rPr>
          <w:szCs w:val="24"/>
        </w:rPr>
        <w:t xml:space="preserve">иконавчого комітету Кременчуцької міської ради Кременчуцького району Полтавської області від ______ року № _______ «Про затвердження стартової ціни, умов продажу об’єктів комунальної власності територіальної громади міста Кременчука, які підлягають </w:t>
      </w:r>
      <w:r w:rsidR="009812C4">
        <w:rPr>
          <w:szCs w:val="24"/>
        </w:rPr>
        <w:t>приватиза-</w:t>
      </w:r>
      <w:r w:rsidRPr="009812C4">
        <w:rPr>
          <w:szCs w:val="24"/>
        </w:rPr>
        <w:t>ції шляхом продажу на електронних аукціонах, та протоколу засідання аукціонної комісії»,</w:t>
      </w:r>
      <w:r w:rsidRPr="00C0600D">
        <w:rPr>
          <w:b/>
          <w:szCs w:val="24"/>
        </w:rPr>
        <w:t xml:space="preserve"> </w:t>
      </w:r>
    </w:p>
    <w:p w:rsidR="009A6D62" w:rsidRPr="009812C4" w:rsidRDefault="00312B6D" w:rsidP="009812C4">
      <w:pPr>
        <w:pStyle w:val="1"/>
        <w:tabs>
          <w:tab w:val="left" w:pos="567"/>
        </w:tabs>
        <w:rPr>
          <w:b w:val="0"/>
          <w:sz w:val="24"/>
          <w:szCs w:val="24"/>
        </w:rPr>
      </w:pPr>
      <w:r w:rsidRPr="009812C4">
        <w:rPr>
          <w:b w:val="0"/>
          <w:sz w:val="24"/>
          <w:szCs w:val="24"/>
        </w:rPr>
        <w:t xml:space="preserve">становить </w:t>
      </w:r>
      <w:r w:rsidRPr="009812C4">
        <w:rPr>
          <w:b w:val="0"/>
          <w:bCs/>
          <w:sz w:val="24"/>
          <w:szCs w:val="24"/>
        </w:rPr>
        <w:t>________</w:t>
      </w:r>
      <w:r w:rsidRPr="009812C4">
        <w:rPr>
          <w:b w:val="0"/>
          <w:sz w:val="24"/>
          <w:szCs w:val="24"/>
        </w:rPr>
        <w:t xml:space="preserve"> (________________</w:t>
      </w:r>
      <w:r w:rsidR="009812C4" w:rsidRPr="009812C4">
        <w:rPr>
          <w:b w:val="0"/>
          <w:sz w:val="24"/>
          <w:szCs w:val="24"/>
        </w:rPr>
        <w:t>__</w:t>
      </w:r>
      <w:r w:rsidRPr="009812C4">
        <w:rPr>
          <w:b w:val="0"/>
          <w:sz w:val="24"/>
          <w:szCs w:val="24"/>
        </w:rPr>
        <w:t xml:space="preserve">___) </w:t>
      </w:r>
      <w:r w:rsidR="009812C4" w:rsidRPr="009812C4">
        <w:rPr>
          <w:b w:val="0"/>
          <w:sz w:val="24"/>
          <w:szCs w:val="24"/>
        </w:rPr>
        <w:t xml:space="preserve"> </w:t>
      </w:r>
      <w:r w:rsidRPr="009812C4">
        <w:rPr>
          <w:b w:val="0"/>
          <w:sz w:val="24"/>
          <w:szCs w:val="24"/>
        </w:rPr>
        <w:t xml:space="preserve">гривень 00 копійок (без урахування </w:t>
      </w:r>
      <w:r w:rsidR="009812C4" w:rsidRPr="00C0600D">
        <w:rPr>
          <w:b w:val="0"/>
          <w:sz w:val="24"/>
          <w:szCs w:val="24"/>
        </w:rPr>
        <w:t>ПДВ).</w:t>
      </w:r>
    </w:p>
    <w:p w:rsidR="009A6D62" w:rsidRPr="009812C4" w:rsidRDefault="009A6D62" w:rsidP="009A6D62">
      <w:pPr>
        <w:pStyle w:val="1"/>
        <w:tabs>
          <w:tab w:val="left" w:pos="567"/>
        </w:tabs>
        <w:rPr>
          <w:b w:val="0"/>
          <w:sz w:val="24"/>
          <w:szCs w:val="24"/>
        </w:rPr>
      </w:pPr>
      <w:r w:rsidRPr="009812C4">
        <w:rPr>
          <w:b w:val="0"/>
          <w:sz w:val="16"/>
          <w:szCs w:val="16"/>
        </w:rPr>
        <w:t xml:space="preserve">                                                            (цифрами та словами)                                                                                                                    </w:t>
      </w:r>
    </w:p>
    <w:p w:rsidR="009812C4" w:rsidRDefault="009812C4" w:rsidP="009812C4">
      <w:pPr>
        <w:rPr>
          <w:lang w:val="uk-UA" w:eastAsia="ru-RU"/>
        </w:rPr>
      </w:pPr>
    </w:p>
    <w:p w:rsidR="009812C4" w:rsidRPr="009812C4" w:rsidRDefault="009812C4" w:rsidP="009812C4">
      <w:pPr>
        <w:rPr>
          <w:lang w:val="uk-UA" w:eastAsia="ru-RU"/>
        </w:rPr>
      </w:pPr>
    </w:p>
    <w:p w:rsidR="009A6D62" w:rsidRPr="00C0600D" w:rsidRDefault="00C14B55" w:rsidP="00012B71">
      <w:pPr>
        <w:pStyle w:val="11"/>
        <w:numPr>
          <w:ilvl w:val="1"/>
          <w:numId w:val="38"/>
        </w:numPr>
        <w:tabs>
          <w:tab w:val="left" w:pos="993"/>
          <w:tab w:val="left" w:pos="1134"/>
        </w:tabs>
        <w:ind w:left="0" w:firstLine="567"/>
        <w:jc w:val="both"/>
        <w:rPr>
          <w:lang w:val="uk-UA"/>
        </w:rPr>
      </w:pPr>
      <w:r w:rsidRPr="00C0600D">
        <w:rPr>
          <w:lang w:val="uk-UA"/>
        </w:rPr>
        <w:lastRenderedPageBreak/>
        <w:t>Покупець став</w:t>
      </w:r>
      <w:r w:rsidR="00C46A55" w:rsidRPr="00C0600D">
        <w:rPr>
          <w:lang w:val="uk-UA"/>
        </w:rPr>
        <w:t xml:space="preserve"> </w:t>
      </w:r>
      <w:r w:rsidRPr="00C0600D">
        <w:rPr>
          <w:lang w:val="uk-UA"/>
        </w:rPr>
        <w:t>переможцем електронного аукціону</w:t>
      </w:r>
      <w:r w:rsidR="00CB1DF4" w:rsidRPr="00C0600D">
        <w:rPr>
          <w:lang w:val="uk-UA"/>
        </w:rPr>
        <w:t xml:space="preserve"> з продажу  </w:t>
      </w:r>
      <w:r w:rsidR="00DA54DC" w:rsidRPr="00C0600D">
        <w:rPr>
          <w:lang w:val="uk-UA"/>
        </w:rPr>
        <w:t>О</w:t>
      </w:r>
      <w:r w:rsidR="009A6D62" w:rsidRPr="00C0600D">
        <w:rPr>
          <w:lang w:val="uk-UA"/>
        </w:rPr>
        <w:t>б’єкта приватизації _</w:t>
      </w:r>
      <w:r w:rsidR="00CB1DF4" w:rsidRPr="00C0600D">
        <w:rPr>
          <w:lang w:val="uk-UA"/>
        </w:rPr>
        <w:t>_________________________________</w:t>
      </w:r>
      <w:r w:rsidR="009A6D62" w:rsidRPr="00C0600D">
        <w:rPr>
          <w:lang w:val="uk-UA"/>
        </w:rPr>
        <w:t>_</w:t>
      </w:r>
      <w:r w:rsidR="00CB1DF4" w:rsidRPr="00C0600D">
        <w:rPr>
          <w:lang w:val="uk-UA"/>
        </w:rPr>
        <w:t xml:space="preserve">__________,  </w:t>
      </w:r>
      <w:r w:rsidR="009A6D62" w:rsidRPr="00C0600D">
        <w:rPr>
          <w:lang w:val="uk-UA"/>
        </w:rPr>
        <w:t xml:space="preserve">відповідно до </w:t>
      </w:r>
      <w:r w:rsidR="007D591C" w:rsidRPr="00C0600D">
        <w:rPr>
          <w:lang w:val="uk-UA"/>
        </w:rPr>
        <w:t>протоколу</w:t>
      </w:r>
      <w:r w:rsidR="009A6D62" w:rsidRPr="00C0600D">
        <w:rPr>
          <w:lang w:val="uk-UA"/>
        </w:rPr>
        <w:t xml:space="preserve"> </w:t>
      </w:r>
    </w:p>
    <w:p w:rsidR="007D591C" w:rsidRPr="00C0600D" w:rsidRDefault="009A6D62" w:rsidP="009A6D62">
      <w:pPr>
        <w:pStyle w:val="11"/>
        <w:tabs>
          <w:tab w:val="left" w:pos="993"/>
          <w:tab w:val="left" w:pos="1134"/>
        </w:tabs>
        <w:ind w:left="567"/>
        <w:jc w:val="both"/>
        <w:rPr>
          <w:sz w:val="16"/>
          <w:szCs w:val="16"/>
          <w:lang w:val="uk-UA"/>
        </w:rPr>
      </w:pPr>
      <w:r w:rsidRPr="00C0600D">
        <w:rPr>
          <w:lang w:val="uk-UA"/>
        </w:rPr>
        <w:t xml:space="preserve">                                </w:t>
      </w:r>
      <w:r w:rsidRPr="00C0600D">
        <w:rPr>
          <w:sz w:val="16"/>
          <w:szCs w:val="16"/>
          <w:lang w:val="uk-UA"/>
        </w:rPr>
        <w:t>на</w:t>
      </w:r>
      <w:r w:rsidR="00CB1DF4" w:rsidRPr="00C0600D">
        <w:rPr>
          <w:sz w:val="16"/>
          <w:szCs w:val="16"/>
          <w:lang w:val="uk-UA"/>
        </w:rPr>
        <w:t>зва об’єкта приватизації, площа)</w:t>
      </w:r>
    </w:p>
    <w:p w:rsidR="00387AC2" w:rsidRPr="00C0600D" w:rsidRDefault="009A6D62" w:rsidP="007D591C">
      <w:pPr>
        <w:pStyle w:val="11"/>
        <w:tabs>
          <w:tab w:val="left" w:pos="993"/>
          <w:tab w:val="left" w:pos="1260"/>
        </w:tabs>
        <w:ind w:left="0"/>
        <w:jc w:val="both"/>
        <w:rPr>
          <w:lang w:val="uk-UA"/>
        </w:rPr>
      </w:pPr>
      <w:r w:rsidRPr="00C0600D">
        <w:rPr>
          <w:lang w:val="uk-UA"/>
        </w:rPr>
        <w:t xml:space="preserve">про результати </w:t>
      </w:r>
      <w:r w:rsidR="00030C18" w:rsidRPr="00C0600D">
        <w:rPr>
          <w:lang w:val="uk-UA"/>
        </w:rPr>
        <w:t>електронного аукціону № _________________________ від ___________, затвердженого наказом Управління міського майна Кременчуцької міської ради Кременчуцького району Полтавської області від _____________ № _____ (далі – електронний аукціон)</w:t>
      </w:r>
      <w:r w:rsidR="007D591C" w:rsidRPr="00C0600D">
        <w:rPr>
          <w:lang w:val="uk-UA"/>
        </w:rPr>
        <w:t>.</w:t>
      </w:r>
    </w:p>
    <w:p w:rsidR="00387AC2" w:rsidRPr="00C0600D" w:rsidRDefault="00387AC2" w:rsidP="00387AC2">
      <w:pPr>
        <w:pStyle w:val="a4"/>
        <w:ind w:left="0" w:firstLine="567"/>
        <w:rPr>
          <w:szCs w:val="24"/>
        </w:rPr>
      </w:pPr>
      <w:r w:rsidRPr="00C0600D">
        <w:rPr>
          <w:bCs/>
          <w:szCs w:val="24"/>
        </w:rPr>
        <w:t>1.5.</w:t>
      </w:r>
      <w:r w:rsidRPr="00C0600D">
        <w:rPr>
          <w:szCs w:val="24"/>
        </w:rPr>
        <w:t xml:space="preserve"> Згідно з протоколом про результати електронного аукціону від__________ року                     за № _____________________ вказаний в цьому Договорі Об’єкт приватизації продано за </w:t>
      </w:r>
      <w:r w:rsidRPr="00C0600D">
        <w:rPr>
          <w:szCs w:val="24"/>
          <w:lang w:val="ru-RU"/>
        </w:rPr>
        <w:t xml:space="preserve">____________ </w:t>
      </w:r>
      <w:r w:rsidRPr="00C0600D">
        <w:rPr>
          <w:szCs w:val="24"/>
        </w:rPr>
        <w:t>(</w:t>
      </w:r>
      <w:r w:rsidRPr="00C0600D">
        <w:rPr>
          <w:szCs w:val="24"/>
          <w:lang w:val="ru-RU"/>
        </w:rPr>
        <w:t>__________________</w:t>
      </w:r>
      <w:r w:rsidRPr="00C0600D">
        <w:rPr>
          <w:szCs w:val="24"/>
        </w:rPr>
        <w:t xml:space="preserve">) гривень 00 копійок (без урахування ПДВ). </w:t>
      </w:r>
    </w:p>
    <w:p w:rsidR="009A6D62" w:rsidRPr="00C0600D" w:rsidRDefault="009A6D62" w:rsidP="00387AC2">
      <w:pPr>
        <w:pStyle w:val="a4"/>
        <w:ind w:left="0" w:firstLine="567"/>
        <w:rPr>
          <w:szCs w:val="24"/>
        </w:rPr>
      </w:pPr>
      <w:r w:rsidRPr="00C0600D">
        <w:rPr>
          <w:sz w:val="16"/>
          <w:szCs w:val="16"/>
        </w:rPr>
        <w:t xml:space="preserve">            (цифрами та словами)                                                                                                                    </w:t>
      </w:r>
    </w:p>
    <w:p w:rsidR="00387AC2" w:rsidRPr="00C0600D" w:rsidRDefault="00387AC2" w:rsidP="009A6D62">
      <w:pPr>
        <w:pStyle w:val="a4"/>
        <w:ind w:left="0" w:firstLine="567"/>
        <w:rPr>
          <w:szCs w:val="24"/>
        </w:rPr>
      </w:pPr>
      <w:r w:rsidRPr="00C0600D">
        <w:rPr>
          <w:szCs w:val="24"/>
        </w:rPr>
        <w:t>На кінцеву ціну продажу Об´єкта приватизації на електронному аукціоні Продавцем нараховується податок на додану вартість (далі – ПДВ), який становить __________ (________</w:t>
      </w:r>
      <w:r w:rsidR="009812C4">
        <w:rPr>
          <w:szCs w:val="24"/>
        </w:rPr>
        <w:t>______________</w:t>
      </w:r>
      <w:r w:rsidRPr="00C0600D">
        <w:rPr>
          <w:szCs w:val="24"/>
        </w:rPr>
        <w:t>__) гривень 00 копійок.</w:t>
      </w:r>
      <w:r w:rsidRPr="00C0600D">
        <w:rPr>
          <w:szCs w:val="24"/>
        </w:rPr>
        <w:tab/>
      </w:r>
    </w:p>
    <w:p w:rsidR="009A6D62" w:rsidRPr="00C0600D" w:rsidRDefault="00413955" w:rsidP="009812C4">
      <w:pPr>
        <w:pStyle w:val="a4"/>
        <w:tabs>
          <w:tab w:val="left" w:pos="567"/>
        </w:tabs>
        <w:ind w:left="0"/>
        <w:rPr>
          <w:szCs w:val="24"/>
        </w:rPr>
      </w:pPr>
      <w:r w:rsidRPr="00C0600D">
        <w:rPr>
          <w:sz w:val="16"/>
          <w:szCs w:val="16"/>
        </w:rPr>
        <w:t xml:space="preserve">   </w:t>
      </w:r>
      <w:r w:rsidR="009812C4">
        <w:rPr>
          <w:sz w:val="16"/>
          <w:szCs w:val="16"/>
        </w:rPr>
        <w:t xml:space="preserve">         </w:t>
      </w:r>
      <w:r w:rsidRPr="00C0600D">
        <w:rPr>
          <w:sz w:val="16"/>
          <w:szCs w:val="16"/>
        </w:rPr>
        <w:t xml:space="preserve">  </w:t>
      </w:r>
      <w:r w:rsidR="009A6D62" w:rsidRPr="00C0600D">
        <w:rPr>
          <w:sz w:val="16"/>
          <w:szCs w:val="16"/>
        </w:rPr>
        <w:t xml:space="preserve"> (цифрами та словами)                                                                                                                    </w:t>
      </w:r>
    </w:p>
    <w:p w:rsidR="00413955" w:rsidRPr="00C0600D" w:rsidRDefault="009A6D62" w:rsidP="009812C4">
      <w:pPr>
        <w:pStyle w:val="23"/>
        <w:tabs>
          <w:tab w:val="left" w:pos="567"/>
          <w:tab w:val="left" w:pos="993"/>
          <w:tab w:val="left" w:pos="1260"/>
        </w:tabs>
        <w:ind w:left="0"/>
        <w:jc w:val="both"/>
        <w:rPr>
          <w:lang w:val="uk-UA"/>
        </w:rPr>
      </w:pPr>
      <w:r w:rsidRPr="00C0600D">
        <w:rPr>
          <w:lang w:val="uk-UA"/>
        </w:rPr>
        <w:t xml:space="preserve">     </w:t>
      </w:r>
      <w:r w:rsidR="009812C4">
        <w:rPr>
          <w:lang w:val="uk-UA"/>
        </w:rPr>
        <w:t xml:space="preserve"> </w:t>
      </w:r>
      <w:r w:rsidRPr="00C0600D">
        <w:rPr>
          <w:lang w:val="uk-UA"/>
        </w:rPr>
        <w:t xml:space="preserve">   </w:t>
      </w:r>
      <w:r w:rsidR="009E2B8A" w:rsidRPr="00C0600D">
        <w:rPr>
          <w:lang w:val="uk-UA"/>
        </w:rPr>
        <w:t>1</w:t>
      </w:r>
      <w:r w:rsidR="00503CCC" w:rsidRPr="00C0600D">
        <w:rPr>
          <w:lang w:val="uk-UA"/>
        </w:rPr>
        <w:t>.6</w:t>
      </w:r>
      <w:r w:rsidR="000A6DD2" w:rsidRPr="00C0600D">
        <w:rPr>
          <w:lang w:val="uk-UA"/>
        </w:rPr>
        <w:t>.</w:t>
      </w:r>
      <w:r w:rsidR="00413955" w:rsidRPr="00C0600D">
        <w:rPr>
          <w:lang w:val="uk-UA"/>
        </w:rPr>
        <w:t xml:space="preserve"> </w:t>
      </w:r>
      <w:r w:rsidR="009E2B8A" w:rsidRPr="00C0600D">
        <w:rPr>
          <w:lang w:val="uk-UA"/>
        </w:rPr>
        <w:t xml:space="preserve">До складу </w:t>
      </w:r>
      <w:r w:rsidR="000A6DD2" w:rsidRPr="00C0600D">
        <w:rPr>
          <w:lang w:val="uk-UA"/>
        </w:rPr>
        <w:t xml:space="preserve">Об’єкта приватизації входить також наступне </w:t>
      </w:r>
      <w:r w:rsidR="009E2B8A" w:rsidRPr="00C0600D">
        <w:rPr>
          <w:lang w:val="uk-UA"/>
        </w:rPr>
        <w:t>нерухом</w:t>
      </w:r>
      <w:r w:rsidR="000A6DD2" w:rsidRPr="00C0600D">
        <w:rPr>
          <w:lang w:val="uk-UA"/>
        </w:rPr>
        <w:t>е</w:t>
      </w:r>
      <w:r w:rsidR="009E2B8A" w:rsidRPr="00C0600D">
        <w:rPr>
          <w:lang w:val="uk-UA"/>
        </w:rPr>
        <w:t xml:space="preserve"> майн</w:t>
      </w:r>
      <w:r w:rsidR="000A6DD2" w:rsidRPr="00C0600D">
        <w:rPr>
          <w:lang w:val="uk-UA"/>
        </w:rPr>
        <w:t>о</w:t>
      </w:r>
      <w:r w:rsidR="009E2B8A" w:rsidRPr="00C0600D">
        <w:rPr>
          <w:lang w:val="uk-UA"/>
        </w:rPr>
        <w:t>: ____________________________</w:t>
      </w:r>
      <w:r w:rsidR="000A6DD2" w:rsidRPr="00C0600D">
        <w:rPr>
          <w:lang w:val="uk-UA"/>
        </w:rPr>
        <w:t>_________</w:t>
      </w:r>
      <w:r w:rsidR="00413955" w:rsidRPr="00C0600D">
        <w:rPr>
          <w:lang w:val="uk-UA"/>
        </w:rPr>
        <w:t>________</w:t>
      </w:r>
      <w:r w:rsidR="000A6DD2" w:rsidRPr="00C0600D">
        <w:rPr>
          <w:lang w:val="uk-UA"/>
        </w:rPr>
        <w:t xml:space="preserve">_________, яке передається у власність </w:t>
      </w:r>
    </w:p>
    <w:p w:rsidR="00413955" w:rsidRPr="00C0600D" w:rsidRDefault="00413955" w:rsidP="000A6DD2">
      <w:pPr>
        <w:pStyle w:val="23"/>
        <w:tabs>
          <w:tab w:val="left" w:pos="567"/>
          <w:tab w:val="left" w:pos="993"/>
          <w:tab w:val="left" w:pos="1260"/>
        </w:tabs>
        <w:ind w:left="0"/>
        <w:jc w:val="both"/>
        <w:rPr>
          <w:sz w:val="16"/>
          <w:szCs w:val="16"/>
          <w:lang w:val="uk-UA"/>
        </w:rPr>
      </w:pPr>
      <w:r w:rsidRPr="00C0600D">
        <w:rPr>
          <w:sz w:val="16"/>
          <w:szCs w:val="16"/>
          <w:lang w:val="uk-UA"/>
        </w:rPr>
        <w:t xml:space="preserve">                                            (назва об’єкта, площа, адреса)</w:t>
      </w:r>
    </w:p>
    <w:p w:rsidR="000A6DD2" w:rsidRPr="00C0600D" w:rsidRDefault="00413955" w:rsidP="000A6DD2">
      <w:pPr>
        <w:pStyle w:val="23"/>
        <w:tabs>
          <w:tab w:val="left" w:pos="567"/>
          <w:tab w:val="left" w:pos="993"/>
          <w:tab w:val="left" w:pos="1260"/>
        </w:tabs>
        <w:ind w:left="0"/>
        <w:jc w:val="both"/>
        <w:rPr>
          <w:lang w:val="uk-UA"/>
        </w:rPr>
      </w:pPr>
      <w:r w:rsidRPr="00C0600D">
        <w:rPr>
          <w:lang w:val="uk-UA"/>
        </w:rPr>
        <w:t>Покупцю.*</w:t>
      </w:r>
    </w:p>
    <w:p w:rsidR="00413955" w:rsidRPr="00C0600D" w:rsidRDefault="00413955" w:rsidP="000A6DD2">
      <w:pPr>
        <w:pStyle w:val="23"/>
        <w:tabs>
          <w:tab w:val="left" w:pos="567"/>
          <w:tab w:val="left" w:pos="993"/>
          <w:tab w:val="left" w:pos="1260"/>
        </w:tabs>
        <w:ind w:left="0"/>
        <w:jc w:val="both"/>
        <w:rPr>
          <w:lang w:val="uk-UA"/>
        </w:rPr>
      </w:pPr>
      <w:r w:rsidRPr="00C0600D">
        <w:rPr>
          <w:lang w:val="uk-UA"/>
        </w:rPr>
        <w:t xml:space="preserve">          </w:t>
      </w:r>
      <w:r w:rsidRPr="00C0600D">
        <w:t>* Пункт зазначається у разі</w:t>
      </w:r>
      <w:r w:rsidRPr="00C0600D">
        <w:rPr>
          <w:lang w:val="uk-UA"/>
        </w:rPr>
        <w:t xml:space="preserve"> необхідності.</w:t>
      </w:r>
    </w:p>
    <w:p w:rsidR="00F47C76" w:rsidRPr="005E7E4B" w:rsidRDefault="000A6DD2" w:rsidP="00413955">
      <w:pPr>
        <w:pStyle w:val="22"/>
        <w:shd w:val="clear" w:color="auto" w:fill="auto"/>
        <w:tabs>
          <w:tab w:val="left" w:pos="567"/>
          <w:tab w:val="left" w:pos="709"/>
          <w:tab w:val="left" w:pos="993"/>
        </w:tabs>
        <w:spacing w:before="0" w:line="278" w:lineRule="exact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="00503CCC">
        <w:rPr>
          <w:sz w:val="24"/>
          <w:szCs w:val="24"/>
          <w:lang w:val="uk-UA"/>
        </w:rPr>
        <w:t>.7</w:t>
      </w:r>
      <w:r>
        <w:rPr>
          <w:sz w:val="24"/>
          <w:szCs w:val="24"/>
          <w:lang w:val="uk-UA"/>
        </w:rPr>
        <w:t xml:space="preserve">. </w:t>
      </w:r>
      <w:r w:rsidR="00F47C76" w:rsidRPr="00AC20DD">
        <w:rPr>
          <w:sz w:val="24"/>
          <w:szCs w:val="24"/>
          <w:lang w:val="uk-UA"/>
        </w:rPr>
        <w:t xml:space="preserve">Об’єкт приватизації є </w:t>
      </w:r>
      <w:r w:rsidR="00F47C76" w:rsidRPr="005E7E4B">
        <w:rPr>
          <w:sz w:val="24"/>
          <w:szCs w:val="24"/>
          <w:lang w:val="uk-UA"/>
        </w:rPr>
        <w:t>комунальною</w:t>
      </w:r>
      <w:r w:rsidR="00F47C76" w:rsidRPr="00AC20DD">
        <w:rPr>
          <w:sz w:val="24"/>
          <w:szCs w:val="24"/>
          <w:lang w:val="uk-UA"/>
        </w:rPr>
        <w:t xml:space="preserve"> власністю</w:t>
      </w:r>
      <w:r w:rsidR="00F47C76">
        <w:rPr>
          <w:sz w:val="24"/>
          <w:szCs w:val="24"/>
          <w:lang w:val="uk-UA"/>
        </w:rPr>
        <w:t xml:space="preserve"> Кременчуцької </w:t>
      </w:r>
      <w:r w:rsidR="00F47C76" w:rsidRPr="005E7E4B">
        <w:rPr>
          <w:sz w:val="24"/>
          <w:szCs w:val="24"/>
          <w:lang w:val="uk-UA"/>
        </w:rPr>
        <w:t xml:space="preserve">міської територіальної громади Кременчуцького району Полтавської області в особі Кременчуцької міської ради Кременчуцького району Полтавської області. Право власності на  </w:t>
      </w:r>
      <w:r w:rsidR="00F47C76" w:rsidRPr="00C26B28">
        <w:rPr>
          <w:sz w:val="24"/>
          <w:szCs w:val="24"/>
          <w:lang w:val="uk-UA"/>
        </w:rPr>
        <w:t xml:space="preserve">нежитлове  приміщення загальною площею </w:t>
      </w:r>
      <w:r w:rsidR="00F47C76" w:rsidRPr="000A6DD2">
        <w:rPr>
          <w:sz w:val="24"/>
          <w:szCs w:val="24"/>
          <w:lang w:val="uk-UA"/>
        </w:rPr>
        <w:t xml:space="preserve">______ (______________________) кв.м, яке розміщується за адресою: </w:t>
      </w:r>
      <w:r w:rsidR="00F47C76" w:rsidRPr="005E7E4B">
        <w:rPr>
          <w:sz w:val="24"/>
          <w:szCs w:val="24"/>
        </w:rPr>
        <w:t>Україна, Полтавська область, 396_____, м</w:t>
      </w:r>
      <w:r w:rsidR="00F47C76" w:rsidRPr="005E7E4B">
        <w:rPr>
          <w:sz w:val="24"/>
          <w:szCs w:val="24"/>
          <w:lang w:val="uk-UA"/>
        </w:rPr>
        <w:t>істо</w:t>
      </w:r>
      <w:r w:rsidR="00F47C76" w:rsidRPr="005E7E4B">
        <w:rPr>
          <w:sz w:val="24"/>
          <w:szCs w:val="24"/>
        </w:rPr>
        <w:t xml:space="preserve"> Кременчук, </w:t>
      </w:r>
      <w:r w:rsidR="00F47C76" w:rsidRPr="005E7E4B">
        <w:rPr>
          <w:sz w:val="24"/>
          <w:szCs w:val="24"/>
          <w:lang w:val="uk-UA"/>
        </w:rPr>
        <w:t>_____________________,</w:t>
      </w:r>
      <w:r w:rsidR="00413955">
        <w:rPr>
          <w:sz w:val="24"/>
          <w:szCs w:val="24"/>
          <w:lang w:val="uk-UA"/>
        </w:rPr>
        <w:t xml:space="preserve"> </w:t>
      </w:r>
      <w:r w:rsidR="00F47C76" w:rsidRPr="005E7E4B">
        <w:rPr>
          <w:sz w:val="24"/>
          <w:szCs w:val="24"/>
          <w:lang w:val="uk-UA"/>
        </w:rPr>
        <w:t xml:space="preserve">зареєстроване за </w:t>
      </w:r>
      <w:r w:rsidR="00F47C76" w:rsidRPr="005E7E4B">
        <w:rPr>
          <w:rStyle w:val="T4"/>
          <w:rFonts w:eastAsia="MS Mincho"/>
          <w:bCs/>
          <w:sz w:val="24"/>
          <w:szCs w:val="24"/>
          <w:lang w:val="uk-UA"/>
        </w:rPr>
        <w:t>Кременчуцькою міською радою Кременчуцького району Полтавської області, що</w:t>
      </w:r>
      <w:r w:rsidR="00413955">
        <w:rPr>
          <w:rStyle w:val="T4"/>
          <w:rFonts w:eastAsia="MS Mincho"/>
          <w:bCs/>
          <w:sz w:val="24"/>
          <w:szCs w:val="24"/>
          <w:lang w:val="uk-UA"/>
        </w:rPr>
        <w:t xml:space="preserve"> </w:t>
      </w:r>
      <w:r w:rsidR="00F47C76" w:rsidRPr="005E7E4B">
        <w:rPr>
          <w:sz w:val="24"/>
          <w:szCs w:val="24"/>
          <w:lang w:val="uk-UA"/>
        </w:rPr>
        <w:t>підтверджується інформацією з Державного реєстру речових прав на нерухоме майно, право власності зареєстроване за номером запису: ________ від _____________ року, реєстраційний номер об’єкта нерухомого майна – ________________.</w:t>
      </w:r>
    </w:p>
    <w:p w:rsidR="00F47C76" w:rsidRPr="00FA69B5" w:rsidRDefault="00F47C76" w:rsidP="00503CCC">
      <w:pPr>
        <w:pStyle w:val="a4"/>
        <w:numPr>
          <w:ilvl w:val="1"/>
          <w:numId w:val="37"/>
        </w:numPr>
        <w:tabs>
          <w:tab w:val="left" w:pos="993"/>
        </w:tabs>
        <w:ind w:left="0" w:firstLine="567"/>
      </w:pPr>
      <w:r w:rsidRPr="00F47C76">
        <w:t>На день укладання цього Договору купівлі-продажу Обʼ</w:t>
      </w:r>
      <w:r w:rsidRPr="00FA69B5">
        <w:t>є</w:t>
      </w:r>
      <w:r w:rsidRPr="00F47C76">
        <w:t>кт</w:t>
      </w:r>
      <w:r w:rsidRPr="00FA69B5">
        <w:t xml:space="preserve"> приватизації вільний від третіх осіб та їх майна, крім осіб, зазначених нижче в цьому пункті.</w:t>
      </w:r>
    </w:p>
    <w:p w:rsidR="00F47C76" w:rsidRPr="00FA69B5" w:rsidRDefault="00F47C76" w:rsidP="00F47C76">
      <w:pPr>
        <w:pStyle w:val="a4"/>
        <w:ind w:left="0" w:firstLine="567"/>
      </w:pPr>
      <w:r w:rsidRPr="00FA69B5">
        <w:t>На дату укладання цього Договору Обʼєкт приватизації (його частина), а саме: нежитлове приміщення загальною площею _____ кв.м (__________), що розташов</w:t>
      </w:r>
      <w:r w:rsidR="00B438FF">
        <w:t xml:space="preserve">ується за адресою: </w:t>
      </w:r>
      <w:r w:rsidRPr="00FA69B5">
        <w:t>______________________________________________________________________, передано в оренду _______________________________, ідентифікаційний код:_____ (надалі - Оренда</w:t>
      </w:r>
      <w:r w:rsidR="00E81DC1">
        <w:t>р), на підставі договору/договорів оренди</w:t>
      </w:r>
      <w:r w:rsidRPr="00FA69B5">
        <w:t xml:space="preserve"> від _______</w:t>
      </w:r>
      <w:r w:rsidR="00B438FF">
        <w:t xml:space="preserve"> № ________</w:t>
      </w:r>
      <w:r w:rsidRPr="00FA69B5">
        <w:t>, укладеного</w:t>
      </w:r>
      <w:r w:rsidR="00E81DC1">
        <w:t>/укладених м</w:t>
      </w:r>
      <w:r w:rsidRPr="00FA69B5">
        <w:t>іж_______________________________________</w:t>
      </w:r>
      <w:r w:rsidR="00E81DC1">
        <w:t>_________________</w:t>
      </w:r>
      <w:r w:rsidRPr="00FA69B5">
        <w:t xml:space="preserve"> (надалі – Договір Оренди)</w:t>
      </w:r>
      <w:r w:rsidR="001D6A6A">
        <w:t>.</w:t>
      </w:r>
    </w:p>
    <w:p w:rsidR="00E81DC1" w:rsidRDefault="00F47C76" w:rsidP="00DA54DC">
      <w:pPr>
        <w:pStyle w:val="a4"/>
        <w:tabs>
          <w:tab w:val="left" w:pos="567"/>
        </w:tabs>
        <w:ind w:left="0" w:firstLine="567"/>
      </w:pPr>
      <w:r w:rsidRPr="00FA69B5">
        <w:t>Враховуючи,  що  Покупець  Обʼєкта  приватизації  є одночасно  Орендарем об’єкта, в</w:t>
      </w:r>
      <w:r w:rsidR="00413955">
        <w:t xml:space="preserve"> </w:t>
      </w:r>
      <w:r w:rsidRPr="00FA69B5">
        <w:t>результаті</w:t>
      </w:r>
      <w:r w:rsidR="00413955">
        <w:t xml:space="preserve"> </w:t>
      </w:r>
      <w:r w:rsidRPr="00FA69B5">
        <w:t>продажу Продавцем Обʼєкта приватизації Покупцю на підставі цього Договору купівлі-продажу Догов</w:t>
      </w:r>
      <w:r w:rsidR="00DA54DC">
        <w:t>ір/</w:t>
      </w:r>
      <w:r w:rsidRPr="00FA69B5">
        <w:t>Догов</w:t>
      </w:r>
      <w:r w:rsidR="00DA54DC">
        <w:t>ори</w:t>
      </w:r>
      <w:r w:rsidRPr="00FA69B5">
        <w:t xml:space="preserve"> Оренди припиня</w:t>
      </w:r>
      <w:r w:rsidR="00DA54DC">
        <w:t>є/</w:t>
      </w:r>
      <w:r w:rsidRPr="00FA69B5">
        <w:t>припиня</w:t>
      </w:r>
      <w:r w:rsidR="00DA54DC">
        <w:t>ють</w:t>
      </w:r>
      <w:r w:rsidRPr="00FA69B5">
        <w:t xml:space="preserve"> свою дію. Чинність </w:t>
      </w:r>
      <w:r w:rsidRPr="005A6D21">
        <w:t>Договор</w:t>
      </w:r>
      <w:r w:rsidR="00DA54DC">
        <w:t>у/Д</w:t>
      </w:r>
      <w:r w:rsidRPr="005A6D21">
        <w:t>оговор</w:t>
      </w:r>
      <w:r w:rsidR="00DA54DC">
        <w:t>ів</w:t>
      </w:r>
      <w:r w:rsidRPr="005A6D21">
        <w:t xml:space="preserve"> Оренди припиняється з дня підписання акта приймання-передачі Обʼєкта приватизації між Покупцем і Продавцем.</w:t>
      </w:r>
      <w:r w:rsidR="00F278A0" w:rsidRPr="005A6D21">
        <w:t xml:space="preserve"> Орендна плата за </w:t>
      </w:r>
      <w:r w:rsidR="005A6D21" w:rsidRPr="005A6D21">
        <w:t>Об’єкт</w:t>
      </w:r>
      <w:r w:rsidR="00413955">
        <w:t xml:space="preserve"> </w:t>
      </w:r>
      <w:r w:rsidRPr="005A6D21">
        <w:t xml:space="preserve">приватизації нараховується Орендарю до дня укладення Договору </w:t>
      </w:r>
      <w:r w:rsidR="005A6D21">
        <w:t xml:space="preserve">купівлі-продажу, його нотаріального посвідчення </w:t>
      </w:r>
      <w:r w:rsidRPr="005A6D21">
        <w:t xml:space="preserve">та </w:t>
      </w:r>
      <w:r w:rsidR="00DA54DC">
        <w:t xml:space="preserve">одночасного </w:t>
      </w:r>
      <w:r w:rsidRPr="005A6D21">
        <w:t xml:space="preserve">підписання акта приймання-передачі </w:t>
      </w:r>
      <w:r w:rsidR="00295CF7" w:rsidRPr="005A6D21">
        <w:t>Об’єкта</w:t>
      </w:r>
      <w:r w:rsidR="00C26B28">
        <w:t xml:space="preserve"> приватизації</w:t>
      </w:r>
      <w:r w:rsidR="00E81DC1">
        <w:t>.*</w:t>
      </w:r>
    </w:p>
    <w:p w:rsidR="002C33AF" w:rsidRDefault="00E81DC1" w:rsidP="002C33AF">
      <w:pPr>
        <w:pStyle w:val="a4"/>
        <w:ind w:left="0" w:firstLine="567"/>
      </w:pPr>
      <w:r>
        <w:t>* П</w:t>
      </w:r>
      <w:r w:rsidR="00C26B28">
        <w:t>ункт зазначається у разі</w:t>
      </w:r>
      <w:r>
        <w:t>, якщо Покупцем об’єкта приватизації є Орендар</w:t>
      </w:r>
      <w:r w:rsidR="00C26B28">
        <w:t>.</w:t>
      </w:r>
    </w:p>
    <w:p w:rsidR="002C33AF" w:rsidRDefault="000A6DD2" w:rsidP="002C33AF">
      <w:pPr>
        <w:pStyle w:val="a4"/>
        <w:ind w:left="0" w:firstLine="567"/>
      </w:pPr>
      <w:r>
        <w:t>1.</w:t>
      </w:r>
      <w:r w:rsidR="00503CCC">
        <w:t>9</w:t>
      </w:r>
      <w:r>
        <w:t>.</w:t>
      </w:r>
      <w:r w:rsidR="00413955">
        <w:t xml:space="preserve"> </w:t>
      </w:r>
      <w:r w:rsidR="002C33AF" w:rsidRPr="006C321F">
        <w:t>Земельна ділянка, на якій розташований Об’єкт приват</w:t>
      </w:r>
      <w:r w:rsidR="00DA54DC">
        <w:t>изації, не є предметом купівлі-</w:t>
      </w:r>
      <w:r w:rsidR="002C33AF" w:rsidRPr="006C321F">
        <w:t>продажу за цим Договором, тому питання землекористування Покупець вирішує самостійно в установленому чинним законодавством порядку, після переходу до Покупця права власності на Об'єкт приватизації.</w:t>
      </w:r>
    </w:p>
    <w:p w:rsidR="00ED3CA0" w:rsidRPr="00C0600D" w:rsidRDefault="00ED3CA0" w:rsidP="00ED3CA0">
      <w:pPr>
        <w:ind w:firstLine="567"/>
        <w:jc w:val="both"/>
        <w:rPr>
          <w:szCs w:val="24"/>
          <w:lang w:val="uk-UA"/>
        </w:rPr>
      </w:pPr>
      <w:r w:rsidRPr="00C0600D">
        <w:rPr>
          <w:szCs w:val="24"/>
        </w:rPr>
        <w:t>1.</w:t>
      </w:r>
      <w:r w:rsidR="00503CCC" w:rsidRPr="00C0600D">
        <w:rPr>
          <w:szCs w:val="24"/>
          <w:lang w:val="uk-UA"/>
        </w:rPr>
        <w:t>10</w:t>
      </w:r>
      <w:r w:rsidRPr="00C0600D">
        <w:rPr>
          <w:szCs w:val="24"/>
        </w:rPr>
        <w:t xml:space="preserve">. </w:t>
      </w:r>
      <w:r w:rsidRPr="00C0600D">
        <w:rPr>
          <w:szCs w:val="24"/>
          <w:lang w:val="uk-UA"/>
        </w:rPr>
        <w:t xml:space="preserve">Покупець свідчить, що </w:t>
      </w:r>
      <w:r w:rsidR="009171EA" w:rsidRPr="00C0600D">
        <w:rPr>
          <w:szCs w:val="24"/>
          <w:lang w:val="uk-UA"/>
        </w:rPr>
        <w:t xml:space="preserve">Об’єкт приватизації </w:t>
      </w:r>
      <w:r w:rsidRPr="00C0600D">
        <w:rPr>
          <w:szCs w:val="24"/>
          <w:lang w:val="uk-UA"/>
        </w:rPr>
        <w:t>ним оглянут</w:t>
      </w:r>
      <w:r w:rsidR="009171EA" w:rsidRPr="00C0600D">
        <w:rPr>
          <w:szCs w:val="24"/>
          <w:lang w:val="uk-UA"/>
        </w:rPr>
        <w:t>о</w:t>
      </w:r>
      <w:r w:rsidRPr="00C0600D">
        <w:rPr>
          <w:szCs w:val="24"/>
          <w:lang w:val="uk-UA"/>
        </w:rPr>
        <w:t xml:space="preserve"> особисто до моменту укладення цього Договору, недоліки або дефекти, які перешкоджали б його використанню, </w:t>
      </w:r>
      <w:r w:rsidRPr="00C0600D">
        <w:rPr>
          <w:szCs w:val="24"/>
          <w:lang w:val="uk-UA"/>
        </w:rPr>
        <w:lastRenderedPageBreak/>
        <w:t xml:space="preserve">на момент огляду виявлено не було. Претензій до Продавця щодо якісних характеристик та недоліків </w:t>
      </w:r>
      <w:bookmarkStart w:id="1" w:name="_Hlk122610627"/>
      <w:r w:rsidR="009171EA" w:rsidRPr="00C0600D">
        <w:rPr>
          <w:szCs w:val="24"/>
          <w:lang w:val="uk-UA"/>
        </w:rPr>
        <w:t>Об’єкта приватизації</w:t>
      </w:r>
      <w:bookmarkEnd w:id="1"/>
      <w:r w:rsidR="00413955" w:rsidRPr="00C0600D">
        <w:rPr>
          <w:szCs w:val="24"/>
          <w:lang w:val="uk-UA"/>
        </w:rPr>
        <w:t xml:space="preserve"> </w:t>
      </w:r>
      <w:r w:rsidRPr="00C0600D">
        <w:rPr>
          <w:szCs w:val="24"/>
          <w:lang w:val="uk-UA"/>
        </w:rPr>
        <w:t xml:space="preserve">Покупець немає. </w:t>
      </w:r>
    </w:p>
    <w:p w:rsidR="00ED3CA0" w:rsidRPr="00C0600D" w:rsidRDefault="00ED3CA0" w:rsidP="00ED3CA0">
      <w:pPr>
        <w:ind w:firstLine="284"/>
        <w:jc w:val="both"/>
        <w:rPr>
          <w:szCs w:val="24"/>
          <w:lang w:val="uk-UA"/>
        </w:rPr>
      </w:pPr>
      <w:r w:rsidRPr="00C0600D">
        <w:rPr>
          <w:szCs w:val="24"/>
          <w:lang w:val="uk-UA"/>
        </w:rPr>
        <w:t xml:space="preserve">Покупець також погоджується, що Продавець не несе жодної відповідальності за будь-які можливі недоліки або дефекти </w:t>
      </w:r>
      <w:r w:rsidR="009171EA" w:rsidRPr="00C0600D">
        <w:rPr>
          <w:szCs w:val="24"/>
          <w:lang w:val="uk-UA"/>
        </w:rPr>
        <w:t>Об’єкта приватизації</w:t>
      </w:r>
      <w:r w:rsidRPr="00C0600D">
        <w:rPr>
          <w:szCs w:val="24"/>
          <w:lang w:val="uk-UA"/>
        </w:rPr>
        <w:t xml:space="preserve">, які можуть виникнути або можуть бути виявлені після укладення цього Договору та які можуть вплинути на можливість використання або унеможливити використання </w:t>
      </w:r>
      <w:bookmarkStart w:id="2" w:name="_Hlk122611645"/>
      <w:r w:rsidR="009171EA" w:rsidRPr="00C0600D">
        <w:rPr>
          <w:szCs w:val="24"/>
          <w:lang w:val="uk-UA"/>
        </w:rPr>
        <w:t>Об’єкта приватизації</w:t>
      </w:r>
      <w:bookmarkEnd w:id="2"/>
      <w:r w:rsidRPr="00C0600D">
        <w:rPr>
          <w:szCs w:val="24"/>
          <w:lang w:val="uk-UA"/>
        </w:rPr>
        <w:t>.</w:t>
      </w:r>
    </w:p>
    <w:p w:rsidR="00ED3CA0" w:rsidRPr="009812C4" w:rsidRDefault="00ED3CA0" w:rsidP="002C33AF">
      <w:pPr>
        <w:pStyle w:val="a4"/>
        <w:ind w:left="0" w:firstLine="567"/>
        <w:rPr>
          <w:sz w:val="16"/>
          <w:szCs w:val="16"/>
        </w:rPr>
      </w:pPr>
    </w:p>
    <w:p w:rsidR="001E6643" w:rsidRPr="00C0600D" w:rsidRDefault="001E6643" w:rsidP="00503CCC">
      <w:pPr>
        <w:pStyle w:val="ac"/>
        <w:numPr>
          <w:ilvl w:val="0"/>
          <w:numId w:val="37"/>
        </w:numPr>
        <w:jc w:val="center"/>
        <w:rPr>
          <w:b/>
          <w:bCs/>
          <w:sz w:val="28"/>
          <w:szCs w:val="28"/>
          <w:lang w:val="uk-UA"/>
        </w:rPr>
      </w:pPr>
      <w:r w:rsidRPr="00C0600D">
        <w:rPr>
          <w:b/>
          <w:bCs/>
          <w:sz w:val="28"/>
          <w:szCs w:val="28"/>
          <w:lang w:val="uk-UA"/>
        </w:rPr>
        <w:t xml:space="preserve">Ціна договору і порядок розрахунків </w:t>
      </w:r>
    </w:p>
    <w:p w:rsidR="001E6643" w:rsidRPr="00C0600D" w:rsidRDefault="001E6643" w:rsidP="001E6643">
      <w:pPr>
        <w:pStyle w:val="ac"/>
        <w:ind w:left="360"/>
        <w:rPr>
          <w:b/>
          <w:bCs/>
          <w:sz w:val="16"/>
          <w:szCs w:val="16"/>
          <w:lang w:val="uk-UA"/>
        </w:rPr>
      </w:pPr>
    </w:p>
    <w:p w:rsidR="001E6643" w:rsidRDefault="001E6643" w:rsidP="00EE205F">
      <w:pPr>
        <w:pStyle w:val="2"/>
        <w:tabs>
          <w:tab w:val="left" w:pos="993"/>
        </w:tabs>
        <w:ind w:firstLine="567"/>
        <w:rPr>
          <w:szCs w:val="24"/>
          <w:lang w:val="uk-UA"/>
        </w:rPr>
      </w:pPr>
      <w:r w:rsidRPr="00C0600D">
        <w:rPr>
          <w:szCs w:val="24"/>
          <w:lang w:val="uk-UA"/>
        </w:rPr>
        <w:t>2.1.</w:t>
      </w:r>
      <w:r w:rsidR="00312B6D" w:rsidRPr="00C0600D">
        <w:rPr>
          <w:szCs w:val="24"/>
          <w:lang w:val="uk-UA"/>
        </w:rPr>
        <w:tab/>
      </w:r>
      <w:r w:rsidRPr="00C0600D">
        <w:rPr>
          <w:szCs w:val="24"/>
          <w:lang w:val="uk-UA"/>
        </w:rPr>
        <w:t>Продаж Об’єкта приватизації вчиняється за _______________________  (___________________________) грн. 00 коп. з ПДВ, у тому числі ПДВ ______, які були сплачені Покупцем Продавцю у повному обсязі до моменту укладення цього Договору на підставі протоколу, складеного за результатами</w:t>
      </w:r>
      <w:r w:rsidR="00413955" w:rsidRPr="00C0600D">
        <w:rPr>
          <w:szCs w:val="24"/>
          <w:lang w:val="uk-UA"/>
        </w:rPr>
        <w:t xml:space="preserve"> </w:t>
      </w:r>
      <w:r w:rsidRPr="00C0600D">
        <w:rPr>
          <w:szCs w:val="24"/>
          <w:lang w:val="uk-UA"/>
        </w:rPr>
        <w:t>аукціону, переможцем як</w:t>
      </w:r>
      <w:r w:rsidR="007D591C" w:rsidRPr="00C0600D">
        <w:rPr>
          <w:szCs w:val="24"/>
          <w:lang w:val="uk-UA"/>
        </w:rPr>
        <w:t>ого</w:t>
      </w:r>
      <w:r w:rsidRPr="00C0600D">
        <w:rPr>
          <w:szCs w:val="24"/>
          <w:lang w:val="uk-UA"/>
        </w:rPr>
        <w:t xml:space="preserve"> став Покупець.</w:t>
      </w:r>
      <w:r w:rsidRPr="001E6643">
        <w:rPr>
          <w:szCs w:val="24"/>
          <w:lang w:val="uk-UA"/>
        </w:rPr>
        <w:t xml:space="preserve"> </w:t>
      </w:r>
    </w:p>
    <w:p w:rsidR="00CA7941" w:rsidRPr="009812C4" w:rsidRDefault="00CA7941" w:rsidP="00312B6D">
      <w:pPr>
        <w:pStyle w:val="2"/>
        <w:tabs>
          <w:tab w:val="left" w:pos="993"/>
        </w:tabs>
        <w:ind w:firstLine="284"/>
        <w:rPr>
          <w:sz w:val="16"/>
          <w:szCs w:val="16"/>
          <w:lang w:val="uk-UA"/>
        </w:rPr>
      </w:pPr>
    </w:p>
    <w:p w:rsidR="002C33AF" w:rsidRPr="00503CCC" w:rsidRDefault="002C33AF" w:rsidP="00503CCC">
      <w:pPr>
        <w:pStyle w:val="ac"/>
        <w:numPr>
          <w:ilvl w:val="0"/>
          <w:numId w:val="34"/>
        </w:numPr>
        <w:jc w:val="center"/>
        <w:rPr>
          <w:b/>
          <w:sz w:val="28"/>
          <w:szCs w:val="28"/>
        </w:rPr>
      </w:pPr>
      <w:bookmarkStart w:id="3" w:name="bookmark48"/>
      <w:r w:rsidRPr="00503CCC">
        <w:rPr>
          <w:b/>
          <w:sz w:val="28"/>
          <w:szCs w:val="28"/>
        </w:rPr>
        <w:t>Набуття права власності</w:t>
      </w:r>
      <w:bookmarkEnd w:id="3"/>
    </w:p>
    <w:p w:rsidR="002C33AF" w:rsidRPr="002C33AF" w:rsidRDefault="002C33AF" w:rsidP="002C33AF">
      <w:pPr>
        <w:ind w:left="360"/>
        <w:rPr>
          <w:b/>
          <w:sz w:val="16"/>
          <w:szCs w:val="16"/>
        </w:rPr>
      </w:pPr>
    </w:p>
    <w:p w:rsidR="002C33AF" w:rsidRPr="00656AC5" w:rsidRDefault="002C33AF" w:rsidP="00EE205F">
      <w:pPr>
        <w:pStyle w:val="22"/>
        <w:numPr>
          <w:ilvl w:val="1"/>
          <w:numId w:val="34"/>
        </w:numPr>
        <w:shd w:val="clear" w:color="auto" w:fill="auto"/>
        <w:tabs>
          <w:tab w:val="left" w:pos="0"/>
          <w:tab w:val="left" w:pos="567"/>
          <w:tab w:val="left" w:pos="709"/>
          <w:tab w:val="left" w:pos="993"/>
        </w:tabs>
        <w:spacing w:before="0" w:after="271" w:line="269" w:lineRule="exact"/>
        <w:ind w:left="0" w:firstLine="567"/>
        <w:rPr>
          <w:sz w:val="24"/>
          <w:szCs w:val="24"/>
        </w:rPr>
      </w:pPr>
      <w:r w:rsidRPr="002C33AF">
        <w:rPr>
          <w:sz w:val="24"/>
          <w:szCs w:val="24"/>
        </w:rPr>
        <w:t>Право власності на Об’єкт приватизації переходить до Покупця після укладання цього Договору</w:t>
      </w:r>
      <w:r>
        <w:rPr>
          <w:sz w:val="24"/>
          <w:szCs w:val="24"/>
          <w:lang w:val="uk-UA"/>
        </w:rPr>
        <w:t xml:space="preserve">, його нотаріального посвідчення, державної реєстрації права власності на Обєкт приватизації </w:t>
      </w:r>
      <w:r w:rsidR="00614D38">
        <w:rPr>
          <w:sz w:val="24"/>
          <w:szCs w:val="24"/>
          <w:lang w:val="uk-UA"/>
        </w:rPr>
        <w:t>за Покупцем</w:t>
      </w:r>
      <w:r w:rsidRPr="002C33AF">
        <w:rPr>
          <w:sz w:val="24"/>
          <w:szCs w:val="24"/>
        </w:rPr>
        <w:t xml:space="preserve"> та </w:t>
      </w:r>
      <w:r w:rsidR="00614D38">
        <w:rPr>
          <w:sz w:val="24"/>
          <w:szCs w:val="24"/>
          <w:lang w:val="uk-UA"/>
        </w:rPr>
        <w:t xml:space="preserve">одночасного </w:t>
      </w:r>
      <w:r w:rsidRPr="002C33AF">
        <w:rPr>
          <w:sz w:val="24"/>
          <w:szCs w:val="24"/>
        </w:rPr>
        <w:t>підписання акта приймання-передачі Об’єкта приватизації</w:t>
      </w:r>
      <w:r w:rsidRPr="002C33AF">
        <w:rPr>
          <w:sz w:val="24"/>
          <w:szCs w:val="24"/>
          <w:lang w:val="uk-UA"/>
        </w:rPr>
        <w:t>.</w:t>
      </w:r>
    </w:p>
    <w:p w:rsidR="00656AC5" w:rsidRPr="00EE205F" w:rsidRDefault="00656AC5" w:rsidP="00EE205F">
      <w:pPr>
        <w:pStyle w:val="ac"/>
        <w:numPr>
          <w:ilvl w:val="0"/>
          <w:numId w:val="34"/>
        </w:numPr>
        <w:jc w:val="center"/>
        <w:rPr>
          <w:b/>
          <w:sz w:val="28"/>
          <w:szCs w:val="28"/>
        </w:rPr>
      </w:pPr>
      <w:bookmarkStart w:id="4" w:name="bookmark50"/>
      <w:r w:rsidRPr="00EE205F">
        <w:rPr>
          <w:b/>
          <w:sz w:val="28"/>
          <w:szCs w:val="28"/>
        </w:rPr>
        <w:t>Передача Об’єкта приватизації</w:t>
      </w:r>
      <w:bookmarkEnd w:id="4"/>
    </w:p>
    <w:p w:rsidR="00656AC5" w:rsidRPr="00656AC5" w:rsidRDefault="00656AC5" w:rsidP="00656AC5">
      <w:pPr>
        <w:ind w:left="360"/>
        <w:rPr>
          <w:b/>
          <w:sz w:val="16"/>
          <w:szCs w:val="16"/>
        </w:rPr>
      </w:pPr>
    </w:p>
    <w:p w:rsidR="00656AC5" w:rsidRPr="00E81DC1" w:rsidRDefault="00656AC5" w:rsidP="00EE205F">
      <w:pPr>
        <w:pStyle w:val="22"/>
        <w:numPr>
          <w:ilvl w:val="1"/>
          <w:numId w:val="34"/>
        </w:numPr>
        <w:shd w:val="clear" w:color="auto" w:fill="auto"/>
        <w:tabs>
          <w:tab w:val="left" w:pos="0"/>
          <w:tab w:val="left" w:pos="993"/>
        </w:tabs>
        <w:spacing w:before="0" w:line="269" w:lineRule="exact"/>
        <w:ind w:left="0" w:firstLine="567"/>
        <w:rPr>
          <w:sz w:val="24"/>
          <w:szCs w:val="24"/>
        </w:rPr>
      </w:pPr>
      <w:r w:rsidRPr="00E81DC1">
        <w:rPr>
          <w:sz w:val="24"/>
          <w:szCs w:val="24"/>
        </w:rPr>
        <w:t>Передача Об’єкта приватизації Покупцю здійснюється Продавцем в день укладання цього Договору</w:t>
      </w:r>
      <w:r w:rsidR="00E9768B">
        <w:rPr>
          <w:sz w:val="24"/>
          <w:szCs w:val="24"/>
          <w:lang w:val="uk-UA"/>
        </w:rPr>
        <w:t>, його нотаріального посвідчення та державної реєстрації права власності на нерухоме майно за Покупцем</w:t>
      </w:r>
      <w:r w:rsidRPr="00E81DC1">
        <w:rPr>
          <w:sz w:val="24"/>
          <w:szCs w:val="24"/>
          <w:lang w:val="uk-UA"/>
        </w:rPr>
        <w:t>.</w:t>
      </w:r>
    </w:p>
    <w:p w:rsidR="00656AC5" w:rsidRPr="00B22A7A" w:rsidRDefault="00656AC5" w:rsidP="00EE205F">
      <w:pPr>
        <w:pStyle w:val="22"/>
        <w:numPr>
          <w:ilvl w:val="1"/>
          <w:numId w:val="34"/>
        </w:numPr>
        <w:shd w:val="clear" w:color="auto" w:fill="auto"/>
        <w:tabs>
          <w:tab w:val="left" w:pos="142"/>
          <w:tab w:val="left" w:pos="993"/>
        </w:tabs>
        <w:spacing w:before="0" w:line="269" w:lineRule="exact"/>
        <w:ind w:left="0" w:firstLine="567"/>
        <w:rPr>
          <w:sz w:val="24"/>
          <w:szCs w:val="24"/>
        </w:rPr>
      </w:pPr>
      <w:r w:rsidRPr="00E81DC1">
        <w:rPr>
          <w:sz w:val="24"/>
          <w:szCs w:val="24"/>
        </w:rPr>
        <w:t>Передача Об’єкта приватизації Продавцем і прийняття його Покупцем засвідчуються актом приймання - передачі, який підписується Сторонами та скріплюється їх печатками (за наявності)</w:t>
      </w:r>
      <w:r w:rsidRPr="00E81DC1">
        <w:rPr>
          <w:sz w:val="24"/>
          <w:szCs w:val="24"/>
          <w:lang w:val="uk-UA"/>
        </w:rPr>
        <w:t>.</w:t>
      </w:r>
    </w:p>
    <w:p w:rsidR="00656AC5" w:rsidRPr="00E9768B" w:rsidRDefault="00656AC5" w:rsidP="00E9768B">
      <w:pPr>
        <w:pStyle w:val="22"/>
        <w:shd w:val="clear" w:color="auto" w:fill="auto"/>
        <w:tabs>
          <w:tab w:val="left" w:pos="517"/>
          <w:tab w:val="left" w:pos="993"/>
          <w:tab w:val="left" w:pos="1276"/>
        </w:tabs>
        <w:spacing w:before="0" w:line="269" w:lineRule="exact"/>
        <w:rPr>
          <w:sz w:val="16"/>
          <w:szCs w:val="16"/>
          <w:lang w:val="uk-UA"/>
        </w:rPr>
      </w:pPr>
    </w:p>
    <w:p w:rsidR="00B22A7A" w:rsidRPr="00B22A7A" w:rsidRDefault="00EE205F" w:rsidP="00C0600D">
      <w:pPr>
        <w:pStyle w:val="40"/>
        <w:shd w:val="clear" w:color="auto" w:fill="auto"/>
        <w:tabs>
          <w:tab w:val="left" w:pos="567"/>
          <w:tab w:val="left" w:pos="3575"/>
        </w:tabs>
        <w:spacing w:after="208" w:line="230" w:lineRule="exact"/>
        <w:ind w:left="42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B4276">
        <w:rPr>
          <w:sz w:val="28"/>
          <w:szCs w:val="28"/>
          <w:lang w:val="uk-UA"/>
        </w:rPr>
        <w:t>.</w:t>
      </w:r>
      <w:bookmarkStart w:id="5" w:name="bookmark5"/>
      <w:r w:rsidR="00C0600D">
        <w:rPr>
          <w:sz w:val="28"/>
          <w:szCs w:val="28"/>
          <w:lang w:val="uk-UA"/>
        </w:rPr>
        <w:t xml:space="preserve"> </w:t>
      </w:r>
      <w:r w:rsidR="006B4276" w:rsidRPr="00EE205F">
        <w:rPr>
          <w:sz w:val="28"/>
          <w:szCs w:val="28"/>
          <w:lang w:val="uk-UA"/>
        </w:rPr>
        <w:t>Обов’язки та права Сторін</w:t>
      </w:r>
      <w:bookmarkEnd w:id="5"/>
    </w:p>
    <w:p w:rsidR="006B4276" w:rsidRPr="007B4507" w:rsidRDefault="00EE205F" w:rsidP="00EE205F">
      <w:pPr>
        <w:pStyle w:val="22"/>
        <w:shd w:val="clear" w:color="auto" w:fill="auto"/>
        <w:tabs>
          <w:tab w:val="left" w:pos="0"/>
          <w:tab w:val="left" w:pos="993"/>
        </w:tabs>
        <w:spacing w:before="0" w:line="274" w:lineRule="exact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5.1. </w:t>
      </w:r>
      <w:r w:rsidR="006B4276" w:rsidRPr="007B4507">
        <w:rPr>
          <w:sz w:val="24"/>
          <w:szCs w:val="24"/>
          <w:lang w:val="uk-UA"/>
        </w:rPr>
        <w:t xml:space="preserve">Кожна Сторона зобов’язується виконувати обов’язки, покладені на неї цим </w:t>
      </w:r>
      <w:r w:rsidR="00E81DC1">
        <w:rPr>
          <w:sz w:val="24"/>
          <w:szCs w:val="24"/>
          <w:lang w:val="uk-UA"/>
        </w:rPr>
        <w:t>Д</w:t>
      </w:r>
      <w:r w:rsidR="006B4276" w:rsidRPr="007B4507">
        <w:rPr>
          <w:sz w:val="24"/>
          <w:szCs w:val="24"/>
          <w:lang w:val="uk-UA"/>
        </w:rPr>
        <w:t xml:space="preserve">оговором, не перешкоджати та сприяти іншій Стороні у виконанні її обов’язків і має право вимагати від іншої Сторони виконання належним чином її обов’язків, передбачених умовами </w:t>
      </w:r>
      <w:r w:rsidR="00E81DC1">
        <w:rPr>
          <w:sz w:val="24"/>
          <w:szCs w:val="24"/>
          <w:lang w:val="uk-UA"/>
        </w:rPr>
        <w:t>Д</w:t>
      </w:r>
      <w:r w:rsidR="006B4276" w:rsidRPr="007B4507">
        <w:rPr>
          <w:sz w:val="24"/>
          <w:szCs w:val="24"/>
          <w:lang w:val="uk-UA"/>
        </w:rPr>
        <w:t>оговору.</w:t>
      </w:r>
    </w:p>
    <w:p w:rsidR="006B4276" w:rsidRPr="007B4507" w:rsidRDefault="00EE205F" w:rsidP="00EE205F">
      <w:pPr>
        <w:pStyle w:val="22"/>
        <w:shd w:val="clear" w:color="auto" w:fill="auto"/>
        <w:tabs>
          <w:tab w:val="left" w:pos="0"/>
          <w:tab w:val="left" w:pos="1134"/>
        </w:tabs>
        <w:spacing w:before="0" w:line="274" w:lineRule="exact"/>
        <w:ind w:firstLine="567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5.2. </w:t>
      </w:r>
      <w:r w:rsidR="006B4276" w:rsidRPr="007B4507">
        <w:rPr>
          <w:sz w:val="24"/>
          <w:szCs w:val="24"/>
        </w:rPr>
        <w:t xml:space="preserve">Сторона, яка порушила взяті відповідно до цього </w:t>
      </w:r>
      <w:r w:rsidR="00E81DC1">
        <w:rPr>
          <w:sz w:val="24"/>
          <w:szCs w:val="24"/>
          <w:lang w:val="uk-UA"/>
        </w:rPr>
        <w:t>Д</w:t>
      </w:r>
      <w:r w:rsidR="006B4276" w:rsidRPr="007B4507">
        <w:rPr>
          <w:sz w:val="24"/>
          <w:szCs w:val="24"/>
        </w:rPr>
        <w:t xml:space="preserve">оговору зобов’язання, повинна усунути ці порушення. Порушенням зобов’язання за цим </w:t>
      </w:r>
      <w:r w:rsidR="00E81DC1">
        <w:rPr>
          <w:sz w:val="24"/>
          <w:szCs w:val="24"/>
          <w:lang w:val="uk-UA"/>
        </w:rPr>
        <w:t>Д</w:t>
      </w:r>
      <w:r w:rsidR="006B4276" w:rsidRPr="007B4507">
        <w:rPr>
          <w:sz w:val="24"/>
          <w:szCs w:val="24"/>
        </w:rPr>
        <w:t xml:space="preserve">оговором є невиконання або неналежне виконання умов, визначених цим </w:t>
      </w:r>
      <w:r w:rsidR="00E81DC1">
        <w:rPr>
          <w:sz w:val="24"/>
          <w:szCs w:val="24"/>
          <w:lang w:val="uk-UA"/>
        </w:rPr>
        <w:t>До</w:t>
      </w:r>
      <w:r w:rsidR="006B4276" w:rsidRPr="007B4507">
        <w:rPr>
          <w:sz w:val="24"/>
          <w:szCs w:val="24"/>
        </w:rPr>
        <w:t>говором.</w:t>
      </w:r>
    </w:p>
    <w:p w:rsidR="00CB1DF4" w:rsidRPr="009812C4" w:rsidRDefault="006B4276" w:rsidP="009812C4">
      <w:pPr>
        <w:pStyle w:val="2"/>
        <w:tabs>
          <w:tab w:val="left" w:pos="567"/>
          <w:tab w:val="left" w:pos="4005"/>
        </w:tabs>
        <w:ind w:firstLine="0"/>
        <w:rPr>
          <w:sz w:val="16"/>
          <w:szCs w:val="16"/>
          <w:lang w:val="uk-UA"/>
        </w:rPr>
      </w:pPr>
      <w:r>
        <w:rPr>
          <w:lang w:val="uk-UA"/>
        </w:rPr>
        <w:tab/>
      </w:r>
    </w:p>
    <w:p w:rsidR="00D56447" w:rsidRPr="00B22A7A" w:rsidRDefault="00EE205F" w:rsidP="00B22A7A">
      <w:pPr>
        <w:pStyle w:val="40"/>
        <w:shd w:val="clear" w:color="auto" w:fill="auto"/>
        <w:tabs>
          <w:tab w:val="left" w:pos="567"/>
          <w:tab w:val="left" w:pos="3261"/>
          <w:tab w:val="left" w:pos="3544"/>
        </w:tabs>
        <w:spacing w:after="244" w:line="274" w:lineRule="exact"/>
        <w:ind w:left="360" w:firstLine="0"/>
        <w:jc w:val="center"/>
        <w:rPr>
          <w:sz w:val="28"/>
          <w:szCs w:val="28"/>
          <w:lang w:val="uk-UA"/>
        </w:rPr>
      </w:pPr>
      <w:bookmarkStart w:id="6" w:name="bookmark6"/>
      <w:r>
        <w:rPr>
          <w:sz w:val="28"/>
          <w:szCs w:val="28"/>
          <w:lang w:val="uk-UA"/>
        </w:rPr>
        <w:t>6</w:t>
      </w:r>
      <w:r w:rsidR="00436776">
        <w:rPr>
          <w:sz w:val="28"/>
          <w:szCs w:val="28"/>
          <w:lang w:val="uk-UA"/>
        </w:rPr>
        <w:t xml:space="preserve">. </w:t>
      </w:r>
      <w:r w:rsidR="006B4276" w:rsidRPr="00C26B28">
        <w:rPr>
          <w:sz w:val="28"/>
          <w:szCs w:val="28"/>
          <w:lang w:val="uk-UA"/>
        </w:rPr>
        <w:t>Обов’язки Покупця</w:t>
      </w:r>
      <w:bookmarkEnd w:id="6"/>
    </w:p>
    <w:p w:rsidR="00D56447" w:rsidRPr="00184E22" w:rsidRDefault="00C0600D" w:rsidP="00AE4EFF">
      <w:pPr>
        <w:pStyle w:val="a3"/>
        <w:tabs>
          <w:tab w:val="left" w:pos="567"/>
        </w:tabs>
      </w:pPr>
      <w:r>
        <w:t xml:space="preserve">         </w:t>
      </w:r>
      <w:r w:rsidR="00EE205F">
        <w:t>6</w:t>
      </w:r>
      <w:r w:rsidR="00D56447" w:rsidRPr="00184E22">
        <w:t>.1. Покупець зобов’язаний :</w:t>
      </w:r>
    </w:p>
    <w:p w:rsidR="00BC0670" w:rsidRDefault="00C0600D" w:rsidP="00B61839">
      <w:pPr>
        <w:tabs>
          <w:tab w:val="left" w:pos="0"/>
          <w:tab w:val="left" w:pos="567"/>
          <w:tab w:val="left" w:pos="851"/>
          <w:tab w:val="left" w:pos="993"/>
        </w:tabs>
        <w:jc w:val="both"/>
        <w:rPr>
          <w:lang w:val="uk-UA"/>
        </w:rPr>
      </w:pPr>
      <w:r>
        <w:rPr>
          <w:lang w:val="uk-UA"/>
        </w:rPr>
        <w:t xml:space="preserve">         </w:t>
      </w:r>
      <w:r w:rsidR="00EE205F">
        <w:rPr>
          <w:lang w:val="uk-UA"/>
        </w:rPr>
        <w:t>6</w:t>
      </w:r>
      <w:r w:rsidR="00D56447" w:rsidRPr="001D6A6A">
        <w:rPr>
          <w:lang w:val="uk-UA"/>
        </w:rPr>
        <w:t>.1.</w:t>
      </w:r>
      <w:r w:rsidR="00CC2614">
        <w:rPr>
          <w:lang w:val="uk-UA"/>
        </w:rPr>
        <w:t>1</w:t>
      </w:r>
      <w:r w:rsidR="00D56447" w:rsidRPr="001D6A6A">
        <w:rPr>
          <w:lang w:val="uk-UA"/>
        </w:rPr>
        <w:t>. У</w:t>
      </w:r>
      <w:r>
        <w:rPr>
          <w:lang w:val="uk-UA"/>
        </w:rPr>
        <w:t xml:space="preserve"> </w:t>
      </w:r>
      <w:r w:rsidR="00D56447" w:rsidRPr="001D6A6A">
        <w:rPr>
          <w:lang w:val="uk-UA"/>
        </w:rPr>
        <w:t>в</w:t>
      </w:r>
      <w:r w:rsidR="00D56447" w:rsidRPr="001D6A6A">
        <w:t xml:space="preserve">становлений цим </w:t>
      </w:r>
      <w:r w:rsidR="00D56447" w:rsidRPr="001D6A6A">
        <w:rPr>
          <w:lang w:val="uk-UA"/>
        </w:rPr>
        <w:t>Д</w:t>
      </w:r>
      <w:r w:rsidR="00D56447" w:rsidRPr="001D6A6A">
        <w:t xml:space="preserve">оговором </w:t>
      </w:r>
      <w:r w:rsidR="00D56447" w:rsidRPr="001D6A6A">
        <w:rPr>
          <w:lang w:val="uk-UA"/>
        </w:rPr>
        <w:t>строк</w:t>
      </w:r>
      <w:r w:rsidR="00D56447" w:rsidRPr="001D6A6A">
        <w:t xml:space="preserve"> прийняти Об’єкт приватизації</w:t>
      </w:r>
      <w:r w:rsidR="00D56447" w:rsidRPr="001D6A6A">
        <w:rPr>
          <w:lang w:val="uk-UA"/>
        </w:rPr>
        <w:t xml:space="preserve"> за актом</w:t>
      </w:r>
      <w:r w:rsidR="00D56447">
        <w:rPr>
          <w:lang w:val="uk-UA"/>
        </w:rPr>
        <w:t xml:space="preserve"> приймання-передачі.</w:t>
      </w:r>
    </w:p>
    <w:p w:rsidR="00CF4F7B" w:rsidRPr="004D0EA0" w:rsidRDefault="00EE205F" w:rsidP="00C0600D">
      <w:pPr>
        <w:pStyle w:val="22"/>
        <w:shd w:val="clear" w:color="auto" w:fill="auto"/>
        <w:tabs>
          <w:tab w:val="left" w:pos="567"/>
          <w:tab w:val="left" w:pos="1172"/>
        </w:tabs>
        <w:spacing w:before="0" w:line="278" w:lineRule="exact"/>
        <w:ind w:firstLine="5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="00CF4F7B" w:rsidRPr="004D0EA0">
        <w:rPr>
          <w:sz w:val="24"/>
          <w:szCs w:val="24"/>
        </w:rPr>
        <w:t>.</w:t>
      </w:r>
      <w:r w:rsidR="00CF4F7B" w:rsidRPr="004D0EA0">
        <w:rPr>
          <w:sz w:val="24"/>
          <w:szCs w:val="24"/>
          <w:lang w:val="uk-UA"/>
        </w:rPr>
        <w:t>2.</w:t>
      </w:r>
      <w:r w:rsidR="00C0600D">
        <w:rPr>
          <w:sz w:val="24"/>
          <w:szCs w:val="24"/>
          <w:lang w:val="uk-UA"/>
        </w:rPr>
        <w:t xml:space="preserve"> </w:t>
      </w:r>
      <w:r w:rsidR="004D0EA0" w:rsidRPr="004D0EA0">
        <w:rPr>
          <w:sz w:val="24"/>
          <w:szCs w:val="24"/>
          <w:lang w:val="uk-UA"/>
        </w:rPr>
        <w:t>П</w:t>
      </w:r>
      <w:r w:rsidR="004D0EA0" w:rsidRPr="004D0EA0">
        <w:rPr>
          <w:sz w:val="24"/>
          <w:szCs w:val="24"/>
        </w:rPr>
        <w:t>ісля набуття права власності на нерухоме майно</w:t>
      </w:r>
      <w:r w:rsidR="00CF4F7B" w:rsidRPr="004D0EA0">
        <w:rPr>
          <w:sz w:val="24"/>
          <w:szCs w:val="24"/>
        </w:rPr>
        <w:t xml:space="preserve"> викон</w:t>
      </w:r>
      <w:r w:rsidR="00AE4EFF">
        <w:rPr>
          <w:sz w:val="24"/>
          <w:szCs w:val="24"/>
          <w:lang w:val="uk-UA"/>
        </w:rPr>
        <w:t>увати</w:t>
      </w:r>
      <w:r w:rsidR="00C0600D">
        <w:rPr>
          <w:sz w:val="24"/>
          <w:szCs w:val="24"/>
          <w:lang w:val="uk-UA"/>
        </w:rPr>
        <w:t xml:space="preserve"> </w:t>
      </w:r>
      <w:r w:rsidR="004D0EA0">
        <w:rPr>
          <w:sz w:val="24"/>
          <w:szCs w:val="24"/>
          <w:lang w:val="uk-UA"/>
        </w:rPr>
        <w:t xml:space="preserve">наступні </w:t>
      </w:r>
      <w:r w:rsidR="00CF4F7B" w:rsidRPr="004D0EA0">
        <w:rPr>
          <w:sz w:val="24"/>
          <w:szCs w:val="24"/>
        </w:rPr>
        <w:t>умови продажу Об’єкта приватизації (передбачені умовами аукціону), а саме:</w:t>
      </w:r>
    </w:p>
    <w:p w:rsidR="00D56447" w:rsidRPr="006102F6" w:rsidRDefault="00EE205F" w:rsidP="005A6D21">
      <w:pPr>
        <w:tabs>
          <w:tab w:val="left" w:pos="0"/>
          <w:tab w:val="left" w:pos="993"/>
        </w:tabs>
        <w:ind w:firstLine="567"/>
        <w:jc w:val="both"/>
        <w:rPr>
          <w:lang w:val="uk-UA"/>
        </w:rPr>
      </w:pPr>
      <w:r>
        <w:rPr>
          <w:lang w:val="uk-UA"/>
        </w:rPr>
        <w:t>6</w:t>
      </w:r>
      <w:r w:rsidR="00D56447" w:rsidRPr="00D56447">
        <w:rPr>
          <w:lang w:val="uk-UA"/>
        </w:rPr>
        <w:t>.</w:t>
      </w:r>
      <w:r w:rsidR="00CF4F7B">
        <w:rPr>
          <w:lang w:val="uk-UA"/>
        </w:rPr>
        <w:t>2</w:t>
      </w:r>
      <w:r w:rsidR="00D56447" w:rsidRPr="00D56447">
        <w:rPr>
          <w:lang w:val="uk-UA"/>
        </w:rPr>
        <w:t>.</w:t>
      </w:r>
      <w:r w:rsidR="00CF4F7B">
        <w:rPr>
          <w:lang w:val="uk-UA"/>
        </w:rPr>
        <w:t>1</w:t>
      </w:r>
      <w:r w:rsidR="005A6D21">
        <w:rPr>
          <w:lang w:val="uk-UA"/>
        </w:rPr>
        <w:t xml:space="preserve">. </w:t>
      </w:r>
      <w:r w:rsidR="00D56447" w:rsidRPr="00D56447">
        <w:rPr>
          <w:lang w:val="uk-UA"/>
        </w:rPr>
        <w:t xml:space="preserve">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</w:t>
      </w:r>
      <w:r w:rsidR="00D56447" w:rsidRPr="006102F6">
        <w:rPr>
          <w:lang w:val="uk-UA"/>
        </w:rPr>
        <w:t>«</w:t>
      </w:r>
      <w:r w:rsidR="00D56447" w:rsidRPr="00D56447">
        <w:rPr>
          <w:lang w:val="uk-UA"/>
        </w:rPr>
        <w:t>Про мобілізаційну підготовку та мобілізацію</w:t>
      </w:r>
      <w:r w:rsidR="00D56447" w:rsidRPr="006102F6">
        <w:rPr>
          <w:lang w:val="uk-UA"/>
        </w:rPr>
        <w:t>»</w:t>
      </w:r>
      <w:r w:rsidR="00D56447" w:rsidRPr="00D56447">
        <w:rPr>
          <w:lang w:val="uk-UA"/>
        </w:rPr>
        <w:t xml:space="preserve">. </w:t>
      </w:r>
      <w:r w:rsidR="00D56447" w:rsidRPr="005A6D21">
        <w:rPr>
          <w:lang w:val="uk-UA"/>
        </w:rPr>
        <w:t>Зберігати раніше визначені мобілізаційні завдання.</w:t>
      </w:r>
    </w:p>
    <w:p w:rsidR="00D56447" w:rsidRDefault="00EE205F" w:rsidP="00184E22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6</w:t>
      </w:r>
      <w:r w:rsidR="00D56447" w:rsidRPr="003C4332">
        <w:rPr>
          <w:lang w:val="uk-UA"/>
        </w:rPr>
        <w:t>.</w:t>
      </w:r>
      <w:r w:rsidR="00CF4F7B">
        <w:rPr>
          <w:lang w:val="uk-UA"/>
        </w:rPr>
        <w:t>2</w:t>
      </w:r>
      <w:r w:rsidR="00D56447" w:rsidRPr="003C4332">
        <w:rPr>
          <w:lang w:val="uk-UA"/>
        </w:rPr>
        <w:t>.</w:t>
      </w:r>
      <w:r w:rsidR="00CF4F7B">
        <w:rPr>
          <w:lang w:val="uk-UA"/>
        </w:rPr>
        <w:t>2</w:t>
      </w:r>
      <w:r w:rsidR="00D56447" w:rsidRPr="003C4332">
        <w:rPr>
          <w:lang w:val="uk-UA"/>
        </w:rPr>
        <w:t xml:space="preserve">. </w:t>
      </w:r>
      <w:r w:rsidR="00CF4F7B">
        <w:rPr>
          <w:lang w:val="uk-UA"/>
        </w:rPr>
        <w:t>У</w:t>
      </w:r>
      <w:r w:rsidR="00D56447" w:rsidRPr="003C4332">
        <w:rPr>
          <w:lang w:val="uk-UA"/>
        </w:rPr>
        <w:t>класти окремі договори на обслуговування та оплату послуг з експлуатуючою організацією та організаціями, які надають послуги (тепло-, водо-, енергопостачання та інші) протягом одного місяця з моменту підписання акта приймання-передачі.</w:t>
      </w:r>
    </w:p>
    <w:p w:rsidR="00521E19" w:rsidRPr="00521E19" w:rsidRDefault="00C0600D" w:rsidP="00C0600D">
      <w:pPr>
        <w:tabs>
          <w:tab w:val="left" w:pos="0"/>
          <w:tab w:val="left" w:pos="567"/>
        </w:tabs>
        <w:jc w:val="both"/>
        <w:rPr>
          <w:szCs w:val="24"/>
          <w:lang w:val="uk-UA"/>
        </w:rPr>
      </w:pPr>
      <w:r>
        <w:rPr>
          <w:szCs w:val="24"/>
          <w:lang w:val="uk-UA"/>
        </w:rPr>
        <w:lastRenderedPageBreak/>
        <w:t xml:space="preserve">          </w:t>
      </w:r>
      <w:r w:rsidR="00EE205F">
        <w:rPr>
          <w:szCs w:val="24"/>
          <w:lang w:val="uk-UA"/>
        </w:rPr>
        <w:t>6</w:t>
      </w:r>
      <w:r w:rsidR="00521E19">
        <w:rPr>
          <w:szCs w:val="24"/>
          <w:lang w:val="uk-UA"/>
        </w:rPr>
        <w:t xml:space="preserve">.2.3. </w:t>
      </w:r>
      <w:r w:rsidR="00AE4EFF">
        <w:rPr>
          <w:szCs w:val="24"/>
          <w:lang w:val="uk-UA"/>
        </w:rPr>
        <w:t>У</w:t>
      </w:r>
      <w:r w:rsidR="00521E19" w:rsidRPr="00FA69B5">
        <w:rPr>
          <w:szCs w:val="24"/>
          <w:lang w:val="uk-UA"/>
        </w:rPr>
        <w:t xml:space="preserve"> місячний термін  з дня державної реєстрації права власності Покупця на нерухоме майно звернутися до Кременчуцької міської ради Кременчуцького району Полтавської області з заявою щодо закріплення прилеглої території до об’єкту нерухомості для утримання в належному стані.</w:t>
      </w:r>
    </w:p>
    <w:p w:rsidR="00D56447" w:rsidRPr="003C4332" w:rsidRDefault="00EE205F" w:rsidP="00184E22">
      <w:pPr>
        <w:tabs>
          <w:tab w:val="left" w:pos="0"/>
        </w:tabs>
        <w:ind w:firstLine="567"/>
        <w:jc w:val="both"/>
      </w:pPr>
      <w:r>
        <w:rPr>
          <w:lang w:val="uk-UA"/>
        </w:rPr>
        <w:t>6</w:t>
      </w:r>
      <w:r w:rsidR="00D56447" w:rsidRPr="003C4332">
        <w:t>.</w:t>
      </w:r>
      <w:r w:rsidR="00CF4F7B">
        <w:rPr>
          <w:lang w:val="uk-UA"/>
        </w:rPr>
        <w:t>2</w:t>
      </w:r>
      <w:r w:rsidR="00D56447" w:rsidRPr="003C4332">
        <w:t>.</w:t>
      </w:r>
      <w:r w:rsidR="00521E19">
        <w:rPr>
          <w:lang w:val="uk-UA"/>
        </w:rPr>
        <w:t>4</w:t>
      </w:r>
      <w:r w:rsidR="00D56447" w:rsidRPr="003C4332">
        <w:t xml:space="preserve">. Утримувати </w:t>
      </w:r>
      <w:r w:rsidR="00D56447" w:rsidRPr="003C4332">
        <w:rPr>
          <w:lang w:val="uk-UA"/>
        </w:rPr>
        <w:t>Об’єкт</w:t>
      </w:r>
      <w:r w:rsidR="00D56447" w:rsidRPr="003C4332">
        <w:t xml:space="preserve"> та прилеглу територію у відповідності </w:t>
      </w:r>
      <w:r w:rsidR="00D56447" w:rsidRPr="003C4332">
        <w:rPr>
          <w:lang w:val="uk-UA"/>
        </w:rPr>
        <w:t>до</w:t>
      </w:r>
      <w:r w:rsidR="00D56447" w:rsidRPr="003C4332">
        <w:t xml:space="preserve"> вимог </w:t>
      </w:r>
      <w:r w:rsidR="00D56447" w:rsidRPr="003C4332">
        <w:rPr>
          <w:lang w:val="uk-UA"/>
        </w:rPr>
        <w:t>законодавства</w:t>
      </w:r>
      <w:r w:rsidR="00D56447" w:rsidRPr="003C4332">
        <w:t>, проводити роботи з благоустрою  території.</w:t>
      </w:r>
    </w:p>
    <w:p w:rsidR="00D56447" w:rsidRPr="003C4332" w:rsidRDefault="00EE205F" w:rsidP="00184E22">
      <w:pPr>
        <w:tabs>
          <w:tab w:val="left" w:pos="0"/>
        </w:tabs>
        <w:ind w:firstLine="567"/>
        <w:jc w:val="both"/>
      </w:pPr>
      <w:r>
        <w:rPr>
          <w:lang w:val="uk-UA"/>
        </w:rPr>
        <w:t>6</w:t>
      </w:r>
      <w:r w:rsidR="00D56447" w:rsidRPr="003C4332">
        <w:t>.</w:t>
      </w:r>
      <w:r w:rsidR="00CF4F7B">
        <w:rPr>
          <w:lang w:val="uk-UA"/>
        </w:rPr>
        <w:t>2</w:t>
      </w:r>
      <w:r w:rsidR="00D56447" w:rsidRPr="003C4332">
        <w:t>.</w:t>
      </w:r>
      <w:r w:rsidR="00521E19">
        <w:rPr>
          <w:lang w:val="uk-UA"/>
        </w:rPr>
        <w:t>5</w:t>
      </w:r>
      <w:r w:rsidR="00D56447" w:rsidRPr="003C4332">
        <w:t xml:space="preserve">. Заміну та реконструкцію систем тепло-, водо- та енергопостачання проводити за </w:t>
      </w:r>
      <w:r w:rsidR="00D56447" w:rsidRPr="003C4332">
        <w:rPr>
          <w:lang w:val="uk-UA"/>
        </w:rPr>
        <w:t xml:space="preserve">погодженням </w:t>
      </w:r>
      <w:r w:rsidR="00D56447" w:rsidRPr="003C4332">
        <w:t xml:space="preserve"> з </w:t>
      </w:r>
      <w:r w:rsidR="00D56447" w:rsidRPr="003C4332">
        <w:rPr>
          <w:lang w:val="uk-UA"/>
        </w:rPr>
        <w:t xml:space="preserve"> виконавцями комунальних послуг</w:t>
      </w:r>
      <w:r w:rsidR="00D56447" w:rsidRPr="003C4332">
        <w:t>.</w:t>
      </w:r>
    </w:p>
    <w:p w:rsidR="00D56447" w:rsidRPr="003C4332" w:rsidRDefault="00EE205F" w:rsidP="00184E22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6</w:t>
      </w:r>
      <w:r w:rsidR="00D56447" w:rsidRPr="003C4332">
        <w:t>.</w:t>
      </w:r>
      <w:r w:rsidR="00CF4F7B">
        <w:rPr>
          <w:lang w:val="uk-UA"/>
        </w:rPr>
        <w:t>2</w:t>
      </w:r>
      <w:r w:rsidR="00D56447" w:rsidRPr="003C4332">
        <w:t>.</w:t>
      </w:r>
      <w:r w:rsidR="00521E19">
        <w:rPr>
          <w:lang w:val="uk-UA"/>
        </w:rPr>
        <w:t>6</w:t>
      </w:r>
      <w:r w:rsidR="00D56447" w:rsidRPr="003C4332">
        <w:t>. Забезпеч</w:t>
      </w:r>
      <w:r w:rsidR="00D56447" w:rsidRPr="003C4332">
        <w:rPr>
          <w:lang w:val="uk-UA"/>
        </w:rPr>
        <w:t>ува</w:t>
      </w:r>
      <w:r w:rsidR="00D56447" w:rsidRPr="003C4332">
        <w:t xml:space="preserve">ти вільний доступ обслуговуючих служб до комунікацій загального користування </w:t>
      </w:r>
      <w:r w:rsidR="00D56447" w:rsidRPr="003C4332">
        <w:rPr>
          <w:lang w:val="uk-UA"/>
        </w:rPr>
        <w:t xml:space="preserve">(у разі наявності) </w:t>
      </w:r>
      <w:r w:rsidR="00D56447" w:rsidRPr="003C4332">
        <w:t>та утримувати їх в належному стані.</w:t>
      </w:r>
    </w:p>
    <w:p w:rsidR="00D56447" w:rsidRPr="003C4332" w:rsidRDefault="00EE205F" w:rsidP="00184E22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6</w:t>
      </w:r>
      <w:r w:rsidR="00D56447" w:rsidRPr="003C4332">
        <w:rPr>
          <w:lang w:val="uk-UA"/>
        </w:rPr>
        <w:t>.</w:t>
      </w:r>
      <w:r w:rsidR="00CF4F7B">
        <w:rPr>
          <w:lang w:val="uk-UA"/>
        </w:rPr>
        <w:t>2</w:t>
      </w:r>
      <w:r w:rsidR="00D56447" w:rsidRPr="003C4332">
        <w:rPr>
          <w:lang w:val="uk-UA"/>
        </w:rPr>
        <w:t>.</w:t>
      </w:r>
      <w:r w:rsidR="00521E19">
        <w:rPr>
          <w:lang w:val="uk-UA"/>
        </w:rPr>
        <w:t>7</w:t>
      </w:r>
      <w:r w:rsidR="00D56447" w:rsidRPr="003C4332">
        <w:rPr>
          <w:lang w:val="uk-UA"/>
        </w:rPr>
        <w:t xml:space="preserve">. Надавати Продавцю необхідні матеріали, відомості, документи тощо про виконання умов цього </w:t>
      </w:r>
      <w:r w:rsidR="00CA7941">
        <w:rPr>
          <w:lang w:val="uk-UA"/>
        </w:rPr>
        <w:t>Д</w:t>
      </w:r>
      <w:r w:rsidR="00D56447" w:rsidRPr="003C4332">
        <w:rPr>
          <w:lang w:val="uk-UA"/>
        </w:rPr>
        <w:t>оговору. Не перешкоджати Продавцю у здійсненні контролю за виконанням умов цього Договору.</w:t>
      </w:r>
    </w:p>
    <w:p w:rsidR="00D56447" w:rsidRPr="00CF4F7B" w:rsidRDefault="00EE205F" w:rsidP="00184E22">
      <w:pPr>
        <w:tabs>
          <w:tab w:val="left" w:pos="0"/>
        </w:tabs>
        <w:ind w:firstLine="567"/>
        <w:jc w:val="both"/>
        <w:rPr>
          <w:color w:val="FF0000"/>
          <w:lang w:val="uk-UA"/>
        </w:rPr>
      </w:pPr>
      <w:r>
        <w:rPr>
          <w:lang w:val="uk-UA"/>
        </w:rPr>
        <w:t>6</w:t>
      </w:r>
      <w:r w:rsidR="00D56447">
        <w:rPr>
          <w:lang w:val="uk-UA"/>
        </w:rPr>
        <w:t>.</w:t>
      </w:r>
      <w:r w:rsidR="00CF4F7B">
        <w:rPr>
          <w:lang w:val="uk-UA"/>
        </w:rPr>
        <w:t>2</w:t>
      </w:r>
      <w:r w:rsidR="00D56447">
        <w:rPr>
          <w:lang w:val="uk-UA"/>
        </w:rPr>
        <w:t>.</w:t>
      </w:r>
      <w:r w:rsidR="00521E19">
        <w:rPr>
          <w:lang w:val="uk-UA"/>
        </w:rPr>
        <w:t>8</w:t>
      </w:r>
      <w:r w:rsidR="00D56447" w:rsidRPr="003C4332">
        <w:rPr>
          <w:lang w:val="uk-UA"/>
        </w:rPr>
        <w:t>. В обов’язковому порядку укласти договір оренди на площі загального користування (у разі їх наявності)  відповідно до вимог законодавства.</w:t>
      </w:r>
    </w:p>
    <w:p w:rsidR="00D56447" w:rsidRPr="00521E19" w:rsidRDefault="00EE205F" w:rsidP="00521E19">
      <w:pPr>
        <w:pStyle w:val="ab"/>
        <w:shd w:val="clear" w:color="auto" w:fill="auto"/>
        <w:tabs>
          <w:tab w:val="left" w:pos="0"/>
          <w:tab w:val="left" w:pos="567"/>
          <w:tab w:val="left" w:pos="1085"/>
        </w:tabs>
        <w:spacing w:before="0" w:line="269" w:lineRule="exact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="00D56447" w:rsidRPr="008B73C8">
        <w:rPr>
          <w:sz w:val="24"/>
          <w:szCs w:val="24"/>
          <w:lang w:val="uk-UA"/>
        </w:rPr>
        <w:t>.</w:t>
      </w:r>
      <w:r w:rsidR="00CF4F7B">
        <w:rPr>
          <w:sz w:val="24"/>
          <w:szCs w:val="24"/>
          <w:lang w:val="uk-UA"/>
        </w:rPr>
        <w:t>2</w:t>
      </w:r>
      <w:r w:rsidR="00D56447" w:rsidRPr="008B73C8">
        <w:rPr>
          <w:sz w:val="24"/>
          <w:szCs w:val="24"/>
          <w:lang w:val="uk-UA"/>
        </w:rPr>
        <w:t>.</w:t>
      </w:r>
      <w:r w:rsidR="00521E19">
        <w:rPr>
          <w:sz w:val="24"/>
          <w:szCs w:val="24"/>
          <w:lang w:val="uk-UA"/>
        </w:rPr>
        <w:t>9</w:t>
      </w:r>
      <w:r w:rsidR="00D56447" w:rsidRPr="008B73C8">
        <w:rPr>
          <w:sz w:val="24"/>
          <w:szCs w:val="24"/>
          <w:lang w:val="uk-UA"/>
        </w:rPr>
        <w:t>.</w:t>
      </w:r>
      <w:r w:rsidR="00D56447" w:rsidRPr="008B73C8">
        <w:rPr>
          <w:sz w:val="24"/>
          <w:szCs w:val="24"/>
        </w:rPr>
        <w:t>У разі якщо Об’єкт приватизації</w:t>
      </w:r>
      <w:r w:rsidR="00D56447">
        <w:rPr>
          <w:sz w:val="24"/>
          <w:szCs w:val="24"/>
          <w:lang w:val="uk-UA"/>
        </w:rPr>
        <w:t xml:space="preserve"> або його складовавід</w:t>
      </w:r>
      <w:r w:rsidR="00D56447" w:rsidRPr="008B73C8">
        <w:rPr>
          <w:sz w:val="24"/>
          <w:szCs w:val="24"/>
        </w:rPr>
        <w:t>несені до пам’яток культурної спадщини, Покупець повинен дотримуватись вимог законодавства щодо охорони культурної спадщини.</w:t>
      </w:r>
    </w:p>
    <w:p w:rsidR="00E150C1" w:rsidRPr="001D6A6A" w:rsidRDefault="00C0600D" w:rsidP="00CC2614">
      <w:pPr>
        <w:pStyle w:val="a6"/>
        <w:tabs>
          <w:tab w:val="left" w:pos="567"/>
          <w:tab w:val="left" w:pos="851"/>
        </w:tabs>
        <w:jc w:val="both"/>
        <w:rPr>
          <w:szCs w:val="24"/>
          <w:lang w:val="uk-UA"/>
        </w:rPr>
      </w:pPr>
      <w:r>
        <w:rPr>
          <w:lang w:val="uk-UA"/>
        </w:rPr>
        <w:t xml:space="preserve">          </w:t>
      </w:r>
      <w:r w:rsidR="00EE205F">
        <w:rPr>
          <w:lang w:val="uk-UA"/>
        </w:rPr>
        <w:t>6</w:t>
      </w:r>
      <w:r w:rsidR="00D56447" w:rsidRPr="001D6A6A">
        <w:rPr>
          <w:lang w:val="uk-UA"/>
        </w:rPr>
        <w:t>.3. Подальше відчуження (продаж, передача в заставу, внесення до статутного капіталу господарського товар</w:t>
      </w:r>
      <w:r w:rsidR="00436776" w:rsidRPr="001D6A6A">
        <w:rPr>
          <w:lang w:val="uk-UA"/>
        </w:rPr>
        <w:t>и</w:t>
      </w:r>
      <w:r w:rsidR="00D56447" w:rsidRPr="001D6A6A">
        <w:rPr>
          <w:lang w:val="uk-UA"/>
        </w:rPr>
        <w:t xml:space="preserve">ства та ін.) Покупцем Об’єкта приватизації </w:t>
      </w:r>
      <w:r w:rsidR="0082085D" w:rsidRPr="001D6A6A">
        <w:rPr>
          <w:lang w:val="uk-UA"/>
        </w:rPr>
        <w:t xml:space="preserve">здійснюється після набуття Покупцем права власності на </w:t>
      </w:r>
      <w:r w:rsidR="0082085D" w:rsidRPr="001D6A6A">
        <w:rPr>
          <w:szCs w:val="24"/>
          <w:lang w:val="uk-UA"/>
        </w:rPr>
        <w:t>Об’єкт приватизації</w:t>
      </w:r>
      <w:r w:rsidR="00D56447" w:rsidRPr="001D6A6A">
        <w:rPr>
          <w:lang w:val="uk-UA"/>
        </w:rPr>
        <w:t xml:space="preserve">в період чинності умов  Договору </w:t>
      </w:r>
      <w:r w:rsidR="0082085D" w:rsidRPr="001D6A6A">
        <w:rPr>
          <w:lang w:val="uk-UA"/>
        </w:rPr>
        <w:t xml:space="preserve">купівлі-продажу </w:t>
      </w:r>
      <w:r w:rsidR="00D56447" w:rsidRPr="001D6A6A">
        <w:rPr>
          <w:lang w:val="uk-UA"/>
        </w:rPr>
        <w:t xml:space="preserve">виключно за письмовою згодою Продавця. </w:t>
      </w:r>
    </w:p>
    <w:p w:rsidR="00D56447" w:rsidRPr="001D6A6A" w:rsidRDefault="00D56447" w:rsidP="00184E22">
      <w:pPr>
        <w:tabs>
          <w:tab w:val="left" w:pos="0"/>
        </w:tabs>
        <w:ind w:firstLine="567"/>
        <w:jc w:val="both"/>
        <w:rPr>
          <w:szCs w:val="24"/>
          <w:lang w:val="uk-UA"/>
        </w:rPr>
      </w:pPr>
      <w:r w:rsidRPr="001D6A6A">
        <w:rPr>
          <w:szCs w:val="24"/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D56447" w:rsidRPr="001D6A6A" w:rsidRDefault="00C0600D" w:rsidP="00E150C1">
      <w:pPr>
        <w:tabs>
          <w:tab w:val="left" w:pos="0"/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  </w:t>
      </w:r>
      <w:r w:rsidR="00EE205F">
        <w:rPr>
          <w:lang w:val="uk-UA"/>
        </w:rPr>
        <w:t>6</w:t>
      </w:r>
      <w:r w:rsidR="00D56447" w:rsidRPr="001D6A6A">
        <w:t>.</w:t>
      </w:r>
      <w:r w:rsidR="00D56447" w:rsidRPr="001D6A6A">
        <w:rPr>
          <w:lang w:val="uk-UA"/>
        </w:rPr>
        <w:t>4</w:t>
      </w:r>
      <w:r w:rsidR="00D56447" w:rsidRPr="001D6A6A">
        <w:t xml:space="preserve">. Об’єкт </w:t>
      </w:r>
      <w:r w:rsidR="00D56447" w:rsidRPr="001D6A6A">
        <w:rPr>
          <w:lang w:val="uk-UA"/>
        </w:rPr>
        <w:t xml:space="preserve">приватизації </w:t>
      </w:r>
      <w:r w:rsidR="00D56447" w:rsidRPr="001D6A6A">
        <w:t xml:space="preserve">не підлягає </w:t>
      </w:r>
      <w:r w:rsidR="00D56447" w:rsidRPr="001D6A6A">
        <w:rPr>
          <w:lang w:val="uk-UA"/>
        </w:rPr>
        <w:t xml:space="preserve">подальшому </w:t>
      </w:r>
      <w:r w:rsidR="00D56447" w:rsidRPr="001D6A6A">
        <w:t>відчуженню без збереження зобов’язань, на яких він був придбаний.</w:t>
      </w:r>
      <w:r w:rsidR="00D56447" w:rsidRPr="001D6A6A">
        <w:rPr>
          <w:lang w:val="uk-UA"/>
        </w:rPr>
        <w:t xml:space="preserve"> Зобов´язання, визначені у цьому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D56447" w:rsidRPr="001D6A6A" w:rsidRDefault="00EE205F" w:rsidP="00184E22">
      <w:pPr>
        <w:tabs>
          <w:tab w:val="left" w:pos="0"/>
          <w:tab w:val="left" w:pos="851"/>
        </w:tabs>
        <w:ind w:firstLine="567"/>
        <w:jc w:val="both"/>
        <w:rPr>
          <w:lang w:val="uk-UA"/>
        </w:rPr>
      </w:pPr>
      <w:r>
        <w:rPr>
          <w:lang w:val="uk-UA"/>
        </w:rPr>
        <w:t>6</w:t>
      </w:r>
      <w:r w:rsidR="00D56447" w:rsidRPr="001D6A6A">
        <w:t>.5. У разі подальшого відчуження приватизованого об</w:t>
      </w:r>
      <w:r w:rsidR="00D56447" w:rsidRPr="001D6A6A">
        <w:rPr>
          <w:lang w:val="uk-UA"/>
        </w:rPr>
        <w:t>’</w:t>
      </w:r>
      <w:r w:rsidR="00D56447" w:rsidRPr="001D6A6A">
        <w:t>єкта новий власник у двотижневий термін з дня переходу до нього права власності на цей об</w:t>
      </w:r>
      <w:r w:rsidR="00D56447" w:rsidRPr="001D6A6A">
        <w:rPr>
          <w:lang w:val="uk-UA"/>
        </w:rPr>
        <w:t>’</w:t>
      </w:r>
      <w:r w:rsidR="00D56447" w:rsidRPr="001D6A6A">
        <w:t xml:space="preserve">єкт подає до </w:t>
      </w:r>
      <w:r w:rsidR="00D56447" w:rsidRPr="001D6A6A">
        <w:rPr>
          <w:lang w:val="uk-UA"/>
        </w:rPr>
        <w:t>Управління міського майна</w:t>
      </w:r>
      <w:r w:rsidR="00D56447" w:rsidRPr="001D6A6A">
        <w:t xml:space="preserve"> копії документів, що підтверджують перехід до нього права власності.</w:t>
      </w:r>
    </w:p>
    <w:p w:rsidR="00D56447" w:rsidRPr="001D6A6A" w:rsidRDefault="00EE205F" w:rsidP="00184E22">
      <w:pPr>
        <w:tabs>
          <w:tab w:val="left" w:pos="0"/>
          <w:tab w:val="left" w:pos="567"/>
        </w:tabs>
        <w:ind w:firstLine="567"/>
        <w:jc w:val="both"/>
        <w:rPr>
          <w:lang w:val="uk-UA"/>
        </w:rPr>
      </w:pPr>
      <w:r>
        <w:rPr>
          <w:lang w:val="uk-UA"/>
        </w:rPr>
        <w:t>6</w:t>
      </w:r>
      <w:r w:rsidR="00D56447" w:rsidRPr="001D6A6A">
        <w:t>.6. Новий власник Об’єкта приватизації повин</w:t>
      </w:r>
      <w:r w:rsidR="00521E19">
        <w:rPr>
          <w:lang w:val="uk-UA"/>
        </w:rPr>
        <w:t>ен</w:t>
      </w:r>
      <w:r w:rsidR="00D56447" w:rsidRPr="001D6A6A">
        <w:t xml:space="preserve"> відповідати вимогам до покупців об’єктів приватизації, встановленим статтею 8 Закону України «Про приватизацію державного і комунального майна».</w:t>
      </w:r>
    </w:p>
    <w:p w:rsidR="007B4507" w:rsidRPr="00436776" w:rsidRDefault="00EE205F" w:rsidP="00B61839">
      <w:pPr>
        <w:tabs>
          <w:tab w:val="left" w:pos="0"/>
          <w:tab w:val="left" w:pos="567"/>
        </w:tabs>
        <w:ind w:firstLine="567"/>
        <w:jc w:val="both"/>
        <w:rPr>
          <w:lang w:val="uk-UA"/>
        </w:rPr>
      </w:pPr>
      <w:r>
        <w:rPr>
          <w:lang w:val="uk-UA"/>
        </w:rPr>
        <w:t>6</w:t>
      </w:r>
      <w:r w:rsidR="00D56447" w:rsidRPr="001D6A6A">
        <w:rPr>
          <w:lang w:val="uk-UA"/>
        </w:rPr>
        <w:t xml:space="preserve">.7. Строк виконання зобов’язань, визначених у Договорі, крім мобілізаційних завдань та зобов’язань, визначених п.п. </w:t>
      </w:r>
      <w:r w:rsidR="00C0600D">
        <w:rPr>
          <w:lang w:val="uk-UA"/>
        </w:rPr>
        <w:t>6</w:t>
      </w:r>
      <w:r w:rsidR="00521E19">
        <w:rPr>
          <w:lang w:val="uk-UA"/>
        </w:rPr>
        <w:t xml:space="preserve">.2.3, </w:t>
      </w:r>
      <w:r w:rsidR="00C0600D">
        <w:rPr>
          <w:lang w:val="uk-UA"/>
        </w:rPr>
        <w:t>6</w:t>
      </w:r>
      <w:r w:rsidR="00521E19">
        <w:rPr>
          <w:lang w:val="uk-UA"/>
        </w:rPr>
        <w:t xml:space="preserve">.2.6, </w:t>
      </w:r>
      <w:r w:rsidR="00C0600D">
        <w:rPr>
          <w:lang w:val="uk-UA"/>
        </w:rPr>
        <w:t>6</w:t>
      </w:r>
      <w:r w:rsidR="00521E19">
        <w:rPr>
          <w:lang w:val="uk-UA"/>
        </w:rPr>
        <w:t xml:space="preserve">.2.8, </w:t>
      </w:r>
      <w:r w:rsidR="00C0600D">
        <w:rPr>
          <w:lang w:val="uk-UA"/>
        </w:rPr>
        <w:t>6</w:t>
      </w:r>
      <w:r w:rsidR="00521E19">
        <w:rPr>
          <w:lang w:val="uk-UA"/>
        </w:rPr>
        <w:t xml:space="preserve">.2.9 </w:t>
      </w:r>
      <w:r w:rsidR="00D56447" w:rsidRPr="001D6A6A">
        <w:rPr>
          <w:lang w:val="uk-UA"/>
        </w:rPr>
        <w:t xml:space="preserve">цього Договору, складає пʼять років згідно з вимогами законодавства </w:t>
      </w:r>
      <w:r w:rsidR="00D56447" w:rsidRPr="00B22A7A">
        <w:rPr>
          <w:lang w:val="uk-UA"/>
        </w:rPr>
        <w:t xml:space="preserve">та </w:t>
      </w:r>
      <w:r w:rsidR="00CC2614" w:rsidRPr="00B22A7A">
        <w:rPr>
          <w:lang w:val="uk-UA"/>
        </w:rPr>
        <w:t>умовами аукціону</w:t>
      </w:r>
      <w:r w:rsidR="00D56447" w:rsidRPr="00B22A7A">
        <w:rPr>
          <w:lang w:val="uk-UA"/>
        </w:rPr>
        <w:t>.</w:t>
      </w:r>
    </w:p>
    <w:p w:rsidR="006B4276" w:rsidRPr="009812C4" w:rsidRDefault="006B4276" w:rsidP="006B4276">
      <w:pPr>
        <w:pStyle w:val="2"/>
        <w:tabs>
          <w:tab w:val="left" w:pos="4005"/>
        </w:tabs>
        <w:rPr>
          <w:sz w:val="16"/>
          <w:szCs w:val="16"/>
          <w:lang w:val="uk-UA"/>
        </w:rPr>
      </w:pPr>
    </w:p>
    <w:p w:rsidR="00097787" w:rsidRPr="009B0904" w:rsidRDefault="00EE205F" w:rsidP="009B0904">
      <w:pPr>
        <w:pStyle w:val="40"/>
        <w:shd w:val="clear" w:color="auto" w:fill="auto"/>
        <w:spacing w:after="217" w:line="230" w:lineRule="exact"/>
        <w:ind w:left="540" w:firstLine="0"/>
        <w:jc w:val="center"/>
        <w:rPr>
          <w:sz w:val="28"/>
          <w:szCs w:val="28"/>
          <w:lang w:val="uk-UA"/>
        </w:rPr>
      </w:pPr>
      <w:bookmarkStart w:id="7" w:name="bookmark8"/>
      <w:r>
        <w:rPr>
          <w:sz w:val="28"/>
          <w:szCs w:val="28"/>
          <w:lang w:val="uk-UA"/>
        </w:rPr>
        <w:t>7</w:t>
      </w:r>
      <w:r w:rsidR="009B0904">
        <w:rPr>
          <w:sz w:val="28"/>
          <w:szCs w:val="28"/>
          <w:lang w:val="uk-UA"/>
        </w:rPr>
        <w:t>.</w:t>
      </w:r>
      <w:r w:rsidR="009B0904" w:rsidRPr="009B0904">
        <w:rPr>
          <w:color w:val="FFFFFF"/>
          <w:sz w:val="28"/>
          <w:szCs w:val="28"/>
          <w:lang w:val="uk-UA"/>
        </w:rPr>
        <w:t>б</w:t>
      </w:r>
      <w:r w:rsidR="00097787" w:rsidRPr="009B0904">
        <w:rPr>
          <w:sz w:val="28"/>
          <w:szCs w:val="28"/>
          <w:lang w:val="uk-UA"/>
        </w:rPr>
        <w:t>Обов’язки Продавця</w:t>
      </w:r>
      <w:bookmarkEnd w:id="7"/>
    </w:p>
    <w:p w:rsidR="006643DD" w:rsidRDefault="00EE205F" w:rsidP="006643DD">
      <w:pPr>
        <w:pStyle w:val="22"/>
        <w:shd w:val="clear" w:color="auto" w:fill="auto"/>
        <w:tabs>
          <w:tab w:val="left" w:pos="567"/>
        </w:tabs>
        <w:spacing w:before="0" w:line="269" w:lineRule="exact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</w:t>
      </w:r>
      <w:r w:rsidR="009B0904" w:rsidRPr="00CC2614">
        <w:rPr>
          <w:sz w:val="24"/>
          <w:szCs w:val="24"/>
          <w:lang w:val="uk-UA"/>
        </w:rPr>
        <w:t xml:space="preserve">.1. </w:t>
      </w:r>
      <w:r w:rsidR="00097787" w:rsidRPr="00CC2614">
        <w:rPr>
          <w:sz w:val="24"/>
          <w:szCs w:val="24"/>
          <w:lang w:val="uk-UA"/>
        </w:rPr>
        <w:t xml:space="preserve"> Продавець зобов’язаний</w:t>
      </w:r>
      <w:r w:rsidR="006643DD">
        <w:rPr>
          <w:sz w:val="24"/>
          <w:szCs w:val="24"/>
          <w:lang w:val="uk-UA"/>
        </w:rPr>
        <w:t>:</w:t>
      </w:r>
    </w:p>
    <w:p w:rsidR="006643DD" w:rsidRDefault="00EE205F" w:rsidP="00C0600D">
      <w:pPr>
        <w:pStyle w:val="22"/>
        <w:shd w:val="clear" w:color="auto" w:fill="auto"/>
        <w:tabs>
          <w:tab w:val="left" w:pos="567"/>
        </w:tabs>
        <w:spacing w:before="0" w:line="269" w:lineRule="exact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</w:t>
      </w:r>
      <w:r w:rsidR="006643DD">
        <w:rPr>
          <w:sz w:val="24"/>
          <w:szCs w:val="24"/>
          <w:lang w:val="uk-UA"/>
        </w:rPr>
        <w:t>.1.1.</w:t>
      </w:r>
      <w:r w:rsidR="00C0600D">
        <w:rPr>
          <w:sz w:val="24"/>
          <w:szCs w:val="24"/>
          <w:lang w:val="uk-UA"/>
        </w:rPr>
        <w:t xml:space="preserve"> </w:t>
      </w:r>
      <w:r w:rsidR="006643DD">
        <w:rPr>
          <w:sz w:val="24"/>
          <w:szCs w:val="24"/>
          <w:lang w:val="uk-UA"/>
        </w:rPr>
        <w:t>П</w:t>
      </w:r>
      <w:r w:rsidR="00CC2614" w:rsidRPr="00CC2614">
        <w:rPr>
          <w:sz w:val="24"/>
          <w:szCs w:val="24"/>
        </w:rPr>
        <w:t xml:space="preserve">ередати Покупцю Об’єкт приватизації за актом приймання - передачі; </w:t>
      </w:r>
    </w:p>
    <w:p w:rsidR="006B4276" w:rsidRDefault="00EE205F" w:rsidP="003A28B8">
      <w:pPr>
        <w:pStyle w:val="22"/>
        <w:shd w:val="clear" w:color="auto" w:fill="auto"/>
        <w:tabs>
          <w:tab w:val="left" w:pos="993"/>
          <w:tab w:val="left" w:pos="1276"/>
        </w:tabs>
        <w:spacing w:before="0" w:line="269" w:lineRule="exact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</w:t>
      </w:r>
      <w:r w:rsidR="003A28B8">
        <w:rPr>
          <w:sz w:val="24"/>
          <w:szCs w:val="24"/>
          <w:lang w:val="uk-UA"/>
        </w:rPr>
        <w:t xml:space="preserve">.1.2. </w:t>
      </w:r>
      <w:r w:rsidR="006643DD">
        <w:rPr>
          <w:sz w:val="24"/>
          <w:szCs w:val="24"/>
          <w:lang w:val="uk-UA"/>
        </w:rPr>
        <w:t>З</w:t>
      </w:r>
      <w:r w:rsidR="00CC2614" w:rsidRPr="00CC2614">
        <w:rPr>
          <w:sz w:val="24"/>
          <w:szCs w:val="24"/>
        </w:rPr>
        <w:t>дійснювати контроль за виконанням умов цього Договору в порядку, встановленому законодавством України.</w:t>
      </w:r>
    </w:p>
    <w:p w:rsidR="006643DD" w:rsidRPr="006643DD" w:rsidRDefault="006643DD" w:rsidP="006643DD">
      <w:pPr>
        <w:pStyle w:val="22"/>
        <w:shd w:val="clear" w:color="auto" w:fill="auto"/>
        <w:spacing w:before="0" w:line="269" w:lineRule="exact"/>
        <w:ind w:firstLine="567"/>
        <w:rPr>
          <w:sz w:val="16"/>
          <w:szCs w:val="16"/>
          <w:lang w:val="uk-UA"/>
        </w:rPr>
      </w:pPr>
    </w:p>
    <w:p w:rsidR="009B0904" w:rsidRPr="00B379FB" w:rsidRDefault="00EE205F" w:rsidP="009B0904">
      <w:pPr>
        <w:pStyle w:val="40"/>
        <w:shd w:val="clear" w:color="auto" w:fill="auto"/>
        <w:tabs>
          <w:tab w:val="left" w:pos="3603"/>
        </w:tabs>
        <w:spacing w:after="221" w:line="230" w:lineRule="exact"/>
        <w:ind w:left="3300" w:firstLine="0"/>
        <w:jc w:val="both"/>
        <w:rPr>
          <w:sz w:val="28"/>
          <w:szCs w:val="28"/>
          <w:lang w:val="uk-UA"/>
        </w:rPr>
      </w:pPr>
      <w:bookmarkStart w:id="8" w:name="bookmark9"/>
      <w:r>
        <w:rPr>
          <w:sz w:val="28"/>
          <w:szCs w:val="28"/>
          <w:lang w:val="uk-UA"/>
        </w:rPr>
        <w:t>8</w:t>
      </w:r>
      <w:r w:rsidR="009B0904" w:rsidRPr="009B0904">
        <w:rPr>
          <w:sz w:val="28"/>
          <w:szCs w:val="28"/>
          <w:lang w:val="uk-UA"/>
        </w:rPr>
        <w:t xml:space="preserve">. </w:t>
      </w:r>
      <w:r w:rsidR="009B0904" w:rsidRPr="00B379FB">
        <w:rPr>
          <w:sz w:val="28"/>
          <w:szCs w:val="28"/>
          <w:lang w:val="uk-UA"/>
        </w:rPr>
        <w:t>Відповідальність Покупця</w:t>
      </w:r>
      <w:bookmarkEnd w:id="8"/>
    </w:p>
    <w:p w:rsidR="006643DD" w:rsidRPr="00CB2770" w:rsidRDefault="00EE205F" w:rsidP="00EE205F">
      <w:pPr>
        <w:pStyle w:val="22"/>
        <w:shd w:val="clear" w:color="auto" w:fill="auto"/>
        <w:tabs>
          <w:tab w:val="left" w:pos="488"/>
          <w:tab w:val="left" w:pos="993"/>
        </w:tabs>
        <w:spacing w:before="0" w:line="269" w:lineRule="exact"/>
        <w:ind w:firstLine="567"/>
        <w:rPr>
          <w:sz w:val="24"/>
          <w:szCs w:val="24"/>
        </w:rPr>
      </w:pPr>
      <w:bookmarkStart w:id="9" w:name="bookmark10"/>
      <w:r>
        <w:rPr>
          <w:sz w:val="24"/>
          <w:szCs w:val="24"/>
          <w:lang w:val="uk-UA"/>
        </w:rPr>
        <w:t xml:space="preserve">8.1. </w:t>
      </w:r>
      <w:r w:rsidR="006643DD" w:rsidRPr="00CB2770">
        <w:rPr>
          <w:sz w:val="24"/>
          <w:szCs w:val="24"/>
        </w:rPr>
        <w:t>У разі невиконання або неналежного виконання умов цього Договору Покупець несе відповідальність, встановлену цим Договором та законодавством України.</w:t>
      </w:r>
    </w:p>
    <w:p w:rsidR="006643DD" w:rsidRPr="00CB2770" w:rsidRDefault="00EE205F" w:rsidP="00EE205F">
      <w:pPr>
        <w:pStyle w:val="22"/>
        <w:shd w:val="clear" w:color="auto" w:fill="auto"/>
        <w:tabs>
          <w:tab w:val="left" w:pos="0"/>
          <w:tab w:val="left" w:pos="709"/>
          <w:tab w:val="left" w:pos="851"/>
          <w:tab w:val="left" w:pos="993"/>
        </w:tabs>
        <w:spacing w:before="0" w:line="269" w:lineRule="exact"/>
        <w:ind w:firstLine="567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8.2. </w:t>
      </w:r>
      <w:r w:rsidR="006643DD" w:rsidRPr="00CB2770">
        <w:rPr>
          <w:sz w:val="24"/>
          <w:szCs w:val="24"/>
        </w:rPr>
        <w:t xml:space="preserve">За недопущення працівників Продавця, протидію чи перешкоджання проведенню ними перевірки дотримання умов цього Договору на </w:t>
      </w:r>
      <w:r w:rsidR="006643DD" w:rsidRPr="00CB2770">
        <w:rPr>
          <w:sz w:val="24"/>
          <w:szCs w:val="24"/>
          <w:lang w:val="uk-UA"/>
        </w:rPr>
        <w:t>Покупця</w:t>
      </w:r>
      <w:r w:rsidR="006643DD" w:rsidRPr="00CB2770">
        <w:rPr>
          <w:sz w:val="24"/>
          <w:szCs w:val="24"/>
        </w:rPr>
        <w:t xml:space="preserve"> накладається штраф у розмірі 1000 неоподатковуваних мінімумів доходів громадян за кожний встановлений факт.</w:t>
      </w:r>
    </w:p>
    <w:p w:rsidR="006643DD" w:rsidRPr="006643DD" w:rsidRDefault="00EE205F" w:rsidP="00EE205F">
      <w:pPr>
        <w:pStyle w:val="22"/>
        <w:shd w:val="clear" w:color="auto" w:fill="auto"/>
        <w:tabs>
          <w:tab w:val="left" w:pos="488"/>
          <w:tab w:val="left" w:pos="709"/>
          <w:tab w:val="left" w:pos="851"/>
          <w:tab w:val="left" w:pos="993"/>
          <w:tab w:val="left" w:pos="1276"/>
        </w:tabs>
        <w:spacing w:before="0" w:after="331" w:line="269" w:lineRule="exact"/>
        <w:ind w:firstLine="567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8.3. </w:t>
      </w:r>
      <w:r w:rsidR="006643DD" w:rsidRPr="00CB2770">
        <w:rPr>
          <w:sz w:val="24"/>
          <w:szCs w:val="24"/>
        </w:rPr>
        <w:t xml:space="preserve">Сплата штрафних санкцій не звільняє Покупця від виконання договірних </w:t>
      </w:r>
      <w:r w:rsidR="006643DD" w:rsidRPr="00CB2770">
        <w:rPr>
          <w:sz w:val="24"/>
          <w:szCs w:val="24"/>
        </w:rPr>
        <w:lastRenderedPageBreak/>
        <w:t>зобов’язань у період дії умов Договору.</w:t>
      </w:r>
    </w:p>
    <w:p w:rsidR="009B0904" w:rsidRPr="006643DD" w:rsidRDefault="00EE205F" w:rsidP="009B0904">
      <w:pPr>
        <w:pStyle w:val="40"/>
        <w:shd w:val="clear" w:color="auto" w:fill="auto"/>
        <w:tabs>
          <w:tab w:val="left" w:pos="1983"/>
        </w:tabs>
        <w:spacing w:after="217" w:line="230" w:lineRule="exact"/>
        <w:ind w:left="36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9B0904" w:rsidRPr="009B0904">
        <w:rPr>
          <w:sz w:val="28"/>
          <w:szCs w:val="28"/>
          <w:lang w:val="uk-UA"/>
        </w:rPr>
        <w:t xml:space="preserve">. </w:t>
      </w:r>
      <w:r w:rsidR="009B0904" w:rsidRPr="009B0904">
        <w:rPr>
          <w:sz w:val="28"/>
          <w:szCs w:val="28"/>
        </w:rPr>
        <w:t xml:space="preserve">Зміни умов </w:t>
      </w:r>
      <w:r w:rsidR="006643DD">
        <w:rPr>
          <w:sz w:val="28"/>
          <w:szCs w:val="28"/>
          <w:lang w:val="uk-UA"/>
        </w:rPr>
        <w:t>Д</w:t>
      </w:r>
      <w:r w:rsidR="009B0904" w:rsidRPr="009B0904">
        <w:rPr>
          <w:sz w:val="28"/>
          <w:szCs w:val="28"/>
        </w:rPr>
        <w:t xml:space="preserve">оговору та його </w:t>
      </w:r>
      <w:bookmarkEnd w:id="9"/>
      <w:r w:rsidR="006643DD">
        <w:rPr>
          <w:sz w:val="28"/>
          <w:szCs w:val="28"/>
          <w:lang w:val="uk-UA"/>
        </w:rPr>
        <w:t xml:space="preserve">розірвання </w:t>
      </w:r>
    </w:p>
    <w:p w:rsidR="008F17D7" w:rsidRPr="00CB2770" w:rsidRDefault="00EE205F" w:rsidP="008F17D7">
      <w:pPr>
        <w:pStyle w:val="22"/>
        <w:shd w:val="clear" w:color="auto" w:fill="auto"/>
        <w:tabs>
          <w:tab w:val="left" w:pos="1181"/>
        </w:tabs>
        <w:spacing w:before="0" w:line="269" w:lineRule="exact"/>
        <w:ind w:firstLine="567"/>
        <w:rPr>
          <w:sz w:val="24"/>
          <w:szCs w:val="24"/>
        </w:rPr>
      </w:pPr>
      <w:bookmarkStart w:id="10" w:name="bookmark11"/>
      <w:r>
        <w:rPr>
          <w:sz w:val="24"/>
          <w:szCs w:val="24"/>
          <w:lang w:val="uk-UA"/>
        </w:rPr>
        <w:t>9</w:t>
      </w:r>
      <w:r w:rsidR="008F17D7" w:rsidRPr="00CB2770">
        <w:rPr>
          <w:sz w:val="24"/>
          <w:szCs w:val="24"/>
          <w:lang w:val="uk-UA"/>
        </w:rPr>
        <w:t xml:space="preserve">.1. </w:t>
      </w:r>
      <w:r w:rsidR="008F17D7" w:rsidRPr="00CB2770">
        <w:rPr>
          <w:sz w:val="24"/>
          <w:szCs w:val="24"/>
        </w:rPr>
        <w:t xml:space="preserve">Зміни до </w:t>
      </w:r>
      <w:r w:rsidR="008F17D7" w:rsidRPr="00CB2770">
        <w:rPr>
          <w:sz w:val="24"/>
          <w:szCs w:val="24"/>
          <w:lang w:val="uk-UA"/>
        </w:rPr>
        <w:t>Д</w:t>
      </w:r>
      <w:r w:rsidR="008F17D7" w:rsidRPr="00CB2770">
        <w:rPr>
          <w:sz w:val="24"/>
          <w:szCs w:val="24"/>
        </w:rPr>
        <w:t>оговору можуть бути внесені за взаємною згодою Сторін</w:t>
      </w:r>
      <w:r w:rsidR="008F17D7" w:rsidRPr="00CB2770">
        <w:rPr>
          <w:sz w:val="24"/>
          <w:szCs w:val="24"/>
          <w:lang w:val="uk-UA"/>
        </w:rPr>
        <w:t xml:space="preserve"> з урахуванням вимог законодавства України</w:t>
      </w:r>
      <w:r w:rsidR="008F17D7" w:rsidRPr="00CB2770">
        <w:rPr>
          <w:sz w:val="24"/>
          <w:szCs w:val="24"/>
        </w:rPr>
        <w:t xml:space="preserve">, </w:t>
      </w:r>
      <w:r w:rsidR="008F17D7" w:rsidRPr="00CB2770">
        <w:rPr>
          <w:sz w:val="24"/>
          <w:szCs w:val="24"/>
          <w:lang w:val="uk-UA"/>
        </w:rPr>
        <w:t>шляхом укладення</w:t>
      </w:r>
      <w:r w:rsidR="008F17D7" w:rsidRPr="00CB2770">
        <w:rPr>
          <w:sz w:val="24"/>
          <w:szCs w:val="24"/>
        </w:rPr>
        <w:t xml:space="preserve"> договор</w:t>
      </w:r>
      <w:r w:rsidR="008F17D7" w:rsidRPr="00CB2770">
        <w:rPr>
          <w:sz w:val="24"/>
          <w:szCs w:val="24"/>
          <w:lang w:val="uk-UA"/>
        </w:rPr>
        <w:t>у</w:t>
      </w:r>
      <w:r w:rsidR="008F17D7" w:rsidRPr="00CB2770">
        <w:rPr>
          <w:sz w:val="24"/>
          <w:szCs w:val="24"/>
        </w:rPr>
        <w:t xml:space="preserve"> про внесення змін до </w:t>
      </w:r>
      <w:r w:rsidR="008F17D7" w:rsidRPr="00CB2770">
        <w:rPr>
          <w:sz w:val="24"/>
          <w:szCs w:val="24"/>
          <w:lang w:val="uk-UA"/>
        </w:rPr>
        <w:t>Д</w:t>
      </w:r>
      <w:r w:rsidR="008F17D7" w:rsidRPr="00CB2770">
        <w:rPr>
          <w:sz w:val="24"/>
          <w:szCs w:val="24"/>
        </w:rPr>
        <w:t xml:space="preserve">оговору, який </w:t>
      </w:r>
      <w:r w:rsidR="008F17D7" w:rsidRPr="00CB2770">
        <w:rPr>
          <w:sz w:val="24"/>
          <w:szCs w:val="24"/>
          <w:lang w:val="uk-UA"/>
        </w:rPr>
        <w:t xml:space="preserve">також </w:t>
      </w:r>
      <w:r w:rsidR="008F17D7" w:rsidRPr="00CB2770">
        <w:rPr>
          <w:sz w:val="24"/>
          <w:szCs w:val="24"/>
        </w:rPr>
        <w:t>потребує нотаріального посвідчення.</w:t>
      </w:r>
    </w:p>
    <w:p w:rsidR="008F17D7" w:rsidRPr="00CB2770" w:rsidRDefault="00EE205F" w:rsidP="008F17D7">
      <w:pPr>
        <w:pStyle w:val="22"/>
        <w:shd w:val="clear" w:color="auto" w:fill="auto"/>
        <w:spacing w:before="0" w:line="274" w:lineRule="exact"/>
        <w:ind w:firstLine="567"/>
        <w:rPr>
          <w:sz w:val="24"/>
          <w:szCs w:val="24"/>
        </w:rPr>
      </w:pPr>
      <w:r>
        <w:rPr>
          <w:sz w:val="24"/>
          <w:szCs w:val="24"/>
          <w:lang w:val="uk-UA"/>
        </w:rPr>
        <w:t>9.</w:t>
      </w:r>
      <w:r w:rsidR="008F17D7" w:rsidRPr="00CB2770">
        <w:rPr>
          <w:sz w:val="24"/>
          <w:szCs w:val="24"/>
          <w:lang w:val="uk-UA"/>
        </w:rPr>
        <w:t xml:space="preserve">2. </w:t>
      </w:r>
      <w:r w:rsidR="008F17D7" w:rsidRPr="00CB2770">
        <w:rPr>
          <w:sz w:val="24"/>
          <w:szCs w:val="24"/>
        </w:rPr>
        <w:t xml:space="preserve">Договір може бути розірваний на вимогу однієї із Сторін, в тому числі за рішенням суду, </w:t>
      </w:r>
      <w:r w:rsidR="008F17D7" w:rsidRPr="00CB2770">
        <w:rPr>
          <w:sz w:val="24"/>
          <w:szCs w:val="24"/>
          <w:lang w:val="uk-UA"/>
        </w:rPr>
        <w:t>у</w:t>
      </w:r>
      <w:r w:rsidR="008F17D7" w:rsidRPr="00CB2770">
        <w:rPr>
          <w:sz w:val="24"/>
          <w:szCs w:val="24"/>
        </w:rPr>
        <w:t xml:space="preserve"> разі невиконання іншою Стороною зобов’язань, передбачених цим Договором, у визначені строки.У разі розірвання в судовому порядку Договору у зв’язку з невиконанням Покупцем договірних зобов’язань Об’єкт приватизації підлягає поверненню у </w:t>
      </w:r>
      <w:r w:rsidR="008F17D7" w:rsidRPr="00CB2770">
        <w:rPr>
          <w:sz w:val="24"/>
          <w:szCs w:val="24"/>
          <w:lang w:val="uk-UA"/>
        </w:rPr>
        <w:t>комунальну</w:t>
      </w:r>
      <w:r w:rsidR="008F17D7" w:rsidRPr="00CB2770">
        <w:rPr>
          <w:sz w:val="24"/>
          <w:szCs w:val="24"/>
        </w:rPr>
        <w:t xml:space="preserve"> власність </w:t>
      </w:r>
      <w:r w:rsidR="008F17D7" w:rsidRPr="00CB2770">
        <w:rPr>
          <w:sz w:val="24"/>
          <w:szCs w:val="24"/>
          <w:lang w:val="uk-UA"/>
        </w:rPr>
        <w:t xml:space="preserve">Кременчуцької міської територіальної громади </w:t>
      </w:r>
      <w:r w:rsidR="008F17D7" w:rsidRPr="00CB2770">
        <w:rPr>
          <w:sz w:val="24"/>
          <w:szCs w:val="24"/>
        </w:rPr>
        <w:t>у встановленому законодавством порядку.</w:t>
      </w:r>
    </w:p>
    <w:p w:rsidR="008F17D7" w:rsidRPr="00CB2770" w:rsidRDefault="008F17D7" w:rsidP="00EE205F">
      <w:pPr>
        <w:pStyle w:val="22"/>
        <w:numPr>
          <w:ilvl w:val="1"/>
          <w:numId w:val="35"/>
        </w:numPr>
        <w:shd w:val="clear" w:color="auto" w:fill="auto"/>
        <w:tabs>
          <w:tab w:val="left" w:pos="543"/>
          <w:tab w:val="left" w:pos="993"/>
        </w:tabs>
        <w:spacing w:before="0" w:line="274" w:lineRule="exact"/>
        <w:ind w:left="0" w:firstLine="567"/>
        <w:rPr>
          <w:sz w:val="24"/>
          <w:szCs w:val="24"/>
        </w:rPr>
      </w:pPr>
      <w:r w:rsidRPr="00CB2770">
        <w:rPr>
          <w:sz w:val="24"/>
          <w:szCs w:val="24"/>
        </w:rPr>
        <w:t>Виключними умовами для розірвання Договору Об’єкта приватизації в порядку, передбаченому законодавством та Договором, є:</w:t>
      </w:r>
    </w:p>
    <w:p w:rsidR="008F17D7" w:rsidRPr="00CB2770" w:rsidRDefault="008F17D7" w:rsidP="008F17D7">
      <w:pPr>
        <w:pStyle w:val="22"/>
        <w:shd w:val="clear" w:color="auto" w:fill="auto"/>
        <w:spacing w:before="0" w:line="274" w:lineRule="exact"/>
        <w:ind w:firstLine="567"/>
        <w:rPr>
          <w:sz w:val="24"/>
          <w:szCs w:val="24"/>
        </w:rPr>
      </w:pPr>
      <w:r w:rsidRPr="00CB2770">
        <w:rPr>
          <w:sz w:val="24"/>
          <w:szCs w:val="24"/>
        </w:rPr>
        <w:t xml:space="preserve">невиконання умов продажу Об’єкта приватизації і зобов’язань Покупця, визначених умовами Договору, </w:t>
      </w:r>
      <w:r w:rsidRPr="00CB2770">
        <w:rPr>
          <w:sz w:val="24"/>
          <w:szCs w:val="24"/>
          <w:lang w:val="uk-UA"/>
        </w:rPr>
        <w:t>ув</w:t>
      </w:r>
      <w:r w:rsidRPr="00CB2770">
        <w:rPr>
          <w:sz w:val="24"/>
          <w:szCs w:val="24"/>
        </w:rPr>
        <w:t>становлений Договором строк;</w:t>
      </w:r>
    </w:p>
    <w:p w:rsidR="008F17D7" w:rsidRPr="00CB2770" w:rsidRDefault="008F17D7" w:rsidP="008F17D7">
      <w:pPr>
        <w:pStyle w:val="22"/>
        <w:shd w:val="clear" w:color="auto" w:fill="auto"/>
        <w:spacing w:before="0" w:line="274" w:lineRule="exact"/>
        <w:ind w:firstLine="567"/>
        <w:rPr>
          <w:sz w:val="24"/>
          <w:szCs w:val="24"/>
          <w:lang w:val="uk-UA"/>
        </w:rPr>
      </w:pPr>
      <w:r w:rsidRPr="00CB2770">
        <w:rPr>
          <w:sz w:val="24"/>
          <w:szCs w:val="24"/>
        </w:rPr>
        <w:t xml:space="preserve">подання державному органу приватизації неправдивих відомостей; </w:t>
      </w:r>
    </w:p>
    <w:p w:rsidR="008F17D7" w:rsidRPr="00CB2770" w:rsidRDefault="008F17D7" w:rsidP="008F17D7">
      <w:pPr>
        <w:pStyle w:val="22"/>
        <w:shd w:val="clear" w:color="auto" w:fill="auto"/>
        <w:spacing w:before="0" w:line="274" w:lineRule="exact"/>
        <w:ind w:firstLine="567"/>
        <w:rPr>
          <w:sz w:val="24"/>
          <w:szCs w:val="24"/>
          <w:lang w:val="uk-UA"/>
        </w:rPr>
      </w:pPr>
      <w:r w:rsidRPr="00CB2770">
        <w:rPr>
          <w:sz w:val="24"/>
          <w:szCs w:val="24"/>
          <w:lang w:val="uk-UA"/>
        </w:rPr>
        <w:t>сплата за Об'єкт приватизації коштів, отриманих з порушенням вимог законодавства, яке регулює відносини у сфері запобігання легалізації (відмиванню) доходів, одержаних злочинним шляхом, фінансуванню тероризму та фінансуванню розповсюдження зброї масового знищення;</w:t>
      </w:r>
    </w:p>
    <w:p w:rsidR="00B22A7A" w:rsidRPr="008F17D7" w:rsidRDefault="008F17D7" w:rsidP="00EF4C22">
      <w:pPr>
        <w:pStyle w:val="22"/>
        <w:shd w:val="clear" w:color="auto" w:fill="auto"/>
        <w:spacing w:before="0" w:after="275" w:line="274" w:lineRule="exact"/>
        <w:ind w:firstLine="567"/>
        <w:rPr>
          <w:sz w:val="24"/>
          <w:szCs w:val="24"/>
          <w:lang w:val="uk-UA"/>
        </w:rPr>
      </w:pPr>
      <w:r w:rsidRPr="00CB2770">
        <w:rPr>
          <w:sz w:val="24"/>
          <w:szCs w:val="24"/>
        </w:rPr>
        <w:t>продаж або в інший спосіб відчуження Покупцем приватизованого об’єкта (його частини) особам, визначеним частиною другою статті 8 Закону України «Про приватизацію державного і комунального майна», протягом виконання зобов’</w:t>
      </w:r>
      <w:r>
        <w:rPr>
          <w:sz w:val="24"/>
          <w:szCs w:val="24"/>
        </w:rPr>
        <w:t>язань за Договором</w:t>
      </w:r>
      <w:r>
        <w:rPr>
          <w:sz w:val="24"/>
          <w:szCs w:val="24"/>
          <w:lang w:val="uk-UA"/>
        </w:rPr>
        <w:t>.</w:t>
      </w:r>
    </w:p>
    <w:p w:rsidR="00BC02B8" w:rsidRPr="00EE205F" w:rsidRDefault="00EE205F" w:rsidP="008F17D7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8F17D7">
        <w:rPr>
          <w:b/>
          <w:sz w:val="28"/>
          <w:szCs w:val="28"/>
          <w:lang w:val="uk-UA"/>
        </w:rPr>
        <w:t xml:space="preserve">. </w:t>
      </w:r>
      <w:r w:rsidR="00BC02B8" w:rsidRPr="00EE205F">
        <w:rPr>
          <w:b/>
          <w:sz w:val="28"/>
          <w:szCs w:val="28"/>
          <w:lang w:val="uk-UA"/>
        </w:rPr>
        <w:t>Підстави звільнення від відповідальності</w:t>
      </w:r>
      <w:bookmarkEnd w:id="10"/>
    </w:p>
    <w:p w:rsidR="00BC02B8" w:rsidRPr="00EE205F" w:rsidRDefault="00BC02B8" w:rsidP="00BC02B8">
      <w:pPr>
        <w:ind w:left="360"/>
        <w:rPr>
          <w:b/>
          <w:sz w:val="16"/>
          <w:szCs w:val="16"/>
          <w:lang w:val="uk-UA"/>
        </w:rPr>
      </w:pPr>
    </w:p>
    <w:p w:rsidR="00BC02B8" w:rsidRPr="00EE205F" w:rsidRDefault="00EE205F" w:rsidP="00EE205F">
      <w:pPr>
        <w:pStyle w:val="22"/>
        <w:shd w:val="clear" w:color="auto" w:fill="auto"/>
        <w:tabs>
          <w:tab w:val="left" w:pos="1134"/>
          <w:tab w:val="left" w:pos="1182"/>
        </w:tabs>
        <w:spacing w:before="0" w:line="274" w:lineRule="exact"/>
        <w:ind w:firstLine="567"/>
        <w:rPr>
          <w:lang w:val="uk-UA"/>
        </w:rPr>
      </w:pPr>
      <w:r>
        <w:rPr>
          <w:lang w:val="uk-UA"/>
        </w:rPr>
        <w:t xml:space="preserve">10.1. </w:t>
      </w:r>
      <w:r w:rsidR="00BC02B8" w:rsidRPr="00EE205F">
        <w:rPr>
          <w:lang w:val="uk-UA"/>
        </w:rPr>
        <w:t xml:space="preserve">Сторони звільняються від відповідальності за невиконання чи неналежне виконання зобов’язань за цим Попереднім договором у разі виникнення форс-мажорних обставин (обставин непереборної сили), які не існували під час укладання цього Попереднього договору та виникли поза волею </w:t>
      </w:r>
      <w:r w:rsidR="00BC02B8" w:rsidRPr="006C321F">
        <w:t>Сторін, які об’єктивно унеможливлюють виконання зобов’язань, передбачених умовами цього Попереднього договору, та які прямо передбачені Законом України «Про торгово-промислові палати в Україні».</w:t>
      </w:r>
    </w:p>
    <w:p w:rsidR="00BC02B8" w:rsidRPr="006C321F" w:rsidRDefault="00BC02B8" w:rsidP="00EE205F">
      <w:pPr>
        <w:pStyle w:val="22"/>
        <w:numPr>
          <w:ilvl w:val="1"/>
          <w:numId w:val="36"/>
        </w:numPr>
        <w:shd w:val="clear" w:color="auto" w:fill="auto"/>
        <w:tabs>
          <w:tab w:val="left" w:pos="567"/>
          <w:tab w:val="left" w:pos="1134"/>
          <w:tab w:val="left" w:pos="1182"/>
        </w:tabs>
        <w:spacing w:before="0" w:line="274" w:lineRule="exact"/>
        <w:ind w:left="0" w:firstLine="567"/>
      </w:pPr>
      <w:r w:rsidRPr="006C321F">
        <w:t>Сторона, що не може виконувати зобов'язання за цим Попереднім договором унаслідок дії обставин непереборної сили, повинна протягом 5 (п’яти) робочих днів з моменту, коли їй стало відомо про їх виникнення, повідомити про це іншу Сторону у письмовій формі.</w:t>
      </w:r>
    </w:p>
    <w:p w:rsidR="00BC02B8" w:rsidRPr="006C321F" w:rsidRDefault="00BC02B8" w:rsidP="00BC02B8">
      <w:pPr>
        <w:pStyle w:val="22"/>
        <w:shd w:val="clear" w:color="auto" w:fill="auto"/>
        <w:spacing w:before="0" w:line="274" w:lineRule="exact"/>
        <w:ind w:firstLine="567"/>
      </w:pPr>
      <w:r w:rsidRPr="006C321F">
        <w:t>Сторона повідомляє іншу Сторону про закінчення форс-мажорних обставин (обставин непереборної сили) протягом 2 днів з дня, коли їй стало відомо про їх закінчення.</w:t>
      </w:r>
    </w:p>
    <w:p w:rsidR="00BC02B8" w:rsidRPr="006C321F" w:rsidRDefault="00BC02B8" w:rsidP="00BC02B8">
      <w:pPr>
        <w:pStyle w:val="22"/>
        <w:shd w:val="clear" w:color="auto" w:fill="auto"/>
        <w:spacing w:before="0" w:line="274" w:lineRule="exact"/>
        <w:ind w:firstLine="567"/>
      </w:pPr>
      <w:r w:rsidRPr="006C321F">
        <w:t>За умови виконання умов, зазначених у цьому пункті, перебіг терміну (строку) виконання зобов’язань продовжується на строк дії форс-мажорних обставин (обставин непереборної сили).</w:t>
      </w:r>
    </w:p>
    <w:p w:rsidR="00BC02B8" w:rsidRPr="006C321F" w:rsidRDefault="00C0600D" w:rsidP="00C0600D">
      <w:pPr>
        <w:pStyle w:val="22"/>
        <w:shd w:val="clear" w:color="auto" w:fill="auto"/>
        <w:tabs>
          <w:tab w:val="left" w:pos="567"/>
          <w:tab w:val="left" w:pos="993"/>
          <w:tab w:val="left" w:pos="1177"/>
        </w:tabs>
        <w:spacing w:before="0" w:after="275" w:line="274" w:lineRule="exact"/>
      </w:pPr>
      <w:r>
        <w:rPr>
          <w:lang w:val="uk-UA"/>
        </w:rPr>
        <w:t xml:space="preserve">         </w:t>
      </w:r>
      <w:r w:rsidR="00EE205F">
        <w:rPr>
          <w:lang w:val="uk-UA"/>
        </w:rPr>
        <w:t>10</w:t>
      </w:r>
      <w:r w:rsidR="00EF4C22">
        <w:rPr>
          <w:lang w:val="uk-UA"/>
        </w:rPr>
        <w:t xml:space="preserve">.3. </w:t>
      </w:r>
      <w:r w:rsidR="00BC02B8" w:rsidRPr="006C321F">
        <w:t>Доказом виникнення та закінчення обставин непереборної сили та строку їх дії є відповідні документи, які видаються Торгово-промисловою палатою України або уповноваженими нею регіональними торгово-промисловими палатами.</w:t>
      </w:r>
    </w:p>
    <w:p w:rsidR="00BC02B8" w:rsidRPr="00BB4270" w:rsidRDefault="008F17D7" w:rsidP="00BC02B8">
      <w:pPr>
        <w:pStyle w:val="40"/>
        <w:shd w:val="clear" w:color="auto" w:fill="auto"/>
        <w:tabs>
          <w:tab w:val="left" w:pos="3878"/>
        </w:tabs>
        <w:spacing w:line="230" w:lineRule="exact"/>
        <w:ind w:left="36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DA074A">
        <w:rPr>
          <w:sz w:val="28"/>
          <w:szCs w:val="28"/>
          <w:lang w:val="uk-UA"/>
        </w:rPr>
        <w:t>1</w:t>
      </w:r>
      <w:r w:rsidR="00BC02B8" w:rsidRPr="00BB4270">
        <w:rPr>
          <w:sz w:val="28"/>
          <w:szCs w:val="28"/>
          <w:lang w:val="uk-UA"/>
        </w:rPr>
        <w:t xml:space="preserve">. </w:t>
      </w:r>
      <w:bookmarkStart w:id="11" w:name="bookmark26"/>
      <w:r w:rsidR="00BC02B8" w:rsidRPr="00BB4270">
        <w:rPr>
          <w:sz w:val="28"/>
          <w:szCs w:val="28"/>
          <w:lang w:val="uk-UA"/>
        </w:rPr>
        <w:t>Розв’язання спорів</w:t>
      </w:r>
      <w:bookmarkEnd w:id="11"/>
    </w:p>
    <w:p w:rsidR="00C26B28" w:rsidRPr="00CB2770" w:rsidRDefault="00C26B28" w:rsidP="00C26B28">
      <w:pPr>
        <w:rPr>
          <w:b/>
          <w:sz w:val="16"/>
          <w:szCs w:val="16"/>
          <w:lang w:val="uk-UA"/>
        </w:rPr>
      </w:pPr>
    </w:p>
    <w:p w:rsidR="00C26B28" w:rsidRPr="008F17D7" w:rsidRDefault="008F17D7" w:rsidP="008F17D7">
      <w:pPr>
        <w:pStyle w:val="22"/>
        <w:shd w:val="clear" w:color="auto" w:fill="auto"/>
        <w:tabs>
          <w:tab w:val="left" w:pos="709"/>
          <w:tab w:val="left" w:pos="851"/>
        </w:tabs>
        <w:spacing w:before="0" w:line="269" w:lineRule="exact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="00DA074A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 xml:space="preserve">.1. </w:t>
      </w:r>
      <w:r w:rsidR="00C26B28" w:rsidRPr="008F17D7">
        <w:rPr>
          <w:sz w:val="24"/>
          <w:szCs w:val="24"/>
          <w:lang w:val="uk-UA"/>
        </w:rPr>
        <w:t xml:space="preserve">Усі спори, що виникають при виконанні зобов’язань за цим Договором, вирішуються  </w:t>
      </w:r>
      <w:r w:rsidR="00C26B28" w:rsidRPr="008F17D7">
        <w:rPr>
          <w:lang w:val="uk-UA"/>
        </w:rPr>
        <w:t>або шляхом переговорів</w:t>
      </w:r>
      <w:r w:rsidR="00C26B28" w:rsidRPr="00CB2770">
        <w:rPr>
          <w:sz w:val="24"/>
          <w:szCs w:val="24"/>
          <w:lang w:val="uk-UA"/>
        </w:rPr>
        <w:t xml:space="preserve">або </w:t>
      </w:r>
      <w:r w:rsidR="00C26B28" w:rsidRPr="008F17D7">
        <w:rPr>
          <w:sz w:val="24"/>
          <w:szCs w:val="24"/>
          <w:lang w:val="uk-UA"/>
        </w:rPr>
        <w:t>в судовому порядку.</w:t>
      </w:r>
    </w:p>
    <w:p w:rsidR="00AA1029" w:rsidRDefault="008F17D7" w:rsidP="00AA1029">
      <w:pPr>
        <w:pStyle w:val="2"/>
        <w:ind w:firstLine="567"/>
        <w:rPr>
          <w:szCs w:val="24"/>
          <w:lang w:val="uk-UA"/>
        </w:rPr>
      </w:pPr>
      <w:r>
        <w:rPr>
          <w:szCs w:val="24"/>
          <w:lang w:val="uk-UA"/>
        </w:rPr>
        <w:t>1</w:t>
      </w:r>
      <w:r w:rsidR="00DA074A">
        <w:rPr>
          <w:szCs w:val="24"/>
          <w:lang w:val="uk-UA"/>
        </w:rPr>
        <w:t>1</w:t>
      </w:r>
      <w:r>
        <w:rPr>
          <w:szCs w:val="24"/>
          <w:lang w:val="uk-UA"/>
        </w:rPr>
        <w:t xml:space="preserve">.2. </w:t>
      </w:r>
      <w:r w:rsidR="00AA1029">
        <w:rPr>
          <w:lang w:val="uk-UA"/>
        </w:rPr>
        <w:t>Претензії Покупця щодо якості та недоліків Об’єкта приватизації не приймаються.</w:t>
      </w:r>
    </w:p>
    <w:p w:rsidR="00C26B28" w:rsidRPr="00C26B28" w:rsidRDefault="00AA1029" w:rsidP="008F17D7">
      <w:pPr>
        <w:pStyle w:val="22"/>
        <w:shd w:val="clear" w:color="auto" w:fill="auto"/>
        <w:tabs>
          <w:tab w:val="left" w:pos="0"/>
          <w:tab w:val="left" w:pos="993"/>
        </w:tabs>
        <w:spacing w:before="0" w:line="269" w:lineRule="exact"/>
        <w:ind w:firstLine="567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11.3. </w:t>
      </w:r>
      <w:r w:rsidR="00C26B28" w:rsidRPr="008F17D7">
        <w:rPr>
          <w:sz w:val="24"/>
          <w:szCs w:val="24"/>
          <w:lang w:val="uk-UA"/>
        </w:rPr>
        <w:t xml:space="preserve">Усі спори, що виникають при виконанні зобов’язань за цим Договором, крім спорів, які виникають із публічно-правових </w:t>
      </w:r>
      <w:r w:rsidR="00C26B28" w:rsidRPr="00CB2770">
        <w:rPr>
          <w:sz w:val="24"/>
          <w:szCs w:val="24"/>
        </w:rPr>
        <w:t xml:space="preserve">відносин та віднесені до компетенції адміністративних судів, вирішуються господарським судом у порядку, встановленому </w:t>
      </w:r>
      <w:r w:rsidR="00C26B28" w:rsidRPr="00CB2770">
        <w:rPr>
          <w:sz w:val="24"/>
          <w:szCs w:val="24"/>
        </w:rPr>
        <w:lastRenderedPageBreak/>
        <w:t>Господарським процесуальним кодексом України.</w:t>
      </w:r>
    </w:p>
    <w:p w:rsidR="00C26B28" w:rsidRPr="00BC02B8" w:rsidRDefault="00C26B28" w:rsidP="009B0904">
      <w:pPr>
        <w:pStyle w:val="2"/>
        <w:tabs>
          <w:tab w:val="left" w:pos="3450"/>
        </w:tabs>
        <w:rPr>
          <w:lang w:val="uk-UA"/>
        </w:rPr>
      </w:pPr>
    </w:p>
    <w:p w:rsidR="00BC02B8" w:rsidRPr="00B22A7A" w:rsidRDefault="008F17D7" w:rsidP="00BC02B8">
      <w:pPr>
        <w:pStyle w:val="40"/>
        <w:shd w:val="clear" w:color="auto" w:fill="auto"/>
        <w:tabs>
          <w:tab w:val="left" w:pos="3378"/>
        </w:tabs>
        <w:spacing w:after="212" w:line="230" w:lineRule="exact"/>
        <w:ind w:left="36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DA074A">
        <w:rPr>
          <w:sz w:val="28"/>
          <w:szCs w:val="28"/>
          <w:lang w:val="uk-UA"/>
        </w:rPr>
        <w:t>2</w:t>
      </w:r>
      <w:r w:rsidR="00BC02B8" w:rsidRPr="00BC02B8">
        <w:rPr>
          <w:sz w:val="28"/>
          <w:szCs w:val="28"/>
          <w:lang w:val="uk-UA"/>
        </w:rPr>
        <w:t xml:space="preserve">. </w:t>
      </w:r>
      <w:bookmarkStart w:id="12" w:name="bookmark13"/>
      <w:r w:rsidR="00BC02B8" w:rsidRPr="00B22A7A">
        <w:rPr>
          <w:sz w:val="28"/>
          <w:szCs w:val="28"/>
          <w:lang w:val="uk-UA"/>
        </w:rPr>
        <w:t>Антикорупційне застереження</w:t>
      </w:r>
      <w:bookmarkEnd w:id="12"/>
    </w:p>
    <w:p w:rsidR="00BC02B8" w:rsidRPr="00BC02B8" w:rsidRDefault="008F17D7" w:rsidP="003A28B8">
      <w:pPr>
        <w:pStyle w:val="22"/>
        <w:shd w:val="clear" w:color="auto" w:fill="auto"/>
        <w:tabs>
          <w:tab w:val="left" w:pos="993"/>
          <w:tab w:val="left" w:pos="1182"/>
        </w:tabs>
        <w:spacing w:before="0" w:line="269" w:lineRule="exact"/>
        <w:ind w:firstLine="567"/>
        <w:rPr>
          <w:sz w:val="24"/>
          <w:szCs w:val="24"/>
        </w:rPr>
      </w:pPr>
      <w:r>
        <w:rPr>
          <w:sz w:val="24"/>
          <w:szCs w:val="24"/>
          <w:lang w:val="uk-UA"/>
        </w:rPr>
        <w:t>1</w:t>
      </w:r>
      <w:r w:rsidR="00DA074A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.1. </w:t>
      </w:r>
      <w:r w:rsidR="00BC02B8" w:rsidRPr="00BC02B8">
        <w:rPr>
          <w:sz w:val="24"/>
          <w:szCs w:val="24"/>
          <w:lang w:val="uk-UA"/>
        </w:rPr>
        <w:t xml:space="preserve">Сторони визначають та підтверджують, що вони впроваджують політику повної нетерпимості до неправомірної вигоди, корупції, неправомірних виплат за сприяння або спрощення формальностей у зв’язку з виконанням цього Договору, неправомірних виплат за забезпечення більш швидкого вирішення тих чи інших питань. </w:t>
      </w:r>
      <w:r w:rsidR="00BC02B8" w:rsidRPr="00BC02B8">
        <w:rPr>
          <w:sz w:val="24"/>
          <w:szCs w:val="24"/>
        </w:rPr>
        <w:t>Сторони керуються у своїй діяльності законодавством, спрямованим на запобігання та уникнення ситуацій, предметом яких є неправомірна вигода і корупція зокрема.</w:t>
      </w:r>
    </w:p>
    <w:p w:rsidR="00BC02B8" w:rsidRPr="00C1227A" w:rsidRDefault="008F17D7" w:rsidP="003A28B8">
      <w:pPr>
        <w:pStyle w:val="22"/>
        <w:shd w:val="clear" w:color="auto" w:fill="auto"/>
        <w:tabs>
          <w:tab w:val="left" w:pos="851"/>
          <w:tab w:val="left" w:pos="993"/>
          <w:tab w:val="left" w:pos="1177"/>
        </w:tabs>
        <w:spacing w:before="0" w:after="283" w:line="283" w:lineRule="exact"/>
        <w:ind w:firstLine="567"/>
        <w:rPr>
          <w:sz w:val="24"/>
          <w:szCs w:val="24"/>
        </w:rPr>
      </w:pPr>
      <w:r>
        <w:rPr>
          <w:sz w:val="24"/>
          <w:szCs w:val="24"/>
          <w:lang w:val="uk-UA"/>
        </w:rPr>
        <w:t>1</w:t>
      </w:r>
      <w:r w:rsidR="00DA074A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.2. </w:t>
      </w:r>
      <w:r w:rsidR="00BC02B8" w:rsidRPr="00BC02B8">
        <w:rPr>
          <w:sz w:val="24"/>
          <w:szCs w:val="24"/>
        </w:rPr>
        <w:t>Сторони гарантують, що їм самим, їхнім працівникам та уповноваженим представникам заборонено пропонувати, давати або обіцяти надати будь-яку неправомірну вигоду (грошові кошти, цінні подарунки тощо) будь-яким особам (включаючи серед іншого, службовим особам, уповноваженим особам юридичних осіб, державним службовцям), а також вимагати отримання, приймати або погоджуватись прийняти від будь-якої особи, прямо чи опосередковано, будь-яку неправомірну вигоду (горошові кошти, цінні подарунки тощо).</w:t>
      </w:r>
    </w:p>
    <w:p w:rsidR="00C1227A" w:rsidRPr="003A28B8" w:rsidRDefault="00C1227A" w:rsidP="00C1227A">
      <w:pPr>
        <w:tabs>
          <w:tab w:val="left" w:pos="851"/>
        </w:tabs>
        <w:ind w:firstLine="720"/>
        <w:jc w:val="center"/>
        <w:rPr>
          <w:b/>
          <w:sz w:val="28"/>
          <w:lang w:val="uk-UA"/>
        </w:rPr>
      </w:pPr>
      <w:r w:rsidRPr="003A28B8">
        <w:rPr>
          <w:b/>
          <w:sz w:val="28"/>
          <w:lang w:val="uk-UA"/>
        </w:rPr>
        <w:t>1</w:t>
      </w:r>
      <w:r w:rsidR="00DA074A">
        <w:rPr>
          <w:b/>
          <w:sz w:val="28"/>
          <w:lang w:val="uk-UA"/>
        </w:rPr>
        <w:t>3</w:t>
      </w:r>
      <w:r w:rsidRPr="003A28B8">
        <w:rPr>
          <w:b/>
          <w:sz w:val="28"/>
          <w:lang w:val="uk-UA"/>
        </w:rPr>
        <w:t>. Ризик випадкової загибелі об’єкта приватизації</w:t>
      </w:r>
    </w:p>
    <w:p w:rsidR="00C1227A" w:rsidRPr="003A28B8" w:rsidRDefault="00C1227A" w:rsidP="00C1227A">
      <w:pPr>
        <w:tabs>
          <w:tab w:val="left" w:pos="851"/>
        </w:tabs>
        <w:ind w:firstLine="720"/>
        <w:jc w:val="center"/>
        <w:rPr>
          <w:b/>
          <w:sz w:val="16"/>
          <w:szCs w:val="16"/>
          <w:lang w:val="uk-UA"/>
        </w:rPr>
      </w:pPr>
    </w:p>
    <w:p w:rsidR="002402DE" w:rsidRPr="00FA69B5" w:rsidRDefault="00C1227A" w:rsidP="00C1227A">
      <w:pPr>
        <w:pStyle w:val="2"/>
        <w:ind w:firstLine="567"/>
        <w:rPr>
          <w:lang w:val="uk-UA"/>
        </w:rPr>
      </w:pPr>
      <w:r w:rsidRPr="00C0600D">
        <w:rPr>
          <w:lang w:val="uk-UA"/>
        </w:rPr>
        <w:t>1</w:t>
      </w:r>
      <w:r w:rsidR="00DA074A" w:rsidRPr="00C0600D">
        <w:rPr>
          <w:lang w:val="uk-UA"/>
        </w:rPr>
        <w:t>3</w:t>
      </w:r>
      <w:r w:rsidRPr="00C0600D">
        <w:rPr>
          <w:lang w:val="uk-UA"/>
        </w:rPr>
        <w:t>.1. Ризик випадкової загибелі або псування Об’єкта приватизації несе П</w:t>
      </w:r>
      <w:r w:rsidR="006643DD" w:rsidRPr="00C0600D">
        <w:rPr>
          <w:lang w:val="uk-UA"/>
        </w:rPr>
        <w:t>окупець з</w:t>
      </w:r>
      <w:r w:rsidRPr="00C0600D">
        <w:rPr>
          <w:lang w:val="uk-UA"/>
        </w:rPr>
        <w:t xml:space="preserve"> моменту</w:t>
      </w:r>
      <w:r w:rsidR="00C0600D" w:rsidRPr="00C0600D">
        <w:rPr>
          <w:lang w:val="uk-UA"/>
        </w:rPr>
        <w:t xml:space="preserve"> </w:t>
      </w:r>
      <w:r w:rsidR="00BC4858" w:rsidRPr="00C0600D">
        <w:rPr>
          <w:lang w:val="uk-UA"/>
        </w:rPr>
        <w:t xml:space="preserve">підписання </w:t>
      </w:r>
      <w:r w:rsidR="003A28B8" w:rsidRPr="00C0600D">
        <w:rPr>
          <w:lang w:val="uk-UA"/>
        </w:rPr>
        <w:t>цього Договору.</w:t>
      </w:r>
    </w:p>
    <w:p w:rsidR="008205F4" w:rsidRPr="009812C4" w:rsidRDefault="008205F4" w:rsidP="008205F4">
      <w:pPr>
        <w:pStyle w:val="2"/>
        <w:rPr>
          <w:sz w:val="16"/>
          <w:szCs w:val="16"/>
          <w:lang w:val="uk-UA"/>
        </w:rPr>
      </w:pPr>
    </w:p>
    <w:p w:rsidR="00C1227A" w:rsidRPr="00BB4270" w:rsidRDefault="00C1227A" w:rsidP="00C1227A">
      <w:pPr>
        <w:ind w:left="2880"/>
        <w:rPr>
          <w:b/>
          <w:sz w:val="28"/>
          <w:lang w:val="uk-UA"/>
        </w:rPr>
      </w:pPr>
      <w:r>
        <w:rPr>
          <w:b/>
          <w:sz w:val="28"/>
          <w:lang w:val="uk-UA"/>
        </w:rPr>
        <w:t>1</w:t>
      </w:r>
      <w:r w:rsidR="00DA074A">
        <w:rPr>
          <w:b/>
          <w:sz w:val="28"/>
          <w:lang w:val="uk-UA"/>
        </w:rPr>
        <w:t>4</w:t>
      </w:r>
      <w:r>
        <w:rPr>
          <w:b/>
          <w:sz w:val="28"/>
          <w:lang w:val="uk-UA"/>
        </w:rPr>
        <w:t xml:space="preserve">. </w:t>
      </w:r>
      <w:r w:rsidRPr="00BB4270">
        <w:rPr>
          <w:b/>
          <w:sz w:val="28"/>
          <w:lang w:val="uk-UA"/>
        </w:rPr>
        <w:t>Прикінцеві положення</w:t>
      </w:r>
    </w:p>
    <w:p w:rsidR="008205F4" w:rsidRPr="00C1227A" w:rsidRDefault="008205F4" w:rsidP="008205F4">
      <w:pPr>
        <w:ind w:firstLine="720"/>
        <w:jc w:val="center"/>
        <w:rPr>
          <w:b/>
          <w:sz w:val="16"/>
          <w:szCs w:val="16"/>
          <w:lang w:val="uk-UA"/>
        </w:rPr>
      </w:pPr>
    </w:p>
    <w:p w:rsidR="008205F4" w:rsidRPr="00FA69B5" w:rsidRDefault="00C0600D" w:rsidP="00C0600D">
      <w:pPr>
        <w:pStyle w:val="2"/>
        <w:tabs>
          <w:tab w:val="left" w:pos="567"/>
        </w:tabs>
        <w:ind w:firstLine="0"/>
        <w:rPr>
          <w:lang w:val="uk-UA"/>
        </w:rPr>
      </w:pPr>
      <w:r>
        <w:rPr>
          <w:lang w:val="uk-UA"/>
        </w:rPr>
        <w:t xml:space="preserve">          </w:t>
      </w:r>
      <w:r w:rsidR="008205F4" w:rsidRPr="00FA69B5">
        <w:rPr>
          <w:lang w:val="uk-UA"/>
        </w:rPr>
        <w:t>1</w:t>
      </w:r>
      <w:r w:rsidR="00DA074A">
        <w:rPr>
          <w:lang w:val="uk-UA"/>
        </w:rPr>
        <w:t>4</w:t>
      </w:r>
      <w:r w:rsidR="0091756F" w:rsidRPr="00FA69B5">
        <w:rPr>
          <w:lang w:val="uk-UA"/>
        </w:rPr>
        <w:t>.1. Цей Д</w:t>
      </w:r>
      <w:r w:rsidR="008205F4" w:rsidRPr="00FA69B5">
        <w:rPr>
          <w:lang w:val="uk-UA"/>
        </w:rPr>
        <w:t xml:space="preserve">оговір підлягає нотаріальному посвідченню. </w:t>
      </w:r>
    </w:p>
    <w:p w:rsidR="00C1227A" w:rsidRPr="00BB4270" w:rsidRDefault="00C1227A" w:rsidP="003A28B8">
      <w:pPr>
        <w:pStyle w:val="2"/>
        <w:tabs>
          <w:tab w:val="left" w:pos="567"/>
          <w:tab w:val="left" w:pos="851"/>
        </w:tabs>
        <w:ind w:firstLine="567"/>
        <w:rPr>
          <w:lang w:val="uk-UA"/>
        </w:rPr>
      </w:pPr>
      <w:r w:rsidRPr="00BB4270">
        <w:rPr>
          <w:lang w:val="uk-UA"/>
        </w:rPr>
        <w:t>1</w:t>
      </w:r>
      <w:r w:rsidR="00DA074A">
        <w:rPr>
          <w:lang w:val="uk-UA"/>
        </w:rPr>
        <w:t>4</w:t>
      </w:r>
      <w:r w:rsidRPr="00BB4270">
        <w:rPr>
          <w:lang w:val="uk-UA"/>
        </w:rPr>
        <w:t xml:space="preserve">.2. Усі витрати, пов’язані з укладанням </w:t>
      </w:r>
      <w:r w:rsidR="003A28B8">
        <w:rPr>
          <w:lang w:val="uk-UA"/>
        </w:rPr>
        <w:t xml:space="preserve">цього </w:t>
      </w:r>
      <w:r>
        <w:rPr>
          <w:lang w:val="uk-UA"/>
        </w:rPr>
        <w:t xml:space="preserve">Договору </w:t>
      </w:r>
      <w:r w:rsidRPr="00BB4270">
        <w:rPr>
          <w:lang w:val="uk-UA"/>
        </w:rPr>
        <w:t xml:space="preserve">та </w:t>
      </w:r>
      <w:r w:rsidR="003A28B8">
        <w:rPr>
          <w:lang w:val="uk-UA"/>
        </w:rPr>
        <w:t xml:space="preserve">його </w:t>
      </w:r>
      <w:r w:rsidRPr="00BB4270">
        <w:rPr>
          <w:lang w:val="uk-UA"/>
        </w:rPr>
        <w:t xml:space="preserve">нотаріальним посвідченням, </w:t>
      </w:r>
      <w:r w:rsidRPr="00BB4270">
        <w:t>покладаються на Покупця</w:t>
      </w:r>
      <w:r w:rsidRPr="00BB4270">
        <w:rPr>
          <w:lang w:val="uk-UA"/>
        </w:rPr>
        <w:t>.</w:t>
      </w:r>
    </w:p>
    <w:p w:rsidR="00C1227A" w:rsidRPr="00BB4270" w:rsidRDefault="00C1227A" w:rsidP="00C1227A">
      <w:pPr>
        <w:pStyle w:val="22"/>
        <w:shd w:val="clear" w:color="auto" w:fill="auto"/>
        <w:tabs>
          <w:tab w:val="left" w:pos="1328"/>
        </w:tabs>
        <w:spacing w:before="0" w:line="269" w:lineRule="exact"/>
        <w:ind w:firstLine="567"/>
        <w:rPr>
          <w:lang w:val="uk-UA"/>
        </w:rPr>
      </w:pPr>
      <w:r w:rsidRPr="00BB4270">
        <w:rPr>
          <w:lang w:val="uk-UA"/>
        </w:rPr>
        <w:t>1</w:t>
      </w:r>
      <w:r w:rsidR="00DA074A">
        <w:rPr>
          <w:lang w:val="uk-UA"/>
        </w:rPr>
        <w:t>4</w:t>
      </w:r>
      <w:r w:rsidRPr="00BB4270">
        <w:rPr>
          <w:lang w:val="uk-UA"/>
        </w:rPr>
        <w:t xml:space="preserve">.3. </w:t>
      </w:r>
      <w:r w:rsidRPr="00BB4270">
        <w:t>Цей Договір набуває чинності з дати його підписання Сторонами та нотаріального посвідчення.</w:t>
      </w:r>
    </w:p>
    <w:p w:rsidR="00C1227A" w:rsidRPr="00BB4270" w:rsidRDefault="00C1227A" w:rsidP="00C1227A">
      <w:pPr>
        <w:pStyle w:val="22"/>
        <w:shd w:val="clear" w:color="auto" w:fill="auto"/>
        <w:tabs>
          <w:tab w:val="left" w:pos="1328"/>
        </w:tabs>
        <w:spacing w:before="0" w:line="269" w:lineRule="exact"/>
        <w:ind w:firstLine="567"/>
      </w:pPr>
      <w:r w:rsidRPr="00BB4270">
        <w:rPr>
          <w:lang w:val="uk-UA"/>
        </w:rPr>
        <w:t>1</w:t>
      </w:r>
      <w:r w:rsidR="00DA074A">
        <w:rPr>
          <w:lang w:val="uk-UA"/>
        </w:rPr>
        <w:t>4</w:t>
      </w:r>
      <w:r w:rsidRPr="00BB4270">
        <w:rPr>
          <w:lang w:val="uk-UA"/>
        </w:rPr>
        <w:t xml:space="preserve">.4. </w:t>
      </w:r>
      <w:r w:rsidRPr="00BB4270">
        <w:t xml:space="preserve">Цей Договір складений при повному розумінні Сторонами його умов та термінології українською мовою у </w:t>
      </w:r>
      <w:r w:rsidRPr="00BB4270">
        <w:rPr>
          <w:lang w:val="uk-UA"/>
        </w:rPr>
        <w:t xml:space="preserve">трьох </w:t>
      </w:r>
      <w:r w:rsidRPr="00BB4270">
        <w:t>автентичних примірниках, які мають однакову юридичну силу.</w:t>
      </w:r>
    </w:p>
    <w:p w:rsidR="00C1227A" w:rsidRPr="00BB4270" w:rsidRDefault="00C1227A" w:rsidP="00C1227A">
      <w:pPr>
        <w:pStyle w:val="22"/>
        <w:shd w:val="clear" w:color="auto" w:fill="auto"/>
        <w:spacing w:before="0" w:line="269" w:lineRule="exact"/>
        <w:ind w:firstLine="567"/>
      </w:pPr>
      <w:r w:rsidRPr="00BB4270">
        <w:rPr>
          <w:lang w:val="uk-UA"/>
        </w:rPr>
        <w:t>Один</w:t>
      </w:r>
      <w:r w:rsidRPr="00BB4270">
        <w:t xml:space="preserve"> примірник цього Договору зберіга</w:t>
      </w:r>
      <w:r w:rsidRPr="00BB4270">
        <w:rPr>
          <w:lang w:val="uk-UA"/>
        </w:rPr>
        <w:t>є</w:t>
      </w:r>
      <w:r w:rsidRPr="00BB4270">
        <w:t>ться у Продавця, один примірник - у Покупця, один примірник - в органі нотаріату, який посвідчив цей Попередній договір.</w:t>
      </w:r>
    </w:p>
    <w:p w:rsidR="00C1227A" w:rsidRDefault="00C0600D" w:rsidP="00C0600D">
      <w:pPr>
        <w:tabs>
          <w:tab w:val="left" w:pos="567"/>
          <w:tab w:val="left" w:pos="851"/>
        </w:tabs>
        <w:jc w:val="both"/>
        <w:rPr>
          <w:lang w:val="uk-UA"/>
        </w:rPr>
      </w:pPr>
      <w:r>
        <w:rPr>
          <w:szCs w:val="24"/>
          <w:lang w:val="uk-UA"/>
        </w:rPr>
        <w:t xml:space="preserve">          </w:t>
      </w:r>
      <w:r w:rsidR="00C1227A" w:rsidRPr="00DA074A">
        <w:rPr>
          <w:szCs w:val="24"/>
          <w:lang w:val="uk-UA"/>
        </w:rPr>
        <w:t>1</w:t>
      </w:r>
      <w:r w:rsidR="00DA074A" w:rsidRPr="00DA074A">
        <w:rPr>
          <w:szCs w:val="24"/>
          <w:lang w:val="uk-UA"/>
        </w:rPr>
        <w:t>4</w:t>
      </w:r>
      <w:r w:rsidR="00C1227A" w:rsidRPr="00DA074A">
        <w:rPr>
          <w:szCs w:val="24"/>
          <w:lang w:val="uk-UA"/>
        </w:rPr>
        <w:t>.</w:t>
      </w:r>
      <w:r w:rsidR="00C1227A" w:rsidRPr="00DA074A">
        <w:rPr>
          <w:color w:val="000000" w:themeColor="text1"/>
          <w:szCs w:val="24"/>
          <w:lang w:val="uk-UA"/>
        </w:rPr>
        <w:t>5</w:t>
      </w:r>
      <w:r w:rsidR="00C1227A" w:rsidRPr="00BB4270">
        <w:rPr>
          <w:lang w:val="uk-UA"/>
        </w:rPr>
        <w:t xml:space="preserve">. </w:t>
      </w:r>
      <w:r w:rsidR="00C1227A" w:rsidRPr="00BB4270">
        <w:t xml:space="preserve">Взаємовідносини сторін, що неврегульовані цим </w:t>
      </w:r>
      <w:r w:rsidR="00C1227A" w:rsidRPr="00BB4270">
        <w:rPr>
          <w:lang w:val="uk-UA"/>
        </w:rPr>
        <w:t>Д</w:t>
      </w:r>
      <w:r w:rsidR="00C1227A" w:rsidRPr="00BB4270">
        <w:t xml:space="preserve">оговором, регламентуються </w:t>
      </w:r>
      <w:r w:rsidR="00C1227A" w:rsidRPr="00BB4270">
        <w:rPr>
          <w:lang w:val="uk-UA"/>
        </w:rPr>
        <w:t>за</w:t>
      </w:r>
      <w:r w:rsidR="00C1227A" w:rsidRPr="00BB4270">
        <w:t>конодавством</w:t>
      </w:r>
      <w:r w:rsidR="00C1227A" w:rsidRPr="00BB4270">
        <w:rPr>
          <w:lang w:val="uk-UA"/>
        </w:rPr>
        <w:t xml:space="preserve"> України</w:t>
      </w:r>
      <w:r w:rsidR="00C1227A" w:rsidRPr="00BB4270">
        <w:t>.</w:t>
      </w:r>
    </w:p>
    <w:p w:rsidR="00C0600D" w:rsidRPr="009812C4" w:rsidRDefault="00C0600D" w:rsidP="00C0600D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:rsidR="00C1227A" w:rsidRPr="00BB4270" w:rsidRDefault="00C1227A" w:rsidP="00C1227A">
      <w:pPr>
        <w:pStyle w:val="2"/>
        <w:rPr>
          <w:b/>
          <w:sz w:val="28"/>
          <w:lang w:val="uk-UA"/>
        </w:rPr>
      </w:pPr>
      <w:r w:rsidRPr="00BB4270">
        <w:tab/>
      </w:r>
      <w:r w:rsidRPr="00BB4270">
        <w:tab/>
      </w:r>
      <w:r w:rsidRPr="00BB4270">
        <w:tab/>
      </w:r>
      <w:r w:rsidRPr="00BB4270">
        <w:rPr>
          <w:b/>
          <w:sz w:val="28"/>
        </w:rPr>
        <w:t>Повні юридичні адреси сторін</w:t>
      </w:r>
    </w:p>
    <w:p w:rsidR="00C1227A" w:rsidRPr="00BB4270" w:rsidRDefault="00C1227A" w:rsidP="00C1227A">
      <w:pPr>
        <w:pStyle w:val="2"/>
        <w:rPr>
          <w:b/>
          <w:sz w:val="28"/>
          <w:lang w:val="uk-UA"/>
        </w:rPr>
      </w:pPr>
    </w:p>
    <w:p w:rsidR="00C1227A" w:rsidRPr="00BB4270" w:rsidRDefault="00C1227A" w:rsidP="00C1227A">
      <w:pPr>
        <w:jc w:val="both"/>
        <w:rPr>
          <w:b/>
          <w:sz w:val="28"/>
          <w:lang w:val="uk-UA"/>
        </w:rPr>
      </w:pPr>
      <w:r w:rsidRPr="00BB4270">
        <w:rPr>
          <w:b/>
          <w:sz w:val="28"/>
          <w:lang w:val="uk-UA"/>
        </w:rPr>
        <w:t>ПРОДАВЕЦЬ</w:t>
      </w:r>
      <w:r w:rsidRPr="00BB4270">
        <w:rPr>
          <w:b/>
          <w:sz w:val="28"/>
          <w:lang w:val="uk-UA"/>
        </w:rPr>
        <w:tab/>
      </w:r>
      <w:r w:rsidRPr="00BB4270">
        <w:rPr>
          <w:b/>
          <w:sz w:val="28"/>
          <w:lang w:val="uk-UA"/>
        </w:rPr>
        <w:tab/>
      </w:r>
      <w:r w:rsidRPr="00BB4270">
        <w:rPr>
          <w:b/>
          <w:sz w:val="28"/>
          <w:lang w:val="uk-UA"/>
        </w:rPr>
        <w:tab/>
      </w:r>
      <w:r w:rsidRPr="00BB4270">
        <w:rPr>
          <w:b/>
          <w:sz w:val="28"/>
          <w:lang w:val="uk-UA"/>
        </w:rPr>
        <w:tab/>
      </w:r>
      <w:r w:rsidRPr="00BB4270">
        <w:rPr>
          <w:b/>
          <w:sz w:val="28"/>
          <w:lang w:val="uk-UA"/>
        </w:rPr>
        <w:tab/>
      </w:r>
      <w:r w:rsidRPr="00BB4270">
        <w:rPr>
          <w:b/>
          <w:sz w:val="28"/>
          <w:lang w:val="uk-UA"/>
        </w:rPr>
        <w:tab/>
        <w:t>ПОКУПЕЦЬ</w:t>
      </w:r>
    </w:p>
    <w:p w:rsidR="00C1227A" w:rsidRPr="00BB4270" w:rsidRDefault="00C1227A" w:rsidP="00C1227A">
      <w:pPr>
        <w:jc w:val="both"/>
        <w:rPr>
          <w:lang w:val="uk-UA"/>
        </w:rPr>
      </w:pPr>
      <w:smartTag w:uri="urn:schemas-microsoft-com:office:smarttags" w:element="metricconverter">
        <w:smartTagPr>
          <w:attr w:name="ProductID" w:val="39614, м"/>
        </w:smartTagPr>
        <w:r w:rsidRPr="00BB4270">
          <w:rPr>
            <w:lang w:val="uk-UA"/>
          </w:rPr>
          <w:t>39614, м</w:t>
        </w:r>
      </w:smartTag>
      <w:r w:rsidRPr="00BB4270">
        <w:rPr>
          <w:lang w:val="uk-UA"/>
        </w:rPr>
        <w:t>. Кременчук,</w:t>
      </w:r>
      <w:r w:rsidRPr="00BB4270">
        <w:rPr>
          <w:lang w:val="uk-UA"/>
        </w:rPr>
        <w:tab/>
      </w:r>
      <w:r w:rsidRPr="00BB4270">
        <w:rPr>
          <w:lang w:val="uk-UA"/>
        </w:rPr>
        <w:tab/>
      </w:r>
      <w:r w:rsidRPr="00BB4270">
        <w:rPr>
          <w:lang w:val="uk-UA"/>
        </w:rPr>
        <w:tab/>
      </w:r>
      <w:r w:rsidRPr="00BB4270">
        <w:rPr>
          <w:lang w:val="uk-UA"/>
        </w:rPr>
        <w:tab/>
      </w:r>
      <w:r w:rsidRPr="00BB4270">
        <w:rPr>
          <w:lang w:val="uk-UA"/>
        </w:rPr>
        <w:tab/>
        <w:t>______________________________</w:t>
      </w:r>
    </w:p>
    <w:p w:rsidR="00C1227A" w:rsidRPr="00BB4270" w:rsidRDefault="00C1227A" w:rsidP="00C1227A">
      <w:pPr>
        <w:jc w:val="both"/>
        <w:rPr>
          <w:lang w:val="uk-UA"/>
        </w:rPr>
      </w:pPr>
      <w:r w:rsidRPr="00BB4270">
        <w:rPr>
          <w:lang w:val="uk-UA"/>
        </w:rPr>
        <w:t>Полтавської області</w:t>
      </w:r>
      <w:r w:rsidRPr="00BB4270">
        <w:rPr>
          <w:lang w:val="uk-UA"/>
        </w:rPr>
        <w:tab/>
      </w:r>
      <w:r w:rsidRPr="00BB4270">
        <w:rPr>
          <w:lang w:val="uk-UA"/>
        </w:rPr>
        <w:tab/>
      </w:r>
      <w:r w:rsidRPr="00BB4270">
        <w:rPr>
          <w:lang w:val="uk-UA"/>
        </w:rPr>
        <w:tab/>
      </w:r>
      <w:r w:rsidRPr="00BB4270">
        <w:rPr>
          <w:lang w:val="uk-UA"/>
        </w:rPr>
        <w:tab/>
      </w:r>
      <w:r w:rsidRPr="00BB4270">
        <w:rPr>
          <w:lang w:val="uk-UA"/>
        </w:rPr>
        <w:tab/>
        <w:t xml:space="preserve">            ______________________________</w:t>
      </w:r>
    </w:p>
    <w:p w:rsidR="00C1227A" w:rsidRPr="00BB4270" w:rsidRDefault="00C1227A" w:rsidP="00C1227A">
      <w:pPr>
        <w:ind w:left="2160" w:hanging="2160"/>
        <w:jc w:val="both"/>
        <w:rPr>
          <w:lang w:val="uk-UA"/>
        </w:rPr>
      </w:pPr>
      <w:r w:rsidRPr="00BB4270">
        <w:rPr>
          <w:lang w:val="uk-UA"/>
        </w:rPr>
        <w:t>площа Перемоги, 2</w:t>
      </w:r>
      <w:r w:rsidRPr="00BB4270">
        <w:rPr>
          <w:lang w:val="uk-UA"/>
        </w:rPr>
        <w:tab/>
      </w:r>
      <w:r w:rsidRPr="00BB4270">
        <w:rPr>
          <w:lang w:val="uk-UA"/>
        </w:rPr>
        <w:tab/>
      </w:r>
      <w:r w:rsidRPr="00BB4270">
        <w:rPr>
          <w:lang w:val="uk-UA"/>
        </w:rPr>
        <w:tab/>
      </w:r>
      <w:r w:rsidRPr="00BB4270">
        <w:rPr>
          <w:lang w:val="uk-UA"/>
        </w:rPr>
        <w:tab/>
      </w:r>
      <w:r w:rsidRPr="00BB4270">
        <w:rPr>
          <w:lang w:val="uk-UA"/>
        </w:rPr>
        <w:tab/>
      </w:r>
      <w:r w:rsidRPr="00BB4270">
        <w:rPr>
          <w:lang w:val="uk-UA"/>
        </w:rPr>
        <w:tab/>
        <w:t>______________________________</w:t>
      </w:r>
    </w:p>
    <w:p w:rsidR="00C1227A" w:rsidRPr="00BB4270" w:rsidRDefault="00C1227A" w:rsidP="00C1227A">
      <w:pPr>
        <w:jc w:val="both"/>
        <w:rPr>
          <w:lang w:val="uk-UA"/>
        </w:rPr>
      </w:pPr>
      <w:r w:rsidRPr="00BB4270">
        <w:rPr>
          <w:lang w:val="uk-UA"/>
        </w:rPr>
        <w:t>Управління міського майна</w:t>
      </w:r>
      <w:r w:rsidRPr="00BB4270">
        <w:rPr>
          <w:lang w:val="uk-UA"/>
        </w:rPr>
        <w:tab/>
      </w:r>
      <w:r w:rsidRPr="00BB4270">
        <w:rPr>
          <w:lang w:val="uk-UA"/>
        </w:rPr>
        <w:tab/>
      </w:r>
      <w:r w:rsidRPr="00BB4270">
        <w:rPr>
          <w:lang w:val="uk-UA"/>
        </w:rPr>
        <w:tab/>
      </w:r>
      <w:r w:rsidRPr="00BB4270">
        <w:rPr>
          <w:lang w:val="uk-UA"/>
        </w:rPr>
        <w:tab/>
      </w:r>
      <w:r w:rsidRPr="00BB4270">
        <w:rPr>
          <w:lang w:val="uk-UA"/>
        </w:rPr>
        <w:tab/>
        <w:t>______________________________</w:t>
      </w:r>
    </w:p>
    <w:p w:rsidR="00C1227A" w:rsidRPr="00BB4270" w:rsidRDefault="00C1227A" w:rsidP="00C1227A">
      <w:pPr>
        <w:jc w:val="both"/>
        <w:rPr>
          <w:lang w:val="uk-UA"/>
        </w:rPr>
      </w:pPr>
      <w:r w:rsidRPr="00BB4270">
        <w:rPr>
          <w:lang w:val="uk-UA"/>
        </w:rPr>
        <w:t xml:space="preserve">Кременчуцької міської ради                                               </w:t>
      </w:r>
    </w:p>
    <w:p w:rsidR="00C1227A" w:rsidRPr="00BB4270" w:rsidRDefault="00C1227A" w:rsidP="00C1227A">
      <w:pPr>
        <w:jc w:val="both"/>
        <w:rPr>
          <w:lang w:val="uk-UA"/>
        </w:rPr>
      </w:pPr>
      <w:r w:rsidRPr="00BB4270">
        <w:rPr>
          <w:lang w:val="uk-UA"/>
        </w:rPr>
        <w:t>Полтавської області</w:t>
      </w:r>
      <w:r w:rsidRPr="00BB4270">
        <w:rPr>
          <w:lang w:val="uk-UA"/>
        </w:rPr>
        <w:tab/>
      </w:r>
      <w:r w:rsidRPr="00BB4270">
        <w:rPr>
          <w:lang w:val="uk-UA"/>
        </w:rPr>
        <w:tab/>
      </w:r>
      <w:r w:rsidRPr="00BB4270">
        <w:rPr>
          <w:lang w:val="uk-UA"/>
        </w:rPr>
        <w:tab/>
      </w:r>
      <w:r w:rsidRPr="00BB4270">
        <w:rPr>
          <w:lang w:val="uk-UA"/>
        </w:rPr>
        <w:tab/>
      </w:r>
    </w:p>
    <w:p w:rsidR="00C1227A" w:rsidRPr="00BB4270" w:rsidRDefault="00C1227A" w:rsidP="00C1227A">
      <w:pPr>
        <w:jc w:val="both"/>
        <w:rPr>
          <w:lang w:val="uk-UA"/>
        </w:rPr>
      </w:pPr>
      <w:r w:rsidRPr="00BB4270">
        <w:rPr>
          <w:lang w:val="uk-UA"/>
        </w:rPr>
        <w:t>р/р _____________________ УДКСУ  в</w:t>
      </w:r>
      <w:r w:rsidRPr="00BB4270">
        <w:rPr>
          <w:lang w:val="uk-UA"/>
        </w:rPr>
        <w:tab/>
      </w:r>
      <w:r w:rsidRPr="00BB4270">
        <w:rPr>
          <w:lang w:val="uk-UA"/>
        </w:rPr>
        <w:tab/>
      </w:r>
      <w:r w:rsidRPr="00BB4270">
        <w:rPr>
          <w:lang w:val="uk-UA"/>
        </w:rPr>
        <w:tab/>
      </w:r>
      <w:r w:rsidRPr="00BB4270">
        <w:rPr>
          <w:lang w:val="uk-UA"/>
        </w:rPr>
        <w:tab/>
      </w:r>
      <w:r w:rsidRPr="00BB4270">
        <w:rPr>
          <w:lang w:val="uk-UA"/>
        </w:rPr>
        <w:tab/>
      </w:r>
    </w:p>
    <w:p w:rsidR="00C1227A" w:rsidRPr="00BB4270" w:rsidRDefault="00C1227A" w:rsidP="00C1227A">
      <w:pPr>
        <w:jc w:val="both"/>
        <w:rPr>
          <w:lang w:val="uk-UA"/>
        </w:rPr>
      </w:pPr>
      <w:r w:rsidRPr="00BB4270">
        <w:rPr>
          <w:lang w:val="uk-UA"/>
        </w:rPr>
        <w:t>Полтавській області</w:t>
      </w:r>
      <w:r w:rsidRPr="00BB4270">
        <w:rPr>
          <w:lang w:val="uk-UA"/>
        </w:rPr>
        <w:tab/>
      </w:r>
      <w:r w:rsidRPr="00BB4270">
        <w:rPr>
          <w:lang w:val="uk-UA"/>
        </w:rPr>
        <w:tab/>
      </w:r>
      <w:r w:rsidRPr="00BB4270">
        <w:rPr>
          <w:lang w:val="uk-UA"/>
        </w:rPr>
        <w:tab/>
      </w:r>
      <w:r w:rsidRPr="00BB4270">
        <w:rPr>
          <w:lang w:val="uk-UA"/>
        </w:rPr>
        <w:tab/>
      </w:r>
    </w:p>
    <w:p w:rsidR="00C1227A" w:rsidRPr="00BB4270" w:rsidRDefault="00C1227A" w:rsidP="00C1227A">
      <w:pPr>
        <w:jc w:val="both"/>
        <w:rPr>
          <w:lang w:val="uk-UA"/>
        </w:rPr>
      </w:pPr>
      <w:r w:rsidRPr="00BB4270">
        <w:rPr>
          <w:lang w:val="uk-UA"/>
        </w:rPr>
        <w:t>МФО _____________, код   13946701</w:t>
      </w:r>
      <w:r w:rsidRPr="00BB4270">
        <w:rPr>
          <w:lang w:val="uk-UA"/>
        </w:rPr>
        <w:tab/>
      </w:r>
      <w:r w:rsidRPr="00BB4270">
        <w:rPr>
          <w:lang w:val="uk-UA"/>
        </w:rPr>
        <w:tab/>
      </w:r>
      <w:r w:rsidRPr="00BB4270">
        <w:rPr>
          <w:lang w:val="uk-UA"/>
        </w:rPr>
        <w:tab/>
      </w:r>
    </w:p>
    <w:p w:rsidR="00C1227A" w:rsidRPr="00BB4270" w:rsidRDefault="00C1227A" w:rsidP="00C1227A">
      <w:pPr>
        <w:jc w:val="both"/>
        <w:rPr>
          <w:lang w:val="uk-UA"/>
        </w:rPr>
      </w:pPr>
      <w:r w:rsidRPr="00BB4270">
        <w:rPr>
          <w:lang w:val="uk-UA"/>
        </w:rPr>
        <w:t>тел. 3-50-83</w:t>
      </w:r>
      <w:r w:rsidRPr="00BB4270">
        <w:rPr>
          <w:lang w:val="uk-UA"/>
        </w:rPr>
        <w:tab/>
      </w:r>
      <w:r w:rsidRPr="00BB4270">
        <w:rPr>
          <w:lang w:val="uk-UA"/>
        </w:rPr>
        <w:tab/>
      </w:r>
      <w:r w:rsidRPr="00BB4270">
        <w:rPr>
          <w:lang w:val="uk-UA"/>
        </w:rPr>
        <w:tab/>
      </w:r>
      <w:r w:rsidRPr="00BB4270">
        <w:rPr>
          <w:lang w:val="uk-UA"/>
        </w:rPr>
        <w:tab/>
      </w:r>
      <w:r w:rsidRPr="00BB4270">
        <w:rPr>
          <w:lang w:val="uk-UA"/>
        </w:rPr>
        <w:tab/>
      </w:r>
      <w:r w:rsidRPr="00BB4270">
        <w:rPr>
          <w:lang w:val="uk-UA"/>
        </w:rPr>
        <w:tab/>
      </w:r>
      <w:r w:rsidRPr="00BB4270">
        <w:rPr>
          <w:lang w:val="uk-UA"/>
        </w:rPr>
        <w:tab/>
      </w:r>
    </w:p>
    <w:p w:rsidR="00C1227A" w:rsidRPr="00BB4270" w:rsidRDefault="00C1227A" w:rsidP="00C1227A">
      <w:pPr>
        <w:jc w:val="both"/>
        <w:rPr>
          <w:lang w:val="uk-UA"/>
        </w:rPr>
      </w:pPr>
      <w:r w:rsidRPr="00BB4270">
        <w:rPr>
          <w:lang w:val="uk-UA"/>
        </w:rPr>
        <w:t xml:space="preserve">_________________ </w:t>
      </w:r>
      <w:r w:rsidRPr="00BB4270">
        <w:rPr>
          <w:b/>
          <w:lang w:val="uk-UA"/>
        </w:rPr>
        <w:t>______________________              __________________ ____________</w:t>
      </w:r>
    </w:p>
    <w:p w:rsidR="00C1227A" w:rsidRPr="00BB4270" w:rsidRDefault="00C1227A" w:rsidP="00C1227A">
      <w:pPr>
        <w:jc w:val="both"/>
        <w:rPr>
          <w:lang w:val="uk-UA"/>
        </w:rPr>
      </w:pPr>
      <w:r w:rsidRPr="00BB4270">
        <w:rPr>
          <w:lang w:val="uk-UA"/>
        </w:rPr>
        <w:tab/>
      </w:r>
      <w:r w:rsidRPr="00BB4270">
        <w:rPr>
          <w:lang w:val="uk-UA"/>
        </w:rPr>
        <w:tab/>
      </w:r>
      <w:r w:rsidRPr="00BB4270">
        <w:rPr>
          <w:lang w:val="uk-UA"/>
        </w:rPr>
        <w:tab/>
      </w:r>
      <w:r w:rsidRPr="00BB4270">
        <w:rPr>
          <w:lang w:val="uk-UA"/>
        </w:rPr>
        <w:tab/>
      </w:r>
    </w:p>
    <w:p w:rsidR="00C1227A" w:rsidRPr="00BB4270" w:rsidRDefault="00C1227A" w:rsidP="009812C4">
      <w:pPr>
        <w:tabs>
          <w:tab w:val="left" w:pos="567"/>
        </w:tabs>
        <w:rPr>
          <w:lang w:val="uk-UA"/>
        </w:rPr>
      </w:pPr>
      <w:r w:rsidRPr="00BB4270">
        <w:rPr>
          <w:lang w:val="uk-UA"/>
        </w:rPr>
        <w:t xml:space="preserve">М.П.       </w:t>
      </w:r>
    </w:p>
    <w:sectPr w:rsidR="00C1227A" w:rsidRPr="00BB4270" w:rsidSect="00503CCC">
      <w:pgSz w:w="11906" w:h="16838"/>
      <w:pgMar w:top="1134" w:right="567" w:bottom="1134" w:left="184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D37" w:rsidRDefault="00EA7D37">
      <w:r>
        <w:separator/>
      </w:r>
    </w:p>
  </w:endnote>
  <w:endnote w:type="continuationSeparator" w:id="1">
    <w:p w:rsidR="00EA7D37" w:rsidRDefault="00EA7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D37" w:rsidRDefault="00EA7D37">
      <w:r>
        <w:separator/>
      </w:r>
    </w:p>
  </w:footnote>
  <w:footnote w:type="continuationSeparator" w:id="1">
    <w:p w:rsidR="00EA7D37" w:rsidRDefault="00EA7D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5427"/>
    <w:multiLevelType w:val="multilevel"/>
    <w:tmpl w:val="39246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2551D0"/>
    <w:multiLevelType w:val="multilevel"/>
    <w:tmpl w:val="CA00DC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2">
    <w:nsid w:val="07377D13"/>
    <w:multiLevelType w:val="multilevel"/>
    <w:tmpl w:val="265279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">
    <w:nsid w:val="07916E78"/>
    <w:multiLevelType w:val="hybridMultilevel"/>
    <w:tmpl w:val="E2C8A998"/>
    <w:lvl w:ilvl="0" w:tplc="FFAE4022">
      <w:start w:val="12"/>
      <w:numFmt w:val="decimal"/>
      <w:lvlText w:val="%1."/>
      <w:lvlJc w:val="left"/>
      <w:pPr>
        <w:ind w:left="32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089E512B"/>
    <w:multiLevelType w:val="multilevel"/>
    <w:tmpl w:val="49AA8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C9019C6"/>
    <w:multiLevelType w:val="multilevel"/>
    <w:tmpl w:val="F1C018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0B22FAC"/>
    <w:multiLevelType w:val="multilevel"/>
    <w:tmpl w:val="0C7413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667173F"/>
    <w:multiLevelType w:val="multilevel"/>
    <w:tmpl w:val="F78EB7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1699105B"/>
    <w:multiLevelType w:val="multilevel"/>
    <w:tmpl w:val="545238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8A80FBE"/>
    <w:multiLevelType w:val="multilevel"/>
    <w:tmpl w:val="306E6B0C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0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</w:rPr>
    </w:lvl>
  </w:abstractNum>
  <w:abstractNum w:abstractNumId="10">
    <w:nsid w:val="1C5A5705"/>
    <w:multiLevelType w:val="multilevel"/>
    <w:tmpl w:val="31DAE95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EC351FF"/>
    <w:multiLevelType w:val="multilevel"/>
    <w:tmpl w:val="EDAC698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2391978"/>
    <w:multiLevelType w:val="multilevel"/>
    <w:tmpl w:val="A93007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98A4499"/>
    <w:multiLevelType w:val="multilevel"/>
    <w:tmpl w:val="AFF00CC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D375BBE"/>
    <w:multiLevelType w:val="hybridMultilevel"/>
    <w:tmpl w:val="EA64C4BE"/>
    <w:lvl w:ilvl="0" w:tplc="038ED076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3C9A1C08"/>
    <w:multiLevelType w:val="multilevel"/>
    <w:tmpl w:val="15ACD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6">
    <w:nsid w:val="41173ECE"/>
    <w:multiLevelType w:val="multilevel"/>
    <w:tmpl w:val="71B494E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17">
    <w:nsid w:val="46101365"/>
    <w:multiLevelType w:val="multilevel"/>
    <w:tmpl w:val="670465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40" w:hanging="1800"/>
      </w:pPr>
      <w:rPr>
        <w:rFonts w:hint="default"/>
      </w:rPr>
    </w:lvl>
  </w:abstractNum>
  <w:abstractNum w:abstractNumId="18">
    <w:nsid w:val="49B57865"/>
    <w:multiLevelType w:val="multilevel"/>
    <w:tmpl w:val="2870CE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>
    <w:nsid w:val="4B763FB0"/>
    <w:multiLevelType w:val="multilevel"/>
    <w:tmpl w:val="293A16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>
    <w:nsid w:val="4ED93164"/>
    <w:multiLevelType w:val="multilevel"/>
    <w:tmpl w:val="125244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503E2C0B"/>
    <w:multiLevelType w:val="hybridMultilevel"/>
    <w:tmpl w:val="22580A0A"/>
    <w:lvl w:ilvl="0" w:tplc="CD7E0B2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44B0F99"/>
    <w:multiLevelType w:val="multilevel"/>
    <w:tmpl w:val="425C53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3">
    <w:nsid w:val="5AA07773"/>
    <w:multiLevelType w:val="multilevel"/>
    <w:tmpl w:val="82741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B4937C6"/>
    <w:multiLevelType w:val="multilevel"/>
    <w:tmpl w:val="ACC473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B67495A"/>
    <w:multiLevelType w:val="multilevel"/>
    <w:tmpl w:val="764A77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3707C85"/>
    <w:multiLevelType w:val="multilevel"/>
    <w:tmpl w:val="A4CCC2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7">
    <w:nsid w:val="63A7583F"/>
    <w:multiLevelType w:val="multilevel"/>
    <w:tmpl w:val="61A205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5774BC8"/>
    <w:multiLevelType w:val="multilevel"/>
    <w:tmpl w:val="0EB69E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9">
    <w:nsid w:val="663C6043"/>
    <w:multiLevelType w:val="multilevel"/>
    <w:tmpl w:val="53B6D6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67532090"/>
    <w:multiLevelType w:val="multilevel"/>
    <w:tmpl w:val="D94CC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8EE4F1B"/>
    <w:multiLevelType w:val="multilevel"/>
    <w:tmpl w:val="E56030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32">
    <w:nsid w:val="694E1748"/>
    <w:multiLevelType w:val="multilevel"/>
    <w:tmpl w:val="D088839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3">
    <w:nsid w:val="6A4A77D5"/>
    <w:multiLevelType w:val="multilevel"/>
    <w:tmpl w:val="FE1C1C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32403E8"/>
    <w:multiLevelType w:val="multilevel"/>
    <w:tmpl w:val="25D0E1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3F12CED"/>
    <w:multiLevelType w:val="multilevel"/>
    <w:tmpl w:val="52FC19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6">
    <w:nsid w:val="7B9B2EE5"/>
    <w:multiLevelType w:val="multilevel"/>
    <w:tmpl w:val="FE1C1C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E6A0987"/>
    <w:multiLevelType w:val="multilevel"/>
    <w:tmpl w:val="37866C60"/>
    <w:lvl w:ilvl="0">
      <w:start w:val="4"/>
      <w:numFmt w:val="decimal"/>
      <w:lvlText w:val="%1."/>
      <w:lvlJc w:val="left"/>
      <w:pPr>
        <w:ind w:left="40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41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</w:rPr>
    </w:lvl>
  </w:abstractNum>
  <w:num w:numId="1">
    <w:abstractNumId w:val="21"/>
  </w:num>
  <w:num w:numId="2">
    <w:abstractNumId w:val="27"/>
  </w:num>
  <w:num w:numId="3">
    <w:abstractNumId w:val="1"/>
  </w:num>
  <w:num w:numId="4">
    <w:abstractNumId w:val="4"/>
  </w:num>
  <w:num w:numId="5">
    <w:abstractNumId w:val="36"/>
  </w:num>
  <w:num w:numId="6">
    <w:abstractNumId w:val="37"/>
  </w:num>
  <w:num w:numId="7">
    <w:abstractNumId w:val="16"/>
  </w:num>
  <w:num w:numId="8">
    <w:abstractNumId w:val="32"/>
  </w:num>
  <w:num w:numId="9">
    <w:abstractNumId w:val="9"/>
  </w:num>
  <w:num w:numId="10">
    <w:abstractNumId w:val="14"/>
  </w:num>
  <w:num w:numId="11">
    <w:abstractNumId w:val="33"/>
  </w:num>
  <w:num w:numId="12">
    <w:abstractNumId w:val="31"/>
  </w:num>
  <w:num w:numId="13">
    <w:abstractNumId w:val="6"/>
  </w:num>
  <w:num w:numId="14">
    <w:abstractNumId w:val="20"/>
  </w:num>
  <w:num w:numId="15">
    <w:abstractNumId w:val="30"/>
  </w:num>
  <w:num w:numId="16">
    <w:abstractNumId w:val="23"/>
  </w:num>
  <w:num w:numId="17">
    <w:abstractNumId w:val="26"/>
  </w:num>
  <w:num w:numId="18">
    <w:abstractNumId w:val="17"/>
  </w:num>
  <w:num w:numId="19">
    <w:abstractNumId w:val="5"/>
  </w:num>
  <w:num w:numId="20">
    <w:abstractNumId w:val="29"/>
  </w:num>
  <w:num w:numId="21">
    <w:abstractNumId w:val="3"/>
  </w:num>
  <w:num w:numId="22">
    <w:abstractNumId w:val="10"/>
  </w:num>
  <w:num w:numId="23">
    <w:abstractNumId w:val="28"/>
  </w:num>
  <w:num w:numId="24">
    <w:abstractNumId w:val="18"/>
  </w:num>
  <w:num w:numId="25">
    <w:abstractNumId w:val="19"/>
  </w:num>
  <w:num w:numId="26">
    <w:abstractNumId w:val="25"/>
  </w:num>
  <w:num w:numId="27">
    <w:abstractNumId w:val="8"/>
  </w:num>
  <w:num w:numId="28">
    <w:abstractNumId w:val="22"/>
  </w:num>
  <w:num w:numId="29">
    <w:abstractNumId w:val="12"/>
  </w:num>
  <w:num w:numId="30">
    <w:abstractNumId w:val="24"/>
  </w:num>
  <w:num w:numId="31">
    <w:abstractNumId w:val="13"/>
  </w:num>
  <w:num w:numId="32">
    <w:abstractNumId w:val="35"/>
  </w:num>
  <w:num w:numId="33">
    <w:abstractNumId w:val="2"/>
  </w:num>
  <w:num w:numId="34">
    <w:abstractNumId w:val="7"/>
  </w:num>
  <w:num w:numId="35">
    <w:abstractNumId w:val="34"/>
  </w:num>
  <w:num w:numId="36">
    <w:abstractNumId w:val="11"/>
  </w:num>
  <w:num w:numId="37">
    <w:abstractNumId w:val="0"/>
  </w:num>
  <w:num w:numId="3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allowSpaceOfSameStyleInTable/>
  </w:compat>
  <w:rsids>
    <w:rsidRoot w:val="00954509"/>
    <w:rsid w:val="00010F35"/>
    <w:rsid w:val="00012B71"/>
    <w:rsid w:val="00024C90"/>
    <w:rsid w:val="00030C18"/>
    <w:rsid w:val="00031D6F"/>
    <w:rsid w:val="00033847"/>
    <w:rsid w:val="00043A88"/>
    <w:rsid w:val="00046A0A"/>
    <w:rsid w:val="000535EA"/>
    <w:rsid w:val="00056900"/>
    <w:rsid w:val="00074A4D"/>
    <w:rsid w:val="00074ADD"/>
    <w:rsid w:val="00084BFD"/>
    <w:rsid w:val="00094FCE"/>
    <w:rsid w:val="00097787"/>
    <w:rsid w:val="00097A4B"/>
    <w:rsid w:val="000A5BCF"/>
    <w:rsid w:val="000A6DD2"/>
    <w:rsid w:val="000B27B6"/>
    <w:rsid w:val="000B4E2F"/>
    <w:rsid w:val="000C484F"/>
    <w:rsid w:val="000D4629"/>
    <w:rsid w:val="000D4A19"/>
    <w:rsid w:val="000D783C"/>
    <w:rsid w:val="000E12FF"/>
    <w:rsid w:val="000E52F2"/>
    <w:rsid w:val="000F4364"/>
    <w:rsid w:val="001023AA"/>
    <w:rsid w:val="00125A79"/>
    <w:rsid w:val="00147ADB"/>
    <w:rsid w:val="00154CFD"/>
    <w:rsid w:val="00156859"/>
    <w:rsid w:val="0017060E"/>
    <w:rsid w:val="00171DA7"/>
    <w:rsid w:val="00184E22"/>
    <w:rsid w:val="00190CDB"/>
    <w:rsid w:val="001A7DA8"/>
    <w:rsid w:val="001B3720"/>
    <w:rsid w:val="001B5A67"/>
    <w:rsid w:val="001B7190"/>
    <w:rsid w:val="001D0AF3"/>
    <w:rsid w:val="001D6A6A"/>
    <w:rsid w:val="001E6643"/>
    <w:rsid w:val="001F16F0"/>
    <w:rsid w:val="001F4054"/>
    <w:rsid w:val="001F542B"/>
    <w:rsid w:val="00203FC9"/>
    <w:rsid w:val="0020726A"/>
    <w:rsid w:val="00222F99"/>
    <w:rsid w:val="002402DE"/>
    <w:rsid w:val="0025236C"/>
    <w:rsid w:val="00265B78"/>
    <w:rsid w:val="00274E79"/>
    <w:rsid w:val="00295CF7"/>
    <w:rsid w:val="002A2890"/>
    <w:rsid w:val="002A7157"/>
    <w:rsid w:val="002B3215"/>
    <w:rsid w:val="002C33AF"/>
    <w:rsid w:val="002C7EA0"/>
    <w:rsid w:val="002E0585"/>
    <w:rsid w:val="002E2804"/>
    <w:rsid w:val="002F6F70"/>
    <w:rsid w:val="002F79E4"/>
    <w:rsid w:val="00307A81"/>
    <w:rsid w:val="00307CC7"/>
    <w:rsid w:val="00312B6D"/>
    <w:rsid w:val="00321351"/>
    <w:rsid w:val="0032532E"/>
    <w:rsid w:val="003328D1"/>
    <w:rsid w:val="0033454F"/>
    <w:rsid w:val="00346405"/>
    <w:rsid w:val="0037628B"/>
    <w:rsid w:val="00387AC2"/>
    <w:rsid w:val="00393E2F"/>
    <w:rsid w:val="003A28B8"/>
    <w:rsid w:val="003A489C"/>
    <w:rsid w:val="003B0424"/>
    <w:rsid w:val="003C2391"/>
    <w:rsid w:val="003D7637"/>
    <w:rsid w:val="00401976"/>
    <w:rsid w:val="0040734F"/>
    <w:rsid w:val="00410E43"/>
    <w:rsid w:val="00413955"/>
    <w:rsid w:val="00415FB2"/>
    <w:rsid w:val="00427DB6"/>
    <w:rsid w:val="00436776"/>
    <w:rsid w:val="00436A82"/>
    <w:rsid w:val="00446D29"/>
    <w:rsid w:val="0044703A"/>
    <w:rsid w:val="00453E90"/>
    <w:rsid w:val="00456B3B"/>
    <w:rsid w:val="004636CA"/>
    <w:rsid w:val="004678D8"/>
    <w:rsid w:val="00492E4C"/>
    <w:rsid w:val="004C6C6C"/>
    <w:rsid w:val="004C6FF7"/>
    <w:rsid w:val="004D0EA0"/>
    <w:rsid w:val="004E71AF"/>
    <w:rsid w:val="00503CCC"/>
    <w:rsid w:val="005058E0"/>
    <w:rsid w:val="00506099"/>
    <w:rsid w:val="00506647"/>
    <w:rsid w:val="00521E19"/>
    <w:rsid w:val="00526593"/>
    <w:rsid w:val="005503F0"/>
    <w:rsid w:val="0056442B"/>
    <w:rsid w:val="005743ED"/>
    <w:rsid w:val="00582D48"/>
    <w:rsid w:val="005A6D21"/>
    <w:rsid w:val="005D5968"/>
    <w:rsid w:val="005E4CB8"/>
    <w:rsid w:val="005F275C"/>
    <w:rsid w:val="005F3C7E"/>
    <w:rsid w:val="00600F6B"/>
    <w:rsid w:val="00601DEE"/>
    <w:rsid w:val="00604AFF"/>
    <w:rsid w:val="006104CE"/>
    <w:rsid w:val="00614D38"/>
    <w:rsid w:val="00634B61"/>
    <w:rsid w:val="00656AC5"/>
    <w:rsid w:val="00660A4F"/>
    <w:rsid w:val="006643DD"/>
    <w:rsid w:val="00672E26"/>
    <w:rsid w:val="00674595"/>
    <w:rsid w:val="006866B9"/>
    <w:rsid w:val="006A4C95"/>
    <w:rsid w:val="006B4276"/>
    <w:rsid w:val="006B588B"/>
    <w:rsid w:val="006E33BD"/>
    <w:rsid w:val="00706CE0"/>
    <w:rsid w:val="0072494E"/>
    <w:rsid w:val="0073409A"/>
    <w:rsid w:val="0074689C"/>
    <w:rsid w:val="00752826"/>
    <w:rsid w:val="0078724A"/>
    <w:rsid w:val="007966DE"/>
    <w:rsid w:val="007A2D98"/>
    <w:rsid w:val="007A48B1"/>
    <w:rsid w:val="007A6760"/>
    <w:rsid w:val="007A78A0"/>
    <w:rsid w:val="007B4201"/>
    <w:rsid w:val="007B4507"/>
    <w:rsid w:val="007B53FF"/>
    <w:rsid w:val="007B5FEC"/>
    <w:rsid w:val="007B749F"/>
    <w:rsid w:val="007D0341"/>
    <w:rsid w:val="007D591C"/>
    <w:rsid w:val="007D67BB"/>
    <w:rsid w:val="007F1BB7"/>
    <w:rsid w:val="007F3A44"/>
    <w:rsid w:val="00803AB1"/>
    <w:rsid w:val="0080497D"/>
    <w:rsid w:val="0080691E"/>
    <w:rsid w:val="00814559"/>
    <w:rsid w:val="008205F4"/>
    <w:rsid w:val="0082085D"/>
    <w:rsid w:val="008225E2"/>
    <w:rsid w:val="00836F88"/>
    <w:rsid w:val="00841BD3"/>
    <w:rsid w:val="00842618"/>
    <w:rsid w:val="00850CAE"/>
    <w:rsid w:val="008628FA"/>
    <w:rsid w:val="0087281C"/>
    <w:rsid w:val="00874A8C"/>
    <w:rsid w:val="008818E7"/>
    <w:rsid w:val="008A3BF4"/>
    <w:rsid w:val="008D25C4"/>
    <w:rsid w:val="008D276D"/>
    <w:rsid w:val="008D3119"/>
    <w:rsid w:val="008E1FCB"/>
    <w:rsid w:val="008E68C4"/>
    <w:rsid w:val="008E7D74"/>
    <w:rsid w:val="008F17D7"/>
    <w:rsid w:val="008F40DF"/>
    <w:rsid w:val="008F4CB9"/>
    <w:rsid w:val="00905A44"/>
    <w:rsid w:val="009171EA"/>
    <w:rsid w:val="0091756F"/>
    <w:rsid w:val="009250E7"/>
    <w:rsid w:val="00925E15"/>
    <w:rsid w:val="00954509"/>
    <w:rsid w:val="00967FDE"/>
    <w:rsid w:val="00970ABA"/>
    <w:rsid w:val="00974272"/>
    <w:rsid w:val="009812C4"/>
    <w:rsid w:val="009A07AD"/>
    <w:rsid w:val="009A6D62"/>
    <w:rsid w:val="009B0904"/>
    <w:rsid w:val="009C3A1A"/>
    <w:rsid w:val="009E2B8A"/>
    <w:rsid w:val="009F10EE"/>
    <w:rsid w:val="009F5394"/>
    <w:rsid w:val="00A004CB"/>
    <w:rsid w:val="00A02796"/>
    <w:rsid w:val="00A1210E"/>
    <w:rsid w:val="00A20E85"/>
    <w:rsid w:val="00A45A37"/>
    <w:rsid w:val="00A47CD2"/>
    <w:rsid w:val="00A5206C"/>
    <w:rsid w:val="00A63ABC"/>
    <w:rsid w:val="00A925E8"/>
    <w:rsid w:val="00A967DC"/>
    <w:rsid w:val="00A97CAB"/>
    <w:rsid w:val="00AA1029"/>
    <w:rsid w:val="00AA19FB"/>
    <w:rsid w:val="00AA7661"/>
    <w:rsid w:val="00AB6764"/>
    <w:rsid w:val="00AC11D1"/>
    <w:rsid w:val="00AC17E8"/>
    <w:rsid w:val="00AE4EFF"/>
    <w:rsid w:val="00AF09F2"/>
    <w:rsid w:val="00AF492E"/>
    <w:rsid w:val="00B037D1"/>
    <w:rsid w:val="00B163B7"/>
    <w:rsid w:val="00B22A7A"/>
    <w:rsid w:val="00B22B9B"/>
    <w:rsid w:val="00B32E64"/>
    <w:rsid w:val="00B379FB"/>
    <w:rsid w:val="00B438FF"/>
    <w:rsid w:val="00B43EB6"/>
    <w:rsid w:val="00B46C00"/>
    <w:rsid w:val="00B5188E"/>
    <w:rsid w:val="00B52493"/>
    <w:rsid w:val="00B5554A"/>
    <w:rsid w:val="00B61839"/>
    <w:rsid w:val="00B64674"/>
    <w:rsid w:val="00B73F92"/>
    <w:rsid w:val="00B769B0"/>
    <w:rsid w:val="00BA3958"/>
    <w:rsid w:val="00BB0D94"/>
    <w:rsid w:val="00BC02B8"/>
    <w:rsid w:val="00BC0670"/>
    <w:rsid w:val="00BC3D7A"/>
    <w:rsid w:val="00BC4858"/>
    <w:rsid w:val="00BD2814"/>
    <w:rsid w:val="00BD3800"/>
    <w:rsid w:val="00BE34A6"/>
    <w:rsid w:val="00BE4EA5"/>
    <w:rsid w:val="00BE7842"/>
    <w:rsid w:val="00BF2C95"/>
    <w:rsid w:val="00BF4C5C"/>
    <w:rsid w:val="00C040BB"/>
    <w:rsid w:val="00C0600D"/>
    <w:rsid w:val="00C06F12"/>
    <w:rsid w:val="00C1227A"/>
    <w:rsid w:val="00C14B55"/>
    <w:rsid w:val="00C173AE"/>
    <w:rsid w:val="00C20651"/>
    <w:rsid w:val="00C26B28"/>
    <w:rsid w:val="00C46A55"/>
    <w:rsid w:val="00C5180E"/>
    <w:rsid w:val="00C72145"/>
    <w:rsid w:val="00C75CC9"/>
    <w:rsid w:val="00C823B3"/>
    <w:rsid w:val="00CA7941"/>
    <w:rsid w:val="00CB1DF4"/>
    <w:rsid w:val="00CC2614"/>
    <w:rsid w:val="00CC48B8"/>
    <w:rsid w:val="00CD78BD"/>
    <w:rsid w:val="00CE2C67"/>
    <w:rsid w:val="00CE5D33"/>
    <w:rsid w:val="00CF4F7B"/>
    <w:rsid w:val="00D24560"/>
    <w:rsid w:val="00D30FEE"/>
    <w:rsid w:val="00D3712F"/>
    <w:rsid w:val="00D52D2B"/>
    <w:rsid w:val="00D56447"/>
    <w:rsid w:val="00D720E8"/>
    <w:rsid w:val="00D74961"/>
    <w:rsid w:val="00DA074A"/>
    <w:rsid w:val="00DA54DC"/>
    <w:rsid w:val="00DB5CCF"/>
    <w:rsid w:val="00DC6F52"/>
    <w:rsid w:val="00DD2CC7"/>
    <w:rsid w:val="00DF36C9"/>
    <w:rsid w:val="00E01B32"/>
    <w:rsid w:val="00E02967"/>
    <w:rsid w:val="00E150C1"/>
    <w:rsid w:val="00E16DA8"/>
    <w:rsid w:val="00E658AA"/>
    <w:rsid w:val="00E74B69"/>
    <w:rsid w:val="00E758B7"/>
    <w:rsid w:val="00E81DC1"/>
    <w:rsid w:val="00E9768B"/>
    <w:rsid w:val="00EA00A7"/>
    <w:rsid w:val="00EA7D37"/>
    <w:rsid w:val="00EC1A1C"/>
    <w:rsid w:val="00EC2537"/>
    <w:rsid w:val="00EC50E6"/>
    <w:rsid w:val="00ED3CA0"/>
    <w:rsid w:val="00EE205F"/>
    <w:rsid w:val="00EE383E"/>
    <w:rsid w:val="00EE72D3"/>
    <w:rsid w:val="00EF05D5"/>
    <w:rsid w:val="00EF446E"/>
    <w:rsid w:val="00EF4C22"/>
    <w:rsid w:val="00F01B8C"/>
    <w:rsid w:val="00F2285E"/>
    <w:rsid w:val="00F244C7"/>
    <w:rsid w:val="00F278A0"/>
    <w:rsid w:val="00F33A47"/>
    <w:rsid w:val="00F3770A"/>
    <w:rsid w:val="00F418BB"/>
    <w:rsid w:val="00F41FB4"/>
    <w:rsid w:val="00F47C76"/>
    <w:rsid w:val="00F61D86"/>
    <w:rsid w:val="00F84BFC"/>
    <w:rsid w:val="00F903E0"/>
    <w:rsid w:val="00FA664D"/>
    <w:rsid w:val="00FA69B5"/>
    <w:rsid w:val="00FB2891"/>
    <w:rsid w:val="00FB70BF"/>
    <w:rsid w:val="00FE40D5"/>
    <w:rsid w:val="00FE52BF"/>
    <w:rsid w:val="00FE5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F4"/>
    <w:rPr>
      <w:sz w:val="24"/>
      <w:lang w:eastAsia="uk-UA"/>
    </w:rPr>
  </w:style>
  <w:style w:type="paragraph" w:styleId="1">
    <w:name w:val="heading 1"/>
    <w:basedOn w:val="a"/>
    <w:next w:val="a"/>
    <w:link w:val="10"/>
    <w:qFormat/>
    <w:rsid w:val="0044703A"/>
    <w:pPr>
      <w:keepNext/>
      <w:jc w:val="both"/>
      <w:outlineLvl w:val="0"/>
    </w:pPr>
    <w:rPr>
      <w:b/>
      <w:sz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05F4"/>
    <w:pPr>
      <w:jc w:val="both"/>
    </w:pPr>
    <w:rPr>
      <w:lang w:val="uk-UA"/>
    </w:rPr>
  </w:style>
  <w:style w:type="paragraph" w:styleId="a4">
    <w:name w:val="Body Text Indent"/>
    <w:basedOn w:val="a"/>
    <w:link w:val="a5"/>
    <w:rsid w:val="008205F4"/>
    <w:pPr>
      <w:ind w:left="720"/>
      <w:jc w:val="both"/>
    </w:pPr>
    <w:rPr>
      <w:lang w:val="uk-UA"/>
    </w:rPr>
  </w:style>
  <w:style w:type="paragraph" w:styleId="2">
    <w:name w:val="Body Text Indent 2"/>
    <w:basedOn w:val="a"/>
    <w:link w:val="20"/>
    <w:rsid w:val="008205F4"/>
    <w:pPr>
      <w:ind w:firstLine="720"/>
      <w:jc w:val="both"/>
    </w:pPr>
  </w:style>
  <w:style w:type="paragraph" w:customStyle="1" w:styleId="11">
    <w:name w:val="Абзац списка1"/>
    <w:basedOn w:val="a"/>
    <w:rsid w:val="000B4E2F"/>
    <w:pPr>
      <w:ind w:left="720"/>
    </w:pPr>
    <w:rPr>
      <w:rFonts w:eastAsia="Calibri"/>
      <w:szCs w:val="24"/>
      <w:lang w:eastAsia="ru-RU"/>
    </w:rPr>
  </w:style>
  <w:style w:type="character" w:customStyle="1" w:styleId="T4">
    <w:name w:val="T4"/>
    <w:hidden/>
    <w:rsid w:val="000B4E2F"/>
    <w:rPr>
      <w:rFonts w:ascii="Times New Roman" w:hAnsi="Times New Roman"/>
      <w:sz w:val="23"/>
    </w:rPr>
  </w:style>
  <w:style w:type="paragraph" w:customStyle="1" w:styleId="12">
    <w:name w:val="Абзац списку1"/>
    <w:basedOn w:val="a"/>
    <w:rsid w:val="00436A82"/>
    <w:pPr>
      <w:widowControl w:val="0"/>
      <w:suppressAutoHyphens/>
    </w:pPr>
    <w:rPr>
      <w:rFonts w:ascii="Arial" w:hAnsi="Arial"/>
      <w:kern w:val="1"/>
      <w:sz w:val="20"/>
      <w:szCs w:val="24"/>
      <w:lang w:eastAsia="ru-RU"/>
    </w:rPr>
  </w:style>
  <w:style w:type="paragraph" w:customStyle="1" w:styleId="13">
    <w:name w:val="Звичайний1"/>
    <w:rsid w:val="00814559"/>
    <w:pPr>
      <w:spacing w:line="276" w:lineRule="auto"/>
    </w:pPr>
    <w:rPr>
      <w:rFonts w:ascii="Arial" w:eastAsia="Calibri" w:hAnsi="Arial" w:cs="Arial"/>
      <w:color w:val="000000"/>
      <w:sz w:val="22"/>
      <w:szCs w:val="22"/>
    </w:rPr>
  </w:style>
  <w:style w:type="paragraph" w:styleId="a6">
    <w:name w:val="No Spacing"/>
    <w:uiPriority w:val="1"/>
    <w:qFormat/>
    <w:rsid w:val="00905A44"/>
    <w:rPr>
      <w:sz w:val="24"/>
      <w:lang w:eastAsia="uk-UA"/>
    </w:rPr>
  </w:style>
  <w:style w:type="character" w:customStyle="1" w:styleId="10">
    <w:name w:val="Заголовок 1 Знак"/>
    <w:link w:val="1"/>
    <w:rsid w:val="0044703A"/>
    <w:rPr>
      <w:b/>
      <w:sz w:val="28"/>
      <w:lang w:val="uk-UA"/>
    </w:rPr>
  </w:style>
  <w:style w:type="character" w:customStyle="1" w:styleId="a5">
    <w:name w:val="Основной текст с отступом Знак"/>
    <w:link w:val="a4"/>
    <w:rsid w:val="00492E4C"/>
    <w:rPr>
      <w:sz w:val="24"/>
      <w:lang w:val="uk-UA" w:eastAsia="uk-UA"/>
    </w:rPr>
  </w:style>
  <w:style w:type="character" w:customStyle="1" w:styleId="21">
    <w:name w:val="Основной текст (2)_"/>
    <w:link w:val="22"/>
    <w:rsid w:val="008A3BF4"/>
    <w:rPr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A3BF4"/>
    <w:pPr>
      <w:widowControl w:val="0"/>
      <w:shd w:val="clear" w:color="auto" w:fill="FFFFFF"/>
      <w:spacing w:before="780" w:line="408" w:lineRule="exact"/>
      <w:jc w:val="both"/>
    </w:pPr>
    <w:rPr>
      <w:sz w:val="22"/>
      <w:szCs w:val="22"/>
      <w:lang w:eastAsia="ru-RU"/>
    </w:rPr>
  </w:style>
  <w:style w:type="character" w:customStyle="1" w:styleId="a7">
    <w:name w:val="Колонтитул_"/>
    <w:link w:val="a8"/>
    <w:rsid w:val="0033454F"/>
    <w:rPr>
      <w:b/>
      <w:bCs/>
      <w:sz w:val="18"/>
      <w:szCs w:val="18"/>
      <w:shd w:val="clear" w:color="auto" w:fill="FFFFFF"/>
    </w:rPr>
  </w:style>
  <w:style w:type="paragraph" w:customStyle="1" w:styleId="a8">
    <w:name w:val="Колонтитул"/>
    <w:basedOn w:val="a"/>
    <w:link w:val="a7"/>
    <w:rsid w:val="0033454F"/>
    <w:pPr>
      <w:widowControl w:val="0"/>
      <w:shd w:val="clear" w:color="auto" w:fill="FFFFFF"/>
      <w:spacing w:line="0" w:lineRule="atLeast"/>
    </w:pPr>
    <w:rPr>
      <w:b/>
      <w:bCs/>
      <w:sz w:val="18"/>
      <w:szCs w:val="18"/>
      <w:lang w:eastAsia="ru-RU"/>
    </w:rPr>
  </w:style>
  <w:style w:type="paragraph" w:customStyle="1" w:styleId="rvps2">
    <w:name w:val="rvps2"/>
    <w:basedOn w:val="a"/>
    <w:rsid w:val="00B73F92"/>
    <w:pPr>
      <w:spacing w:before="100" w:beforeAutospacing="1" w:after="100" w:afterAutospacing="1"/>
    </w:pPr>
    <w:rPr>
      <w:szCs w:val="24"/>
      <w:lang w:eastAsia="ru-RU"/>
    </w:rPr>
  </w:style>
  <w:style w:type="character" w:styleId="a9">
    <w:name w:val="Hyperlink"/>
    <w:uiPriority w:val="99"/>
    <w:semiHidden/>
    <w:unhideWhenUsed/>
    <w:rsid w:val="00B73F92"/>
    <w:rPr>
      <w:color w:val="0000FF"/>
      <w:u w:val="single"/>
    </w:rPr>
  </w:style>
  <w:style w:type="character" w:customStyle="1" w:styleId="8">
    <w:name w:val="Основной текст (8)_"/>
    <w:link w:val="80"/>
    <w:rsid w:val="00AA7661"/>
    <w:rPr>
      <w:b/>
      <w:bCs/>
      <w:sz w:val="23"/>
      <w:szCs w:val="23"/>
      <w:shd w:val="clear" w:color="auto" w:fill="FFFFFF"/>
    </w:rPr>
  </w:style>
  <w:style w:type="character" w:customStyle="1" w:styleId="4">
    <w:name w:val="Заголовок №4_"/>
    <w:link w:val="40"/>
    <w:rsid w:val="00AA7661"/>
    <w:rPr>
      <w:b/>
      <w:b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A7661"/>
    <w:pPr>
      <w:widowControl w:val="0"/>
      <w:shd w:val="clear" w:color="auto" w:fill="FFFFFF"/>
      <w:spacing w:after="240" w:line="278" w:lineRule="exact"/>
      <w:ind w:hanging="580"/>
    </w:pPr>
    <w:rPr>
      <w:b/>
      <w:bCs/>
      <w:sz w:val="23"/>
      <w:szCs w:val="23"/>
      <w:lang w:eastAsia="ru-RU"/>
    </w:rPr>
  </w:style>
  <w:style w:type="paragraph" w:customStyle="1" w:styleId="40">
    <w:name w:val="Заголовок №4"/>
    <w:basedOn w:val="a"/>
    <w:link w:val="4"/>
    <w:rsid w:val="00AA7661"/>
    <w:pPr>
      <w:widowControl w:val="0"/>
      <w:shd w:val="clear" w:color="auto" w:fill="FFFFFF"/>
      <w:spacing w:line="278" w:lineRule="exact"/>
      <w:ind w:hanging="720"/>
      <w:outlineLvl w:val="3"/>
    </w:pPr>
    <w:rPr>
      <w:b/>
      <w:bCs/>
      <w:sz w:val="23"/>
      <w:szCs w:val="23"/>
      <w:lang w:eastAsia="ru-RU"/>
    </w:rPr>
  </w:style>
  <w:style w:type="character" w:customStyle="1" w:styleId="100">
    <w:name w:val="Основной текст (10)_"/>
    <w:link w:val="101"/>
    <w:rsid w:val="00147ADB"/>
    <w:rPr>
      <w:b/>
      <w:bCs/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147ADB"/>
    <w:pPr>
      <w:widowControl w:val="0"/>
      <w:shd w:val="clear" w:color="auto" w:fill="FFFFFF"/>
      <w:spacing w:before="240" w:line="230" w:lineRule="exact"/>
      <w:ind w:hanging="1300"/>
      <w:jc w:val="center"/>
    </w:pPr>
    <w:rPr>
      <w:b/>
      <w:bCs/>
      <w:sz w:val="17"/>
      <w:szCs w:val="17"/>
      <w:lang w:eastAsia="ru-RU"/>
    </w:rPr>
  </w:style>
  <w:style w:type="character" w:customStyle="1" w:styleId="213pt80">
    <w:name w:val="Основной текст (2) + 13 pt;Полужирный;Масштаб 80%"/>
    <w:rsid w:val="009B09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aa">
    <w:name w:val="Сноска_"/>
    <w:link w:val="ab"/>
    <w:rsid w:val="00D56447"/>
    <w:rPr>
      <w:sz w:val="22"/>
      <w:szCs w:val="22"/>
      <w:shd w:val="clear" w:color="auto" w:fill="FFFFFF"/>
    </w:rPr>
  </w:style>
  <w:style w:type="paragraph" w:customStyle="1" w:styleId="ab">
    <w:name w:val="Сноска"/>
    <w:basedOn w:val="a"/>
    <w:link w:val="aa"/>
    <w:rsid w:val="00D56447"/>
    <w:pPr>
      <w:widowControl w:val="0"/>
      <w:shd w:val="clear" w:color="auto" w:fill="FFFFFF"/>
      <w:spacing w:before="300" w:line="274" w:lineRule="exact"/>
    </w:pPr>
    <w:rPr>
      <w:sz w:val="22"/>
      <w:szCs w:val="22"/>
      <w:lang w:eastAsia="ru-RU"/>
    </w:rPr>
  </w:style>
  <w:style w:type="paragraph" w:customStyle="1" w:styleId="23">
    <w:name w:val="Абзац списка2"/>
    <w:basedOn w:val="a"/>
    <w:rsid w:val="009E2B8A"/>
    <w:pPr>
      <w:ind w:left="720"/>
    </w:pPr>
    <w:rPr>
      <w:rFonts w:eastAsia="Calibri"/>
      <w:szCs w:val="24"/>
      <w:lang w:eastAsia="ru-RU"/>
    </w:rPr>
  </w:style>
  <w:style w:type="paragraph" w:styleId="ac">
    <w:name w:val="List Paragraph"/>
    <w:basedOn w:val="a"/>
    <w:uiPriority w:val="34"/>
    <w:qFormat/>
    <w:rsid w:val="001E6643"/>
    <w:pPr>
      <w:ind w:left="720"/>
      <w:contextualSpacing/>
    </w:pPr>
  </w:style>
  <w:style w:type="character" w:customStyle="1" w:styleId="20">
    <w:name w:val="Основной текст с отступом 2 Знак"/>
    <w:basedOn w:val="a0"/>
    <w:link w:val="2"/>
    <w:rsid w:val="00AA1029"/>
    <w:rPr>
      <w:sz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6</Pages>
  <Words>2960</Words>
  <Characters>16876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</vt:lpstr>
    </vt:vector>
  </TitlesOfParts>
  <Company>PRIVAT</Company>
  <LinksUpToDate>false</LinksUpToDate>
  <CharactersWithSpaces>19797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</dc:title>
  <dc:subject/>
  <dc:creator>USER</dc:creator>
  <cp:keywords/>
  <dc:description/>
  <cp:lastModifiedBy>Пользователь</cp:lastModifiedBy>
  <cp:revision>15</cp:revision>
  <cp:lastPrinted>2022-12-23T10:07:00Z</cp:lastPrinted>
  <dcterms:created xsi:type="dcterms:W3CDTF">2020-02-27T09:12:00Z</dcterms:created>
  <dcterms:modified xsi:type="dcterms:W3CDTF">2023-01-16T08:03:00Z</dcterms:modified>
</cp:coreProperties>
</file>