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5BE" w:rsidRPr="00655B33" w:rsidRDefault="009A45BE" w:rsidP="009F2E44">
      <w:pPr>
        <w:tabs>
          <w:tab w:val="left" w:pos="4395"/>
          <w:tab w:val="left" w:pos="5103"/>
        </w:tabs>
        <w:spacing w:line="240" w:lineRule="auto"/>
        <w:jc w:val="right"/>
        <w:rPr>
          <w:rFonts w:eastAsia="Times New Roman"/>
          <w:lang w:eastAsia="ru-RU"/>
        </w:rPr>
      </w:pPr>
      <w:r>
        <w:rPr>
          <w:rFonts w:eastAsia="Times New Roman"/>
          <w:noProof/>
          <w:sz w:val="24"/>
          <w:szCs w:val="24"/>
          <w:lang w:eastAsia="ru-RU"/>
        </w:rPr>
        <w:drawing>
          <wp:anchor distT="0" distB="0" distL="114300" distR="114300" simplePos="0" relativeHeight="251659264" behindDoc="1" locked="0" layoutInCell="1" allowOverlap="1" wp14:anchorId="376EA829" wp14:editId="2B36113A">
            <wp:simplePos x="0" y="0"/>
            <wp:positionH relativeFrom="column">
              <wp:posOffset>2773680</wp:posOffset>
            </wp:positionH>
            <wp:positionV relativeFrom="paragraph">
              <wp:posOffset>-18415</wp:posOffset>
            </wp:positionV>
            <wp:extent cx="514350" cy="685800"/>
            <wp:effectExtent l="0" t="0" r="0" b="0"/>
            <wp:wrapNone/>
            <wp:docPr id="2" name="Рисунок 2" descr="ge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685800"/>
                    </a:xfrm>
                    <a:prstGeom prst="rect">
                      <a:avLst/>
                    </a:prstGeom>
                    <a:noFill/>
                  </pic:spPr>
                </pic:pic>
              </a:graphicData>
            </a:graphic>
            <wp14:sizeRelH relativeFrom="page">
              <wp14:pctWidth>0</wp14:pctWidth>
            </wp14:sizeRelH>
            <wp14:sizeRelV relativeFrom="page">
              <wp14:pctHeight>0</wp14:pctHeight>
            </wp14:sizeRelV>
          </wp:anchor>
        </w:drawing>
      </w:r>
      <w:bookmarkStart w:id="0" w:name="_GoBack"/>
      <w:bookmarkEnd w:id="0"/>
      <w:r w:rsidRPr="00655B33">
        <w:rPr>
          <w:rFonts w:eastAsia="Times New Roman"/>
          <w:b/>
          <w:lang w:eastAsia="ru-RU"/>
        </w:rPr>
        <w:t xml:space="preserve">                                                                          </w:t>
      </w:r>
      <w:r w:rsidRPr="00655B33">
        <w:rPr>
          <w:rFonts w:eastAsia="Times New Roman"/>
          <w:lang w:eastAsia="ru-RU"/>
        </w:rPr>
        <w:t xml:space="preserve">                          </w:t>
      </w:r>
    </w:p>
    <w:p w:rsidR="009A45BE" w:rsidRPr="00655B33" w:rsidRDefault="009A45BE" w:rsidP="009A45BE">
      <w:pPr>
        <w:spacing w:line="240" w:lineRule="auto"/>
        <w:jc w:val="center"/>
        <w:rPr>
          <w:rFonts w:eastAsia="Times New Roman"/>
          <w:b/>
          <w:lang w:eastAsia="ru-RU"/>
        </w:rPr>
      </w:pPr>
    </w:p>
    <w:p w:rsidR="009A45BE" w:rsidRDefault="009A45BE" w:rsidP="009A45BE">
      <w:pPr>
        <w:widowControl w:val="0"/>
        <w:spacing w:line="240" w:lineRule="auto"/>
        <w:jc w:val="right"/>
        <w:rPr>
          <w:rFonts w:eastAsia="Times New Roman"/>
          <w:lang w:eastAsia="ru-RU"/>
        </w:rPr>
      </w:pPr>
      <w:r>
        <w:rPr>
          <w:rFonts w:eastAsia="Times New Roman"/>
          <w:b/>
          <w:lang w:eastAsia="ru-RU"/>
        </w:rPr>
        <w:t xml:space="preserve"> </w:t>
      </w:r>
      <w:r w:rsidRPr="00655B33">
        <w:rPr>
          <w:rFonts w:eastAsia="Times New Roman"/>
          <w:b/>
          <w:lang w:eastAsia="ru-RU"/>
        </w:rPr>
        <w:t xml:space="preserve">           </w:t>
      </w:r>
      <w:r w:rsidRPr="00655B33">
        <w:rPr>
          <w:rFonts w:eastAsia="Times New Roman"/>
          <w:b/>
          <w:lang w:eastAsia="ru-RU"/>
        </w:rPr>
        <w:tab/>
      </w:r>
      <w:r w:rsidRPr="00655B33">
        <w:rPr>
          <w:rFonts w:eastAsia="Times New Roman"/>
          <w:b/>
          <w:lang w:eastAsia="ru-RU"/>
        </w:rPr>
        <w:tab/>
      </w:r>
      <w:r w:rsidRPr="00655B33">
        <w:rPr>
          <w:rFonts w:eastAsia="Times New Roman"/>
          <w:b/>
          <w:lang w:eastAsia="ru-RU"/>
        </w:rPr>
        <w:tab/>
      </w:r>
      <w:r w:rsidRPr="00655B33">
        <w:rPr>
          <w:rFonts w:eastAsia="Times New Roman"/>
          <w:b/>
          <w:lang w:eastAsia="ru-RU"/>
        </w:rPr>
        <w:tab/>
        <w:t xml:space="preserve">                  </w:t>
      </w:r>
      <w:r>
        <w:rPr>
          <w:rFonts w:eastAsia="Times New Roman"/>
          <w:lang w:eastAsia="ru-RU"/>
        </w:rPr>
        <w:t xml:space="preserve">             </w:t>
      </w:r>
      <w:r w:rsidRPr="00655B33">
        <w:rPr>
          <w:rFonts w:eastAsia="Times New Roman"/>
          <w:lang w:eastAsia="ru-RU"/>
        </w:rPr>
        <w:t xml:space="preserve"> </w:t>
      </w:r>
    </w:p>
    <w:p w:rsidR="009A45BE" w:rsidRPr="00655B33" w:rsidRDefault="009A45BE" w:rsidP="009A45BE">
      <w:pPr>
        <w:widowControl w:val="0"/>
        <w:spacing w:line="240" w:lineRule="auto"/>
        <w:jc w:val="right"/>
        <w:rPr>
          <w:rFonts w:eastAsia="Times New Roman"/>
          <w:lang w:eastAsia="ru-RU"/>
        </w:rPr>
      </w:pPr>
      <w:r w:rsidRPr="00655B33">
        <w:rPr>
          <w:rFonts w:eastAsia="Times New Roman"/>
          <w:lang w:eastAsia="ru-RU"/>
        </w:rPr>
        <w:t xml:space="preserve">           </w:t>
      </w:r>
      <w:r w:rsidRPr="00655B33">
        <w:rPr>
          <w:rFonts w:eastAsia="Times New Roman"/>
          <w:lang w:eastAsia="ru-RU"/>
        </w:rPr>
        <w:tab/>
        <w:t xml:space="preserve">             </w:t>
      </w:r>
    </w:p>
    <w:p w:rsidR="009A45BE" w:rsidRPr="00655B33" w:rsidRDefault="009A45BE" w:rsidP="009A45BE">
      <w:pPr>
        <w:spacing w:line="240" w:lineRule="atLeast"/>
        <w:jc w:val="center"/>
        <w:rPr>
          <w:rFonts w:eastAsia="Times New Roman"/>
          <w:b/>
          <w:lang w:eastAsia="ru-RU"/>
        </w:rPr>
      </w:pPr>
      <w:r w:rsidRPr="00655B33">
        <w:rPr>
          <w:rFonts w:eastAsia="Times New Roman"/>
          <w:b/>
          <w:lang w:eastAsia="ru-RU"/>
        </w:rPr>
        <w:t>КРЕМЕНЧУЦЬКА МІСЬКА РАДА</w:t>
      </w:r>
    </w:p>
    <w:p w:rsidR="009A45BE" w:rsidRPr="00655B33" w:rsidRDefault="009A45BE" w:rsidP="009A45BE">
      <w:pPr>
        <w:spacing w:line="240" w:lineRule="atLeast"/>
        <w:jc w:val="center"/>
        <w:rPr>
          <w:rFonts w:eastAsia="Times New Roman"/>
          <w:b/>
          <w:lang w:eastAsia="ru-RU"/>
        </w:rPr>
      </w:pPr>
      <w:r w:rsidRPr="00655B33">
        <w:rPr>
          <w:rFonts w:eastAsia="Times New Roman"/>
          <w:b/>
          <w:lang w:eastAsia="ru-RU"/>
        </w:rPr>
        <w:t>КРЕМЕНЧУЦЬКОГО РАЙОНУ ПОЛТАВСЬКОЇ ОБЛАСТІ</w:t>
      </w:r>
    </w:p>
    <w:p w:rsidR="009A45BE" w:rsidRPr="00655B33" w:rsidRDefault="00544FED" w:rsidP="009A45BE">
      <w:pPr>
        <w:spacing w:line="240" w:lineRule="atLeast"/>
        <w:jc w:val="center"/>
        <w:rPr>
          <w:rFonts w:eastAsia="Times New Roman"/>
          <w:b/>
          <w:lang w:eastAsia="ru-RU"/>
        </w:rPr>
      </w:pPr>
      <w:r>
        <w:rPr>
          <w:b/>
        </w:rPr>
        <w:t xml:space="preserve">ПОЗАЧЕРГОВА </w:t>
      </w:r>
      <w:r w:rsidRPr="0039476F">
        <w:rPr>
          <w:b/>
          <w:lang w:val="en-US"/>
        </w:rPr>
        <w:t>X</w:t>
      </w:r>
      <w:r>
        <w:rPr>
          <w:b/>
          <w:lang w:val="en-US"/>
        </w:rPr>
        <w:t>V</w:t>
      </w:r>
      <w:r>
        <w:rPr>
          <w:b/>
          <w:lang w:val="uk-UA"/>
        </w:rPr>
        <w:t>І</w:t>
      </w:r>
      <w:r w:rsidRPr="00E75A6A">
        <w:rPr>
          <w:b/>
          <w:bCs/>
        </w:rPr>
        <w:t xml:space="preserve"> СЕСІЯ </w:t>
      </w:r>
      <w:r w:rsidR="009A45BE" w:rsidRPr="00655B33">
        <w:rPr>
          <w:rFonts w:eastAsia="Times New Roman"/>
          <w:b/>
          <w:lang w:eastAsia="ru-RU"/>
        </w:rPr>
        <w:t>МІСЬКОЇ РАДИ VIІІ СКЛИКАННЯ</w:t>
      </w:r>
    </w:p>
    <w:p w:rsidR="009A45BE" w:rsidRDefault="009A45BE" w:rsidP="009A45BE">
      <w:pPr>
        <w:spacing w:line="240" w:lineRule="auto"/>
        <w:jc w:val="center"/>
      </w:pPr>
    </w:p>
    <w:p w:rsidR="009A45BE" w:rsidRPr="00457BAF" w:rsidRDefault="009A45BE" w:rsidP="009A45BE">
      <w:pPr>
        <w:spacing w:line="240" w:lineRule="auto"/>
        <w:jc w:val="center"/>
        <w:rPr>
          <w:b/>
        </w:rPr>
      </w:pPr>
      <w:r w:rsidRPr="00457BAF">
        <w:rPr>
          <w:b/>
        </w:rPr>
        <w:t>РІШЕННЯ</w:t>
      </w:r>
    </w:p>
    <w:p w:rsidR="009A45BE" w:rsidRPr="00457BAF" w:rsidRDefault="009A45BE" w:rsidP="009A45BE">
      <w:pPr>
        <w:pStyle w:val="21"/>
        <w:rPr>
          <w:b w:val="0"/>
          <w:szCs w:val="28"/>
        </w:rPr>
      </w:pPr>
    </w:p>
    <w:p w:rsidR="009A45BE" w:rsidRPr="0062392C" w:rsidRDefault="00FE68AA" w:rsidP="00037DFF">
      <w:pPr>
        <w:suppressAutoHyphens/>
        <w:spacing w:line="240" w:lineRule="auto"/>
        <w:ind w:firstLine="142"/>
        <w:jc w:val="both"/>
        <w:rPr>
          <w:rFonts w:eastAsia="Times New Roman"/>
          <w:b/>
          <w:lang w:val="uk-UA" w:eastAsia="ar-SA"/>
        </w:rPr>
      </w:pPr>
      <w:r>
        <w:rPr>
          <w:rFonts w:eastAsia="Times New Roman"/>
          <w:b/>
          <w:lang w:val="uk-UA" w:eastAsia="ar-SA"/>
        </w:rPr>
        <w:t>08</w:t>
      </w:r>
      <w:r w:rsidR="00BC67FE">
        <w:rPr>
          <w:rFonts w:eastAsia="Times New Roman"/>
          <w:b/>
          <w:lang w:val="uk-UA" w:eastAsia="ar-SA"/>
        </w:rPr>
        <w:t xml:space="preserve"> </w:t>
      </w:r>
      <w:r>
        <w:rPr>
          <w:rFonts w:eastAsia="Times New Roman"/>
          <w:b/>
          <w:lang w:val="uk-UA" w:eastAsia="ar-SA"/>
        </w:rPr>
        <w:t>липня</w:t>
      </w:r>
      <w:r w:rsidR="009A45BE" w:rsidRPr="0062392C">
        <w:rPr>
          <w:rFonts w:eastAsia="Times New Roman"/>
          <w:b/>
          <w:lang w:val="uk-UA" w:eastAsia="ar-SA"/>
        </w:rPr>
        <w:t xml:space="preserve"> 202</w:t>
      </w:r>
      <w:r w:rsidR="00AB53D3">
        <w:rPr>
          <w:rFonts w:eastAsia="Times New Roman"/>
          <w:b/>
          <w:lang w:val="uk-UA" w:eastAsia="ar-SA"/>
        </w:rPr>
        <w:t>2</w:t>
      </w:r>
      <w:r w:rsidR="009A45BE" w:rsidRPr="0062392C">
        <w:rPr>
          <w:rFonts w:eastAsia="Times New Roman"/>
          <w:b/>
          <w:lang w:val="uk-UA" w:eastAsia="ar-SA"/>
        </w:rPr>
        <w:t xml:space="preserve"> року</w:t>
      </w:r>
    </w:p>
    <w:p w:rsidR="009A45BE" w:rsidRPr="0062392C" w:rsidRDefault="009A45BE" w:rsidP="00037DFF">
      <w:pPr>
        <w:suppressAutoHyphens/>
        <w:spacing w:line="240" w:lineRule="auto"/>
        <w:ind w:firstLine="142"/>
        <w:jc w:val="both"/>
        <w:rPr>
          <w:rFonts w:eastAsia="Times New Roman"/>
          <w:sz w:val="20"/>
          <w:szCs w:val="20"/>
          <w:lang w:val="uk-UA" w:eastAsia="ar-SA"/>
        </w:rPr>
      </w:pPr>
      <w:r w:rsidRPr="0062392C">
        <w:rPr>
          <w:rFonts w:eastAsia="Times New Roman"/>
          <w:sz w:val="20"/>
          <w:szCs w:val="20"/>
          <w:lang w:val="uk-UA" w:eastAsia="ar-SA"/>
        </w:rPr>
        <w:t>м. Кременчук</w:t>
      </w:r>
    </w:p>
    <w:p w:rsidR="00F94823" w:rsidRPr="001367F8" w:rsidRDefault="00F94823" w:rsidP="00AC5471">
      <w:pPr>
        <w:spacing w:line="120" w:lineRule="auto"/>
        <w:rPr>
          <w:b/>
          <w:bCs/>
        </w:rPr>
      </w:pPr>
    </w:p>
    <w:p w:rsidR="00BF3D77" w:rsidRDefault="00BF3D77" w:rsidP="00AC5471">
      <w:pPr>
        <w:spacing w:line="120" w:lineRule="auto"/>
        <w:rPr>
          <w:b/>
          <w:bCs/>
          <w:lang w:val="uk-UA"/>
        </w:rPr>
      </w:pP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tblGrid>
      <w:tr w:rsidR="00F94823" w:rsidRPr="00FE68AA" w:rsidTr="00AB53D3">
        <w:tc>
          <w:tcPr>
            <w:tcW w:w="6096" w:type="dxa"/>
          </w:tcPr>
          <w:p w:rsidR="00F94823" w:rsidRPr="00AB2934" w:rsidRDefault="00C4176B" w:rsidP="005556C3">
            <w:pPr>
              <w:pStyle w:val="a3"/>
              <w:jc w:val="both"/>
              <w:rPr>
                <w:rFonts w:ascii="Times New Roman" w:hAnsi="Times New Roman"/>
                <w:b/>
                <w:sz w:val="28"/>
                <w:szCs w:val="28"/>
                <w:lang w:val="uk-UA"/>
              </w:rPr>
            </w:pPr>
            <w:r w:rsidRPr="00AB2934">
              <w:rPr>
                <w:rFonts w:ascii="Times New Roman" w:hAnsi="Times New Roman"/>
                <w:b/>
                <w:sz w:val="28"/>
                <w:szCs w:val="28"/>
                <w:lang w:val="uk-UA"/>
              </w:rPr>
              <w:t xml:space="preserve">Про </w:t>
            </w:r>
            <w:r w:rsidR="005556C3">
              <w:rPr>
                <w:rFonts w:ascii="Times New Roman" w:hAnsi="Times New Roman"/>
                <w:b/>
                <w:sz w:val="28"/>
                <w:szCs w:val="28"/>
                <w:lang w:val="uk-UA"/>
              </w:rPr>
              <w:t xml:space="preserve">надання </w:t>
            </w:r>
            <w:r w:rsidR="005556C3" w:rsidRPr="005556C3">
              <w:rPr>
                <w:rFonts w:ascii="Times New Roman" w:hAnsi="Times New Roman"/>
                <w:b/>
                <w:sz w:val="28"/>
                <w:szCs w:val="28"/>
                <w:lang w:val="uk-UA"/>
              </w:rPr>
              <w:t xml:space="preserve">згоди </w:t>
            </w:r>
            <w:r w:rsidR="005556C3" w:rsidRPr="005556C3">
              <w:rPr>
                <w:rFonts w:ascii="Times New Roman" w:hAnsi="Times New Roman" w:cs="Times New Roman"/>
                <w:b/>
                <w:bCs/>
                <w:color w:val="000000"/>
                <w:sz w:val="28"/>
                <w:szCs w:val="28"/>
                <w:lang w:val="uk-UA" w:eastAsia="ru-RU"/>
              </w:rPr>
              <w:t>комунальному закладу позашкільної освіти «Об’єднання дитячо-юнацьких клубів за місцем проживання»</w:t>
            </w:r>
            <w:r w:rsidR="005556C3">
              <w:rPr>
                <w:rFonts w:ascii="Times New Roman" w:hAnsi="Times New Roman" w:cs="Times New Roman"/>
                <w:b/>
                <w:bCs/>
                <w:color w:val="000000"/>
                <w:sz w:val="28"/>
                <w:szCs w:val="28"/>
                <w:lang w:val="uk-UA" w:eastAsia="ru-RU"/>
              </w:rPr>
              <w:t xml:space="preserve"> </w:t>
            </w:r>
            <w:r w:rsidR="005556C3" w:rsidRPr="005556C3">
              <w:rPr>
                <w:rFonts w:ascii="Times New Roman" w:hAnsi="Times New Roman" w:cs="Times New Roman"/>
                <w:b/>
                <w:bCs/>
                <w:color w:val="000000"/>
                <w:sz w:val="28"/>
                <w:szCs w:val="28"/>
                <w:lang w:val="uk-UA" w:eastAsia="ru-RU"/>
              </w:rPr>
              <w:t>на укладання Договору оренди (найму) нежитлового приміщення</w:t>
            </w:r>
            <w:r w:rsidR="005556C3">
              <w:rPr>
                <w:rFonts w:ascii="Times New Roman" w:hAnsi="Times New Roman" w:cs="Times New Roman"/>
                <w:b/>
                <w:bCs/>
                <w:color w:val="000000"/>
                <w:sz w:val="28"/>
                <w:szCs w:val="28"/>
                <w:lang w:val="uk-UA" w:eastAsia="ru-RU"/>
              </w:rPr>
              <w:t xml:space="preserve"> та погодження умов Договору</w:t>
            </w:r>
          </w:p>
        </w:tc>
      </w:tr>
    </w:tbl>
    <w:p w:rsidR="003C2A3E" w:rsidRDefault="003C2A3E" w:rsidP="00AC5471">
      <w:pPr>
        <w:spacing w:line="120" w:lineRule="auto"/>
        <w:rPr>
          <w:rFonts w:eastAsia="Times New Roman"/>
          <w:color w:val="000000"/>
          <w:lang w:val="uk-UA" w:eastAsia="ru-RU"/>
        </w:rPr>
      </w:pPr>
    </w:p>
    <w:p w:rsidR="00BF3D77" w:rsidRPr="00565606" w:rsidRDefault="00BF3D77" w:rsidP="00AC5471">
      <w:pPr>
        <w:spacing w:line="120" w:lineRule="auto"/>
        <w:rPr>
          <w:rFonts w:eastAsia="Times New Roman"/>
          <w:color w:val="000000"/>
          <w:lang w:val="uk-UA" w:eastAsia="ru-RU"/>
        </w:rPr>
      </w:pPr>
    </w:p>
    <w:p w:rsidR="00C4176B" w:rsidRPr="00FE68AA" w:rsidRDefault="00FE68AA" w:rsidP="00722FB0">
      <w:pPr>
        <w:pStyle w:val="a3"/>
        <w:ind w:firstLine="567"/>
        <w:jc w:val="both"/>
        <w:rPr>
          <w:rFonts w:ascii="Times New Roman" w:hAnsi="Times New Roman"/>
          <w:b/>
          <w:sz w:val="28"/>
          <w:szCs w:val="28"/>
          <w:lang w:val="uk-UA"/>
        </w:rPr>
      </w:pPr>
      <w:r w:rsidRPr="00FE68AA">
        <w:rPr>
          <w:rFonts w:ascii="Times New Roman" w:hAnsi="Times New Roman"/>
          <w:sz w:val="28"/>
          <w:szCs w:val="28"/>
          <w:lang w:val="uk-UA"/>
        </w:rPr>
        <w:t xml:space="preserve">З метою сприяння забезпеченню </w:t>
      </w:r>
      <w:proofErr w:type="spellStart"/>
      <w:r w:rsidRPr="00FE68AA">
        <w:rPr>
          <w:rFonts w:ascii="Times New Roman" w:hAnsi="Times New Roman"/>
          <w:sz w:val="28"/>
          <w:szCs w:val="28"/>
          <w:lang w:val="uk-UA"/>
        </w:rPr>
        <w:t>освітньо</w:t>
      </w:r>
      <w:proofErr w:type="spellEnd"/>
      <w:r w:rsidRPr="00FE68AA">
        <w:rPr>
          <w:rFonts w:ascii="Times New Roman" w:hAnsi="Times New Roman"/>
          <w:sz w:val="28"/>
          <w:szCs w:val="28"/>
          <w:lang w:val="uk-UA"/>
        </w:rPr>
        <w:t>-культурних потреб дітей, створення умов для їх творчого, інтелектуального, духовного та фізичного розвитку, виявлення і підтримки талановитих та обдарованих дітей, організації змістовного дозвілля, вдосконалення виховної роботи та розбудови системи позашкільної освіти, відповідно до законів України «Про освіту», «Про позашкільну освіту», «Про охорон</w:t>
      </w:r>
      <w:r>
        <w:rPr>
          <w:rFonts w:ascii="Times New Roman" w:hAnsi="Times New Roman"/>
          <w:sz w:val="28"/>
          <w:szCs w:val="28"/>
          <w:lang w:val="uk-UA"/>
        </w:rPr>
        <w:t>у дитинства», керуючись рішеннями</w:t>
      </w:r>
      <w:r w:rsidRPr="00FE68AA">
        <w:rPr>
          <w:rFonts w:ascii="Times New Roman" w:hAnsi="Times New Roman"/>
          <w:sz w:val="28"/>
          <w:szCs w:val="28"/>
          <w:lang w:val="uk-UA"/>
        </w:rPr>
        <w:t xml:space="preserve"> Кременчуцької міської ради Кременчуцького району Полтавської області          VІІІ скликання від 03 грудня 2020 року «Про затвердження структури та загальної чисельності виконавчих органів Кременчуцької міської ради Кременчуцького району Полтавської області VIII скликання», </w:t>
      </w:r>
      <w:r w:rsidR="00A47DB9">
        <w:rPr>
          <w:rFonts w:ascii="Times New Roman" w:hAnsi="Times New Roman"/>
          <w:sz w:val="28"/>
          <w:szCs w:val="28"/>
          <w:lang w:val="uk-UA"/>
        </w:rPr>
        <w:t xml:space="preserve">від 22 грудня </w:t>
      </w:r>
      <w:r w:rsidR="007435C5">
        <w:rPr>
          <w:rFonts w:ascii="Times New Roman" w:hAnsi="Times New Roman"/>
          <w:sz w:val="28"/>
          <w:szCs w:val="28"/>
          <w:lang w:val="uk-UA"/>
        </w:rPr>
        <w:t xml:space="preserve">   </w:t>
      </w:r>
      <w:r w:rsidR="00A47DB9">
        <w:rPr>
          <w:rFonts w:ascii="Times New Roman" w:hAnsi="Times New Roman"/>
          <w:sz w:val="28"/>
          <w:szCs w:val="28"/>
          <w:lang w:val="uk-UA"/>
        </w:rPr>
        <w:t>2020 року «</w:t>
      </w:r>
      <w:r w:rsidR="00A47DB9" w:rsidRPr="00A47DB9">
        <w:rPr>
          <w:rFonts w:ascii="Times New Roman" w:hAnsi="Times New Roman"/>
          <w:sz w:val="28"/>
          <w:szCs w:val="28"/>
          <w:lang w:val="uk-UA"/>
        </w:rPr>
        <w:t>Про затвердження Програми розвитку закладів позашкільної освіти                        Кременчуцької міської територіальної громади на 2021-2025 роки</w:t>
      </w:r>
      <w:r w:rsidR="00A47DB9">
        <w:rPr>
          <w:rFonts w:ascii="Times New Roman" w:hAnsi="Times New Roman"/>
          <w:sz w:val="28"/>
          <w:szCs w:val="28"/>
          <w:lang w:val="uk-UA"/>
        </w:rPr>
        <w:t xml:space="preserve">», </w:t>
      </w:r>
      <w:r>
        <w:rPr>
          <w:rFonts w:ascii="Times New Roman" w:hAnsi="Times New Roman"/>
          <w:sz w:val="28"/>
          <w:szCs w:val="28"/>
          <w:lang w:val="uk-UA"/>
        </w:rPr>
        <w:t>від 16 грудня 2021 року «</w:t>
      </w:r>
      <w:r w:rsidRPr="00FE68AA">
        <w:rPr>
          <w:rFonts w:ascii="Times New Roman" w:hAnsi="Times New Roman"/>
          <w:sz w:val="28"/>
          <w:szCs w:val="28"/>
          <w:lang w:val="uk-UA"/>
        </w:rPr>
        <w:t>Про затвердження статутів комунальних закладів позашкільної освіти «Кременчуцький міський Будинок дитячої та юнацької творчості», «Об’єднання дитячо-юнацьких клубів за місцем проживання», «Клуб юних моряків «Гардемарин» у нових редакціях</w:t>
      </w:r>
      <w:r>
        <w:rPr>
          <w:rFonts w:ascii="Times New Roman" w:hAnsi="Times New Roman"/>
          <w:sz w:val="28"/>
          <w:szCs w:val="28"/>
          <w:lang w:val="uk-UA"/>
        </w:rPr>
        <w:t>»</w:t>
      </w:r>
      <w:r w:rsidR="00A47DB9">
        <w:rPr>
          <w:rFonts w:ascii="Times New Roman" w:hAnsi="Times New Roman"/>
          <w:sz w:val="28"/>
          <w:szCs w:val="28"/>
          <w:lang w:val="uk-UA"/>
        </w:rPr>
        <w:t xml:space="preserve">, </w:t>
      </w:r>
      <w:r w:rsidRPr="00FE68AA">
        <w:rPr>
          <w:rFonts w:ascii="Times New Roman" w:hAnsi="Times New Roman"/>
          <w:sz w:val="28"/>
          <w:szCs w:val="28"/>
          <w:lang w:val="uk-UA"/>
        </w:rPr>
        <w:t>відповідно до ст. 26 Закону України «Про місцеве самоврядування в Україні» Кременчуцька міська рада Кременчуцького району Полтавської област</w:t>
      </w:r>
      <w:r>
        <w:rPr>
          <w:rFonts w:ascii="Times New Roman" w:hAnsi="Times New Roman"/>
          <w:sz w:val="28"/>
          <w:szCs w:val="28"/>
          <w:lang w:val="uk-UA"/>
        </w:rPr>
        <w:t>і</w:t>
      </w:r>
    </w:p>
    <w:p w:rsidR="00AB53D3" w:rsidRDefault="00AB53D3" w:rsidP="00AC6DA1">
      <w:pPr>
        <w:spacing w:line="240" w:lineRule="auto"/>
        <w:ind w:firstLine="709"/>
        <w:jc w:val="center"/>
        <w:rPr>
          <w:b/>
          <w:bCs/>
          <w:lang w:val="uk-UA"/>
        </w:rPr>
      </w:pPr>
    </w:p>
    <w:p w:rsidR="003C2A3E" w:rsidRDefault="003C2A3E" w:rsidP="00AB53D3">
      <w:pPr>
        <w:spacing w:line="240" w:lineRule="auto"/>
        <w:jc w:val="center"/>
        <w:rPr>
          <w:b/>
          <w:bCs/>
          <w:lang w:val="uk-UA"/>
        </w:rPr>
      </w:pPr>
      <w:r>
        <w:rPr>
          <w:b/>
          <w:bCs/>
          <w:lang w:val="uk-UA"/>
        </w:rPr>
        <w:t>вирішила:</w:t>
      </w:r>
    </w:p>
    <w:p w:rsidR="00783C88" w:rsidRDefault="00783C88" w:rsidP="00AC6DA1">
      <w:pPr>
        <w:spacing w:line="240" w:lineRule="auto"/>
        <w:ind w:firstLine="709"/>
        <w:jc w:val="center"/>
        <w:rPr>
          <w:b/>
          <w:bCs/>
          <w:lang w:val="uk-UA"/>
        </w:rPr>
      </w:pPr>
    </w:p>
    <w:p w:rsidR="00DE01E2" w:rsidRDefault="00FE68AA" w:rsidP="008A1A7F">
      <w:pPr>
        <w:spacing w:line="240" w:lineRule="auto"/>
        <w:ind w:firstLine="567"/>
        <w:jc w:val="both"/>
        <w:rPr>
          <w:bCs/>
          <w:color w:val="000000"/>
          <w:lang w:val="uk-UA" w:eastAsia="ru-RU"/>
        </w:rPr>
      </w:pPr>
      <w:r w:rsidRPr="00FE68AA">
        <w:rPr>
          <w:bCs/>
          <w:lang w:val="uk-UA"/>
        </w:rPr>
        <w:t xml:space="preserve">1. </w:t>
      </w:r>
      <w:r w:rsidR="007435C5">
        <w:rPr>
          <w:bCs/>
          <w:lang w:val="uk-UA"/>
        </w:rPr>
        <w:t>Розірвати</w:t>
      </w:r>
      <w:r w:rsidR="00DE01E2">
        <w:rPr>
          <w:bCs/>
          <w:lang w:val="uk-UA"/>
        </w:rPr>
        <w:t xml:space="preserve"> </w:t>
      </w:r>
      <w:r w:rsidR="00DE01E2">
        <w:rPr>
          <w:bCs/>
          <w:color w:val="000000"/>
          <w:lang w:val="uk-UA" w:eastAsia="ru-RU"/>
        </w:rPr>
        <w:t>Договір</w:t>
      </w:r>
      <w:r w:rsidR="00DE01E2" w:rsidRPr="00FE68AA">
        <w:rPr>
          <w:bCs/>
          <w:color w:val="000000"/>
          <w:lang w:val="uk-UA" w:eastAsia="ru-RU"/>
        </w:rPr>
        <w:t xml:space="preserve"> найму нежитлового приміщення </w:t>
      </w:r>
      <w:r w:rsidR="00DE01E2">
        <w:rPr>
          <w:bCs/>
          <w:color w:val="000000"/>
          <w:lang w:val="uk-UA" w:eastAsia="ru-RU"/>
        </w:rPr>
        <w:t xml:space="preserve">між </w:t>
      </w:r>
      <w:r w:rsidR="00DE01E2" w:rsidRPr="00DE01E2">
        <w:rPr>
          <w:bCs/>
          <w:color w:val="000000"/>
          <w:lang w:val="uk-UA" w:eastAsia="ru-RU"/>
        </w:rPr>
        <w:t>Управління</w:t>
      </w:r>
      <w:r w:rsidR="00DE01E2">
        <w:rPr>
          <w:bCs/>
          <w:color w:val="000000"/>
          <w:lang w:val="uk-UA" w:eastAsia="ru-RU"/>
        </w:rPr>
        <w:t>м</w:t>
      </w:r>
      <w:r w:rsidR="00DE01E2" w:rsidRPr="00DE01E2">
        <w:rPr>
          <w:bCs/>
          <w:color w:val="000000"/>
          <w:lang w:val="uk-UA" w:eastAsia="ru-RU"/>
        </w:rPr>
        <w:t xml:space="preserve"> у справах сімей та дітей виконавчого комітету Кременчуцької міської ради</w:t>
      </w:r>
      <w:r w:rsidR="00DE01E2">
        <w:rPr>
          <w:bCs/>
          <w:color w:val="000000"/>
          <w:lang w:val="uk-UA" w:eastAsia="ru-RU"/>
        </w:rPr>
        <w:t xml:space="preserve"> та </w:t>
      </w:r>
      <w:r w:rsidR="00DE01E2" w:rsidRPr="00FE68AA">
        <w:rPr>
          <w:bCs/>
          <w:color w:val="000000"/>
          <w:lang w:val="uk-UA" w:eastAsia="ru-RU"/>
        </w:rPr>
        <w:t>фізично</w:t>
      </w:r>
      <w:r w:rsidR="00DE01E2">
        <w:rPr>
          <w:bCs/>
          <w:color w:val="000000"/>
          <w:lang w:val="uk-UA" w:eastAsia="ru-RU"/>
        </w:rPr>
        <w:t>ю</w:t>
      </w:r>
      <w:r w:rsidR="00DE01E2" w:rsidRPr="00FE68AA">
        <w:rPr>
          <w:bCs/>
          <w:color w:val="000000"/>
          <w:lang w:val="uk-UA" w:eastAsia="ru-RU"/>
        </w:rPr>
        <w:t xml:space="preserve"> особ</w:t>
      </w:r>
      <w:r w:rsidR="00DE01E2">
        <w:rPr>
          <w:bCs/>
          <w:color w:val="000000"/>
          <w:lang w:val="uk-UA" w:eastAsia="ru-RU"/>
        </w:rPr>
        <w:t>ою</w:t>
      </w:r>
      <w:r w:rsidR="00DE01E2" w:rsidRPr="00FE68AA">
        <w:rPr>
          <w:bCs/>
          <w:color w:val="000000"/>
          <w:lang w:val="uk-UA" w:eastAsia="ru-RU"/>
        </w:rPr>
        <w:t xml:space="preserve"> </w:t>
      </w:r>
      <w:proofErr w:type="spellStart"/>
      <w:r w:rsidR="00DE01E2">
        <w:rPr>
          <w:bCs/>
          <w:color w:val="000000"/>
          <w:lang w:val="uk-UA" w:eastAsia="ru-RU"/>
        </w:rPr>
        <w:t>Несвіт</w:t>
      </w:r>
      <w:proofErr w:type="spellEnd"/>
      <w:r w:rsidR="00DE01E2">
        <w:rPr>
          <w:bCs/>
          <w:color w:val="000000"/>
          <w:lang w:val="uk-UA" w:eastAsia="ru-RU"/>
        </w:rPr>
        <w:t xml:space="preserve"> Г.М., затверджений </w:t>
      </w:r>
      <w:r w:rsidR="00DE01E2">
        <w:rPr>
          <w:bCs/>
          <w:lang w:val="uk-UA"/>
        </w:rPr>
        <w:t xml:space="preserve">рішенням Кременчуцької міської ради Полтавської області від 24 квітня 2019 року «Про внесення змін до рішення Кременчуцької міської ради Полтавської області від 12 грудня 2018 року «Про </w:t>
      </w:r>
      <w:r w:rsidR="00DE01E2" w:rsidRPr="006C0FF5">
        <w:rPr>
          <w:bCs/>
          <w:lang w:val="uk-UA"/>
        </w:rPr>
        <w:t>внесення змін до рішення Кременчуцької міської ради Полтавської області</w:t>
      </w:r>
      <w:r w:rsidR="00DE01E2">
        <w:rPr>
          <w:bCs/>
          <w:lang w:val="uk-UA"/>
        </w:rPr>
        <w:t xml:space="preserve"> </w:t>
      </w:r>
      <w:r w:rsidR="00880B3F">
        <w:rPr>
          <w:bCs/>
          <w:lang w:val="uk-UA"/>
        </w:rPr>
        <w:t xml:space="preserve">         </w:t>
      </w:r>
      <w:r w:rsidR="00DE01E2">
        <w:rPr>
          <w:bCs/>
          <w:lang w:val="uk-UA"/>
        </w:rPr>
        <w:lastRenderedPageBreak/>
        <w:t>від 22 грудня 2015 року «Про затвердження Програми розвитку позашкільних навчальних закладів м. Кременчука на 2016-2020 роки»</w:t>
      </w:r>
      <w:r w:rsidR="00037DFF">
        <w:rPr>
          <w:bCs/>
          <w:lang w:val="uk-UA"/>
        </w:rPr>
        <w:t>.</w:t>
      </w:r>
    </w:p>
    <w:p w:rsidR="00FE68AA" w:rsidRPr="00FE68AA" w:rsidRDefault="00DE01E2" w:rsidP="00FE68AA">
      <w:pPr>
        <w:pStyle w:val="a3"/>
        <w:tabs>
          <w:tab w:val="left" w:pos="851"/>
        </w:tabs>
        <w:ind w:firstLine="567"/>
        <w:jc w:val="both"/>
        <w:rPr>
          <w:rFonts w:ascii="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2</w:t>
      </w:r>
      <w:r w:rsidR="00FE68AA" w:rsidRPr="00FE68AA">
        <w:rPr>
          <w:rFonts w:ascii="Times New Roman" w:hAnsi="Times New Roman" w:cs="Times New Roman"/>
          <w:bCs/>
          <w:color w:val="000000"/>
          <w:sz w:val="28"/>
          <w:szCs w:val="28"/>
          <w:lang w:val="uk-UA" w:eastAsia="ru-RU"/>
        </w:rPr>
        <w:t>.</w:t>
      </w:r>
      <w:r w:rsidR="00FE68AA" w:rsidRPr="00FE68AA">
        <w:rPr>
          <w:rFonts w:ascii="Times New Roman" w:hAnsi="Times New Roman" w:cs="Times New Roman"/>
          <w:bCs/>
          <w:color w:val="000000"/>
          <w:sz w:val="28"/>
          <w:szCs w:val="28"/>
          <w:lang w:val="uk-UA" w:eastAsia="ru-RU"/>
        </w:rPr>
        <w:tab/>
        <w:t xml:space="preserve">Надати згоду </w:t>
      </w:r>
      <w:r w:rsidR="00FE68AA">
        <w:rPr>
          <w:rFonts w:ascii="Times New Roman" w:hAnsi="Times New Roman" w:cs="Times New Roman"/>
          <w:bCs/>
          <w:color w:val="000000"/>
          <w:sz w:val="28"/>
          <w:szCs w:val="28"/>
          <w:lang w:val="uk-UA" w:eastAsia="ru-RU"/>
        </w:rPr>
        <w:t>комунальному закладу позашкільної освіти «Об’єднання дитячо-юнацьких клубів за місцем проживання»</w:t>
      </w:r>
      <w:r w:rsidR="00FE68AA" w:rsidRPr="00FE68AA">
        <w:rPr>
          <w:rFonts w:ascii="Times New Roman" w:hAnsi="Times New Roman" w:cs="Times New Roman"/>
          <w:bCs/>
          <w:color w:val="000000"/>
          <w:sz w:val="28"/>
          <w:szCs w:val="28"/>
          <w:lang w:val="uk-UA" w:eastAsia="ru-RU"/>
        </w:rPr>
        <w:t xml:space="preserve"> на укладання Договору оренди (найму) нежитлового приміщення за адресою: </w:t>
      </w:r>
      <w:r w:rsidR="00FE68AA">
        <w:rPr>
          <w:rFonts w:ascii="Times New Roman" w:hAnsi="Times New Roman" w:cs="Times New Roman"/>
          <w:bCs/>
          <w:color w:val="000000"/>
          <w:sz w:val="28"/>
          <w:szCs w:val="28"/>
          <w:lang w:val="uk-UA" w:eastAsia="ru-RU"/>
        </w:rPr>
        <w:t xml:space="preserve">Полтавська область, </w:t>
      </w:r>
      <w:r>
        <w:rPr>
          <w:rFonts w:ascii="Times New Roman" w:hAnsi="Times New Roman" w:cs="Times New Roman"/>
          <w:bCs/>
          <w:color w:val="000000"/>
          <w:sz w:val="28"/>
          <w:szCs w:val="28"/>
          <w:lang w:val="uk-UA" w:eastAsia="ru-RU"/>
        </w:rPr>
        <w:t xml:space="preserve">                                 </w:t>
      </w:r>
      <w:r w:rsidR="00FE68AA" w:rsidRPr="00FE68AA">
        <w:rPr>
          <w:rFonts w:ascii="Times New Roman" w:hAnsi="Times New Roman" w:cs="Times New Roman"/>
          <w:bCs/>
          <w:color w:val="000000"/>
          <w:sz w:val="28"/>
          <w:szCs w:val="28"/>
          <w:lang w:val="uk-UA" w:eastAsia="ru-RU"/>
        </w:rPr>
        <w:t>м. Кременчук, вул. Кооперативна, буд.</w:t>
      </w:r>
      <w:r w:rsidR="00FE68AA">
        <w:rPr>
          <w:rFonts w:ascii="Times New Roman" w:hAnsi="Times New Roman" w:cs="Times New Roman"/>
          <w:bCs/>
          <w:color w:val="000000"/>
          <w:sz w:val="28"/>
          <w:szCs w:val="28"/>
          <w:lang w:val="uk-UA" w:eastAsia="ru-RU"/>
        </w:rPr>
        <w:t xml:space="preserve"> </w:t>
      </w:r>
      <w:r w:rsidR="00FE68AA" w:rsidRPr="00FE68AA">
        <w:rPr>
          <w:rFonts w:ascii="Times New Roman" w:hAnsi="Times New Roman" w:cs="Times New Roman"/>
          <w:bCs/>
          <w:color w:val="000000"/>
          <w:sz w:val="28"/>
          <w:szCs w:val="28"/>
          <w:lang w:val="uk-UA" w:eastAsia="ru-RU"/>
        </w:rPr>
        <w:t xml:space="preserve">19, яке є власністю фізичної особи </w:t>
      </w:r>
      <w:r>
        <w:rPr>
          <w:rFonts w:ascii="Times New Roman" w:hAnsi="Times New Roman" w:cs="Times New Roman"/>
          <w:bCs/>
          <w:color w:val="000000"/>
          <w:sz w:val="28"/>
          <w:szCs w:val="28"/>
          <w:lang w:val="uk-UA" w:eastAsia="ru-RU"/>
        </w:rPr>
        <w:t xml:space="preserve">              </w:t>
      </w:r>
      <w:proofErr w:type="spellStart"/>
      <w:r w:rsidR="00FE68AA" w:rsidRPr="00FE68AA">
        <w:rPr>
          <w:rFonts w:ascii="Times New Roman" w:hAnsi="Times New Roman" w:cs="Times New Roman"/>
          <w:bCs/>
          <w:color w:val="000000"/>
          <w:sz w:val="28"/>
          <w:szCs w:val="28"/>
          <w:lang w:val="uk-UA" w:eastAsia="ru-RU"/>
        </w:rPr>
        <w:t>Несвіт</w:t>
      </w:r>
      <w:proofErr w:type="spellEnd"/>
      <w:r w:rsidR="00FE68AA" w:rsidRPr="00FE68AA">
        <w:rPr>
          <w:rFonts w:ascii="Times New Roman" w:hAnsi="Times New Roman" w:cs="Times New Roman"/>
          <w:bCs/>
          <w:color w:val="000000"/>
          <w:sz w:val="28"/>
          <w:szCs w:val="28"/>
          <w:lang w:val="uk-UA" w:eastAsia="ru-RU"/>
        </w:rPr>
        <w:t xml:space="preserve"> Г.М., на строк </w:t>
      </w:r>
      <w:r w:rsidR="00F17B2D">
        <w:rPr>
          <w:rFonts w:ascii="Times New Roman" w:hAnsi="Times New Roman" w:cs="Times New Roman"/>
          <w:bCs/>
          <w:color w:val="000000"/>
          <w:sz w:val="28"/>
          <w:szCs w:val="28"/>
          <w:lang w:val="uk-UA" w:eastAsia="ru-RU"/>
        </w:rPr>
        <w:t>7</w:t>
      </w:r>
      <w:r w:rsidR="00FE68AA" w:rsidRPr="00FE68AA">
        <w:rPr>
          <w:rFonts w:ascii="Times New Roman" w:hAnsi="Times New Roman" w:cs="Times New Roman"/>
          <w:bCs/>
          <w:color w:val="000000"/>
          <w:sz w:val="28"/>
          <w:szCs w:val="28"/>
          <w:lang w:val="uk-UA" w:eastAsia="ru-RU"/>
        </w:rPr>
        <w:t xml:space="preserve"> років, для розташування в ньому дитячо-юнацького клубу за місцем проживання, який буде входити до складу комунального </w:t>
      </w:r>
      <w:r w:rsidR="00FE68AA">
        <w:rPr>
          <w:rFonts w:ascii="Times New Roman" w:hAnsi="Times New Roman" w:cs="Times New Roman"/>
          <w:bCs/>
          <w:color w:val="000000"/>
          <w:sz w:val="28"/>
          <w:szCs w:val="28"/>
          <w:lang w:val="uk-UA" w:eastAsia="ru-RU"/>
        </w:rPr>
        <w:t xml:space="preserve">закладу </w:t>
      </w:r>
      <w:r w:rsidR="00FE68AA" w:rsidRPr="00FE68AA">
        <w:rPr>
          <w:rFonts w:ascii="Times New Roman" w:hAnsi="Times New Roman" w:cs="Times New Roman"/>
          <w:bCs/>
          <w:color w:val="000000"/>
          <w:sz w:val="28"/>
          <w:szCs w:val="28"/>
          <w:lang w:val="uk-UA" w:eastAsia="ru-RU"/>
        </w:rPr>
        <w:t>позашкільно</w:t>
      </w:r>
      <w:r w:rsidR="00FE68AA">
        <w:rPr>
          <w:rFonts w:ascii="Times New Roman" w:hAnsi="Times New Roman" w:cs="Times New Roman"/>
          <w:bCs/>
          <w:color w:val="000000"/>
          <w:sz w:val="28"/>
          <w:szCs w:val="28"/>
          <w:lang w:val="uk-UA" w:eastAsia="ru-RU"/>
        </w:rPr>
        <w:t>ї освіти</w:t>
      </w:r>
      <w:r w:rsidR="00FE68AA" w:rsidRPr="00FE68AA">
        <w:rPr>
          <w:rFonts w:ascii="Times New Roman" w:hAnsi="Times New Roman" w:cs="Times New Roman"/>
          <w:bCs/>
          <w:color w:val="000000"/>
          <w:sz w:val="28"/>
          <w:szCs w:val="28"/>
          <w:lang w:val="uk-UA" w:eastAsia="ru-RU"/>
        </w:rPr>
        <w:t xml:space="preserve"> «Об’єднання дитячо-юнацьких клубів за місцем проживання».</w:t>
      </w:r>
    </w:p>
    <w:p w:rsidR="00FE68AA" w:rsidRPr="00FE68AA" w:rsidRDefault="00DE01E2" w:rsidP="00FE68AA">
      <w:pPr>
        <w:pStyle w:val="a3"/>
        <w:tabs>
          <w:tab w:val="left" w:pos="851"/>
        </w:tabs>
        <w:ind w:firstLine="567"/>
        <w:jc w:val="both"/>
        <w:rPr>
          <w:rFonts w:ascii="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3</w:t>
      </w:r>
      <w:r w:rsidR="00FE68AA" w:rsidRPr="00FE68AA">
        <w:rPr>
          <w:rFonts w:ascii="Times New Roman" w:hAnsi="Times New Roman" w:cs="Times New Roman"/>
          <w:bCs/>
          <w:color w:val="000000"/>
          <w:sz w:val="28"/>
          <w:szCs w:val="28"/>
          <w:lang w:val="uk-UA" w:eastAsia="ru-RU"/>
        </w:rPr>
        <w:t>.</w:t>
      </w:r>
      <w:r w:rsidR="00FE68AA" w:rsidRPr="00FE68AA">
        <w:rPr>
          <w:rFonts w:ascii="Times New Roman" w:hAnsi="Times New Roman" w:cs="Times New Roman"/>
          <w:bCs/>
          <w:color w:val="000000"/>
          <w:sz w:val="28"/>
          <w:szCs w:val="28"/>
          <w:lang w:val="uk-UA" w:eastAsia="ru-RU"/>
        </w:rPr>
        <w:tab/>
        <w:t xml:space="preserve">Погодити умови Договору найму нежитлового приміщення за  адресою: </w:t>
      </w:r>
      <w:r w:rsidR="00FE68AA">
        <w:rPr>
          <w:rFonts w:ascii="Times New Roman" w:hAnsi="Times New Roman" w:cs="Times New Roman"/>
          <w:bCs/>
          <w:color w:val="000000"/>
          <w:sz w:val="28"/>
          <w:szCs w:val="28"/>
          <w:lang w:val="uk-UA" w:eastAsia="ru-RU"/>
        </w:rPr>
        <w:t>Полтавська область,</w:t>
      </w:r>
      <w:r w:rsidR="00FE68AA" w:rsidRPr="00FE68AA">
        <w:rPr>
          <w:rFonts w:ascii="Times New Roman" w:hAnsi="Times New Roman" w:cs="Times New Roman"/>
          <w:bCs/>
          <w:color w:val="000000"/>
          <w:sz w:val="28"/>
          <w:szCs w:val="28"/>
          <w:lang w:val="uk-UA" w:eastAsia="ru-RU"/>
        </w:rPr>
        <w:t xml:space="preserve"> м. Кременчук, вул. Кооперативна, </w:t>
      </w:r>
      <w:r w:rsidR="00FE68AA">
        <w:rPr>
          <w:rFonts w:ascii="Times New Roman" w:hAnsi="Times New Roman" w:cs="Times New Roman"/>
          <w:bCs/>
          <w:color w:val="000000"/>
          <w:sz w:val="28"/>
          <w:szCs w:val="28"/>
          <w:lang w:val="uk-UA" w:eastAsia="ru-RU"/>
        </w:rPr>
        <w:t xml:space="preserve">буд. </w:t>
      </w:r>
      <w:r w:rsidR="00FE68AA" w:rsidRPr="00FE68AA">
        <w:rPr>
          <w:rFonts w:ascii="Times New Roman" w:hAnsi="Times New Roman" w:cs="Times New Roman"/>
          <w:bCs/>
          <w:color w:val="000000"/>
          <w:sz w:val="28"/>
          <w:szCs w:val="28"/>
          <w:lang w:val="uk-UA" w:eastAsia="ru-RU"/>
        </w:rPr>
        <w:t xml:space="preserve">19, яке є власністю фізичної особи </w:t>
      </w:r>
      <w:proofErr w:type="spellStart"/>
      <w:r w:rsidR="00FE68AA">
        <w:rPr>
          <w:rFonts w:ascii="Times New Roman" w:hAnsi="Times New Roman" w:cs="Times New Roman"/>
          <w:bCs/>
          <w:color w:val="000000"/>
          <w:sz w:val="28"/>
          <w:szCs w:val="28"/>
          <w:lang w:val="uk-UA" w:eastAsia="ru-RU"/>
        </w:rPr>
        <w:t>Несвіт</w:t>
      </w:r>
      <w:proofErr w:type="spellEnd"/>
      <w:r w:rsidR="00FE68AA">
        <w:rPr>
          <w:rFonts w:ascii="Times New Roman" w:hAnsi="Times New Roman" w:cs="Times New Roman"/>
          <w:bCs/>
          <w:color w:val="000000"/>
          <w:sz w:val="28"/>
          <w:szCs w:val="28"/>
          <w:lang w:val="uk-UA" w:eastAsia="ru-RU"/>
        </w:rPr>
        <w:t xml:space="preserve"> Г.М. на строк </w:t>
      </w:r>
      <w:r w:rsidR="00F17B2D">
        <w:rPr>
          <w:rFonts w:ascii="Times New Roman" w:hAnsi="Times New Roman" w:cs="Times New Roman"/>
          <w:bCs/>
          <w:color w:val="000000"/>
          <w:sz w:val="28"/>
          <w:szCs w:val="28"/>
          <w:lang w:val="uk-UA" w:eastAsia="ru-RU"/>
        </w:rPr>
        <w:t>7</w:t>
      </w:r>
      <w:r w:rsidR="00FE68AA" w:rsidRPr="00FE68AA">
        <w:rPr>
          <w:rFonts w:ascii="Times New Roman" w:hAnsi="Times New Roman" w:cs="Times New Roman"/>
          <w:bCs/>
          <w:color w:val="000000"/>
          <w:sz w:val="28"/>
          <w:szCs w:val="28"/>
          <w:lang w:val="uk-UA" w:eastAsia="ru-RU"/>
        </w:rPr>
        <w:t xml:space="preserve"> років, для розташування в ньому дитячо-юнацького клубу (Договір найму нежитлового приміщення додається).</w:t>
      </w:r>
    </w:p>
    <w:p w:rsidR="00FE68AA" w:rsidRPr="00FE68AA" w:rsidRDefault="00DE01E2" w:rsidP="00FE68AA">
      <w:pPr>
        <w:pStyle w:val="a3"/>
        <w:tabs>
          <w:tab w:val="left" w:pos="851"/>
        </w:tabs>
        <w:ind w:firstLine="567"/>
        <w:jc w:val="both"/>
        <w:rPr>
          <w:rFonts w:ascii="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4</w:t>
      </w:r>
      <w:r w:rsidR="00FE68AA" w:rsidRPr="00FE68AA">
        <w:rPr>
          <w:rFonts w:ascii="Times New Roman" w:hAnsi="Times New Roman" w:cs="Times New Roman"/>
          <w:bCs/>
          <w:color w:val="000000"/>
          <w:sz w:val="28"/>
          <w:szCs w:val="28"/>
          <w:lang w:val="uk-UA" w:eastAsia="ru-RU"/>
        </w:rPr>
        <w:t>.</w:t>
      </w:r>
      <w:r w:rsidR="00FE68AA" w:rsidRPr="00FE68AA">
        <w:rPr>
          <w:rFonts w:ascii="Times New Roman" w:hAnsi="Times New Roman" w:cs="Times New Roman"/>
          <w:bCs/>
          <w:color w:val="000000"/>
          <w:sz w:val="28"/>
          <w:szCs w:val="28"/>
          <w:lang w:val="uk-UA" w:eastAsia="ru-RU"/>
        </w:rPr>
        <w:tab/>
        <w:t>Департаменту фінансів Кременчуцької міської ради Кременчуцького району Полтавської області (</w:t>
      </w:r>
      <w:proofErr w:type="spellStart"/>
      <w:r w:rsidR="00FE68AA" w:rsidRPr="00FE68AA">
        <w:rPr>
          <w:rFonts w:ascii="Times New Roman" w:hAnsi="Times New Roman" w:cs="Times New Roman"/>
          <w:bCs/>
          <w:color w:val="000000"/>
          <w:sz w:val="28"/>
          <w:szCs w:val="28"/>
          <w:lang w:val="uk-UA" w:eastAsia="ru-RU"/>
        </w:rPr>
        <w:t>Неіленко</w:t>
      </w:r>
      <w:proofErr w:type="spellEnd"/>
      <w:r w:rsidR="00FE68AA" w:rsidRPr="00FE68AA">
        <w:rPr>
          <w:rFonts w:ascii="Times New Roman" w:hAnsi="Times New Roman" w:cs="Times New Roman"/>
          <w:bCs/>
          <w:color w:val="000000"/>
          <w:sz w:val="28"/>
          <w:szCs w:val="28"/>
          <w:lang w:val="uk-UA" w:eastAsia="ru-RU"/>
        </w:rPr>
        <w:t xml:space="preserve"> Т.Г.) при формуванні бюджету Кременчуцької міської територіальної громади передбачати кошти на фінансування закладів позашкільної освіти Кременчуцької міської територіальної громади.</w:t>
      </w:r>
    </w:p>
    <w:p w:rsidR="00FE68AA" w:rsidRPr="00FE68AA" w:rsidRDefault="00DE01E2" w:rsidP="00FE68AA">
      <w:pPr>
        <w:pStyle w:val="a3"/>
        <w:ind w:firstLine="567"/>
        <w:jc w:val="both"/>
        <w:rPr>
          <w:rFonts w:ascii="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5</w:t>
      </w:r>
      <w:r w:rsidR="00FE68AA" w:rsidRPr="00FE68AA">
        <w:rPr>
          <w:rFonts w:ascii="Times New Roman" w:hAnsi="Times New Roman" w:cs="Times New Roman"/>
          <w:bCs/>
          <w:color w:val="000000"/>
          <w:sz w:val="28"/>
          <w:szCs w:val="28"/>
          <w:lang w:val="uk-UA" w:eastAsia="ru-RU"/>
        </w:rPr>
        <w:t>. Оприлюднити рішення відповідно до вимог законодавства.</w:t>
      </w:r>
    </w:p>
    <w:p w:rsidR="003C2A3E" w:rsidRDefault="00DE01E2" w:rsidP="00FE68AA">
      <w:pPr>
        <w:pStyle w:val="a3"/>
        <w:ind w:firstLine="567"/>
        <w:jc w:val="both"/>
        <w:rPr>
          <w:rFonts w:ascii="Times New Roman" w:hAnsi="Times New Roman" w:cs="Times New Roman"/>
          <w:sz w:val="28"/>
          <w:szCs w:val="28"/>
          <w:lang w:val="uk-UA"/>
        </w:rPr>
      </w:pPr>
      <w:r>
        <w:rPr>
          <w:rFonts w:ascii="Times New Roman" w:hAnsi="Times New Roman" w:cs="Times New Roman"/>
          <w:bCs/>
          <w:color w:val="000000"/>
          <w:sz w:val="28"/>
          <w:szCs w:val="28"/>
          <w:lang w:val="uk-UA" w:eastAsia="ru-RU"/>
        </w:rPr>
        <w:t>6</w:t>
      </w:r>
      <w:r w:rsidR="00FE68AA" w:rsidRPr="00FE68AA">
        <w:rPr>
          <w:rFonts w:ascii="Times New Roman" w:hAnsi="Times New Roman" w:cs="Times New Roman"/>
          <w:bCs/>
          <w:color w:val="000000"/>
          <w:sz w:val="28"/>
          <w:szCs w:val="28"/>
          <w:lang w:val="uk-UA" w:eastAsia="ru-RU"/>
        </w:rPr>
        <w:t xml:space="preserve">. Контроль за виконанням рішення покласти на заступника міського голови </w:t>
      </w:r>
      <w:proofErr w:type="spellStart"/>
      <w:r w:rsidR="00FE68AA" w:rsidRPr="00FE68AA">
        <w:rPr>
          <w:rFonts w:ascii="Times New Roman" w:hAnsi="Times New Roman" w:cs="Times New Roman"/>
          <w:bCs/>
          <w:color w:val="000000"/>
          <w:sz w:val="28"/>
          <w:szCs w:val="28"/>
          <w:lang w:val="uk-UA" w:eastAsia="ru-RU"/>
        </w:rPr>
        <w:t>Усанову</w:t>
      </w:r>
      <w:proofErr w:type="spellEnd"/>
      <w:r w:rsidR="00FE68AA" w:rsidRPr="00FE68AA">
        <w:rPr>
          <w:rFonts w:ascii="Times New Roman" w:hAnsi="Times New Roman" w:cs="Times New Roman"/>
          <w:bCs/>
          <w:color w:val="000000"/>
          <w:sz w:val="28"/>
          <w:szCs w:val="28"/>
          <w:lang w:val="uk-UA" w:eastAsia="ru-RU"/>
        </w:rPr>
        <w:t xml:space="preserve"> О.П. та постійну депутатську комісію з питань освіти, молоді, міжнародних відносин, культури, спорту, ІТ-технологій, цифрової трансформації (голова комісії Проценко З.В.) та постійну депутатську комісію з питань бюджету, фінансів, соціально-економічного розвитку та інвестиційної політики (голова комісії </w:t>
      </w:r>
      <w:proofErr w:type="spellStart"/>
      <w:r w:rsidR="00FE68AA" w:rsidRPr="00FE68AA">
        <w:rPr>
          <w:rFonts w:ascii="Times New Roman" w:hAnsi="Times New Roman" w:cs="Times New Roman"/>
          <w:bCs/>
          <w:color w:val="000000"/>
          <w:sz w:val="28"/>
          <w:szCs w:val="28"/>
          <w:lang w:val="uk-UA" w:eastAsia="ru-RU"/>
        </w:rPr>
        <w:t>Плескун</w:t>
      </w:r>
      <w:proofErr w:type="spellEnd"/>
      <w:r w:rsidR="00FE68AA" w:rsidRPr="00FE68AA">
        <w:rPr>
          <w:rFonts w:ascii="Times New Roman" w:hAnsi="Times New Roman" w:cs="Times New Roman"/>
          <w:bCs/>
          <w:color w:val="000000"/>
          <w:sz w:val="28"/>
          <w:szCs w:val="28"/>
          <w:lang w:val="uk-UA" w:eastAsia="ru-RU"/>
        </w:rPr>
        <w:t xml:space="preserve"> О.В.).</w:t>
      </w:r>
    </w:p>
    <w:p w:rsidR="00783C88" w:rsidRDefault="00783C88" w:rsidP="00AC6DA1">
      <w:pPr>
        <w:spacing w:line="240" w:lineRule="auto"/>
        <w:jc w:val="both"/>
        <w:rPr>
          <w:b/>
          <w:bCs/>
          <w:lang w:val="uk-UA"/>
        </w:rPr>
      </w:pPr>
    </w:p>
    <w:p w:rsidR="008352CA" w:rsidRDefault="008352CA" w:rsidP="00AC6DA1">
      <w:pPr>
        <w:spacing w:line="240" w:lineRule="auto"/>
        <w:jc w:val="both"/>
        <w:rPr>
          <w:b/>
          <w:bCs/>
          <w:lang w:val="uk-UA"/>
        </w:rPr>
      </w:pPr>
    </w:p>
    <w:p w:rsidR="008352CA" w:rsidRDefault="008352CA" w:rsidP="00AC6DA1">
      <w:pPr>
        <w:spacing w:line="240" w:lineRule="auto"/>
        <w:jc w:val="both"/>
        <w:rPr>
          <w:b/>
          <w:bCs/>
          <w:lang w:val="uk-UA"/>
        </w:rPr>
      </w:pPr>
    </w:p>
    <w:p w:rsidR="003C2A3E" w:rsidRDefault="003C2A3E" w:rsidP="00783C88">
      <w:pPr>
        <w:spacing w:line="240" w:lineRule="auto"/>
        <w:jc w:val="both"/>
      </w:pPr>
      <w:r>
        <w:rPr>
          <w:b/>
          <w:bCs/>
          <w:lang w:val="uk-UA"/>
        </w:rPr>
        <w:t xml:space="preserve">Міський голова </w:t>
      </w:r>
      <w:r w:rsidR="009A45BE">
        <w:rPr>
          <w:b/>
          <w:bCs/>
          <w:lang w:val="uk-UA"/>
        </w:rPr>
        <w:tab/>
      </w:r>
      <w:r w:rsidR="009A45BE">
        <w:rPr>
          <w:b/>
          <w:bCs/>
          <w:lang w:val="uk-UA"/>
        </w:rPr>
        <w:tab/>
      </w:r>
      <w:r w:rsidR="009A45BE">
        <w:rPr>
          <w:b/>
          <w:bCs/>
          <w:lang w:val="uk-UA"/>
        </w:rPr>
        <w:tab/>
      </w:r>
      <w:r w:rsidR="009A45BE">
        <w:rPr>
          <w:b/>
          <w:bCs/>
          <w:lang w:val="uk-UA"/>
        </w:rPr>
        <w:tab/>
      </w:r>
      <w:r w:rsidR="009A45BE">
        <w:rPr>
          <w:b/>
          <w:bCs/>
          <w:lang w:val="uk-UA"/>
        </w:rPr>
        <w:tab/>
      </w:r>
      <w:r w:rsidR="009A45BE">
        <w:rPr>
          <w:b/>
          <w:bCs/>
          <w:lang w:val="uk-UA"/>
        </w:rPr>
        <w:tab/>
      </w:r>
      <w:r w:rsidR="009A45BE">
        <w:rPr>
          <w:b/>
          <w:bCs/>
          <w:lang w:val="uk-UA"/>
        </w:rPr>
        <w:tab/>
      </w:r>
      <w:r w:rsidR="00722FB0">
        <w:rPr>
          <w:b/>
          <w:bCs/>
          <w:lang w:val="uk-UA"/>
        </w:rPr>
        <w:t xml:space="preserve">     </w:t>
      </w:r>
      <w:r w:rsidR="002C2481">
        <w:rPr>
          <w:b/>
          <w:bCs/>
          <w:lang w:val="uk-UA"/>
        </w:rPr>
        <w:t>В</w:t>
      </w:r>
      <w:r w:rsidR="009A45BE">
        <w:rPr>
          <w:b/>
          <w:bCs/>
          <w:lang w:val="uk-UA"/>
        </w:rPr>
        <w:t>італій</w:t>
      </w:r>
      <w:r>
        <w:rPr>
          <w:b/>
          <w:bCs/>
          <w:lang w:val="uk-UA"/>
        </w:rPr>
        <w:t xml:space="preserve"> МАЛЕЦЬКИЙ</w:t>
      </w:r>
    </w:p>
    <w:sectPr w:rsidR="003C2A3E" w:rsidSect="00272DCE">
      <w:pgSz w:w="11907" w:h="16840" w:code="9"/>
      <w:pgMar w:top="851" w:right="567" w:bottom="85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EB8"/>
    <w:rsid w:val="00034482"/>
    <w:rsid w:val="000352AB"/>
    <w:rsid w:val="00037DFF"/>
    <w:rsid w:val="0011024D"/>
    <w:rsid w:val="00117809"/>
    <w:rsid w:val="001367F8"/>
    <w:rsid w:val="00166766"/>
    <w:rsid w:val="00174BD2"/>
    <w:rsid w:val="00174DDE"/>
    <w:rsid w:val="001B0E12"/>
    <w:rsid w:val="00215870"/>
    <w:rsid w:val="002159DD"/>
    <w:rsid w:val="002563A3"/>
    <w:rsid w:val="00272DCE"/>
    <w:rsid w:val="0028414D"/>
    <w:rsid w:val="002C2481"/>
    <w:rsid w:val="002C4EB3"/>
    <w:rsid w:val="002D3227"/>
    <w:rsid w:val="002F1317"/>
    <w:rsid w:val="0030310C"/>
    <w:rsid w:val="00333E32"/>
    <w:rsid w:val="00340037"/>
    <w:rsid w:val="00381EC4"/>
    <w:rsid w:val="003B48BF"/>
    <w:rsid w:val="003C2A3E"/>
    <w:rsid w:val="003D232E"/>
    <w:rsid w:val="00495CEA"/>
    <w:rsid w:val="004E7A7C"/>
    <w:rsid w:val="0050044B"/>
    <w:rsid w:val="00544FED"/>
    <w:rsid w:val="005556C3"/>
    <w:rsid w:val="005646F7"/>
    <w:rsid w:val="00565606"/>
    <w:rsid w:val="005D1FA9"/>
    <w:rsid w:val="005D4F6C"/>
    <w:rsid w:val="005E4646"/>
    <w:rsid w:val="00610DCC"/>
    <w:rsid w:val="00622EB8"/>
    <w:rsid w:val="006373AA"/>
    <w:rsid w:val="006A2E4D"/>
    <w:rsid w:val="006C0FF5"/>
    <w:rsid w:val="006D46D2"/>
    <w:rsid w:val="00722FB0"/>
    <w:rsid w:val="007435C5"/>
    <w:rsid w:val="00747636"/>
    <w:rsid w:val="00775E33"/>
    <w:rsid w:val="00783C88"/>
    <w:rsid w:val="007A23D7"/>
    <w:rsid w:val="00815ACA"/>
    <w:rsid w:val="008352CA"/>
    <w:rsid w:val="008773C8"/>
    <w:rsid w:val="00880B3F"/>
    <w:rsid w:val="0088171D"/>
    <w:rsid w:val="008A1A7F"/>
    <w:rsid w:val="008A68F6"/>
    <w:rsid w:val="008C193E"/>
    <w:rsid w:val="008C6F5C"/>
    <w:rsid w:val="00917610"/>
    <w:rsid w:val="0096459F"/>
    <w:rsid w:val="0096511D"/>
    <w:rsid w:val="009A45BE"/>
    <w:rsid w:val="009A759E"/>
    <w:rsid w:val="009D0829"/>
    <w:rsid w:val="009E1922"/>
    <w:rsid w:val="009F2E44"/>
    <w:rsid w:val="00A17B1D"/>
    <w:rsid w:val="00A47DB9"/>
    <w:rsid w:val="00AB2934"/>
    <w:rsid w:val="00AB53D3"/>
    <w:rsid w:val="00AC5471"/>
    <w:rsid w:val="00AC6DA1"/>
    <w:rsid w:val="00B3685B"/>
    <w:rsid w:val="00B5115F"/>
    <w:rsid w:val="00B76872"/>
    <w:rsid w:val="00BA11DB"/>
    <w:rsid w:val="00BC67FE"/>
    <w:rsid w:val="00BF2B1A"/>
    <w:rsid w:val="00BF3D77"/>
    <w:rsid w:val="00C01CE7"/>
    <w:rsid w:val="00C340C7"/>
    <w:rsid w:val="00C4176B"/>
    <w:rsid w:val="00C76528"/>
    <w:rsid w:val="00C84B77"/>
    <w:rsid w:val="00CA67E8"/>
    <w:rsid w:val="00CD57B9"/>
    <w:rsid w:val="00D27604"/>
    <w:rsid w:val="00D34A24"/>
    <w:rsid w:val="00D4631F"/>
    <w:rsid w:val="00D614B4"/>
    <w:rsid w:val="00D736C5"/>
    <w:rsid w:val="00D8002E"/>
    <w:rsid w:val="00D838C1"/>
    <w:rsid w:val="00DB40B3"/>
    <w:rsid w:val="00DC4D6E"/>
    <w:rsid w:val="00DE01E2"/>
    <w:rsid w:val="00E13495"/>
    <w:rsid w:val="00E22887"/>
    <w:rsid w:val="00E820D8"/>
    <w:rsid w:val="00EC43E2"/>
    <w:rsid w:val="00F17B2D"/>
    <w:rsid w:val="00F46055"/>
    <w:rsid w:val="00F5453D"/>
    <w:rsid w:val="00F85D86"/>
    <w:rsid w:val="00F92EAF"/>
    <w:rsid w:val="00F94823"/>
    <w:rsid w:val="00FA325D"/>
    <w:rsid w:val="00FB52B8"/>
    <w:rsid w:val="00FC1245"/>
    <w:rsid w:val="00FE68AA"/>
    <w:rsid w:val="00FF1A6F"/>
    <w:rsid w:val="00FF37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5011AA9-7DAB-4619-8C12-328C44D8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DA1"/>
    <w:pPr>
      <w:spacing w:line="276" w:lineRule="auto"/>
    </w:pPr>
    <w:rPr>
      <w:rFonts w:ascii="Times New Roman" w:hAnsi="Times New Roman"/>
      <w:sz w:val="28"/>
      <w:szCs w:val="28"/>
      <w:u w:color="000000"/>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AC6DA1"/>
    <w:rPr>
      <w:rFonts w:eastAsia="Times New Roman" w:cs="Calibri"/>
      <w:u w:color="000000"/>
      <w:lang w:val="en-US" w:eastAsia="en-US"/>
    </w:rPr>
  </w:style>
  <w:style w:type="paragraph" w:styleId="a4">
    <w:name w:val="Balloon Text"/>
    <w:basedOn w:val="a"/>
    <w:link w:val="a5"/>
    <w:uiPriority w:val="99"/>
    <w:semiHidden/>
    <w:rsid w:val="00AC6DA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AC6DA1"/>
    <w:rPr>
      <w:rFonts w:ascii="Tahoma" w:hAnsi="Tahoma" w:cs="Tahoma"/>
      <w:sz w:val="16"/>
      <w:szCs w:val="16"/>
      <w:u w:color="000000"/>
    </w:rPr>
  </w:style>
  <w:style w:type="table" w:styleId="a6">
    <w:name w:val="Table Grid"/>
    <w:basedOn w:val="a1"/>
    <w:locked/>
    <w:rsid w:val="00F94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BF3D77"/>
    <w:pPr>
      <w:ind w:left="720"/>
      <w:contextualSpacing/>
    </w:pPr>
  </w:style>
  <w:style w:type="paragraph" w:customStyle="1" w:styleId="21">
    <w:name w:val="Основной текст 21"/>
    <w:basedOn w:val="a"/>
    <w:rsid w:val="009A45BE"/>
    <w:pPr>
      <w:suppressAutoHyphens/>
      <w:spacing w:line="240" w:lineRule="auto"/>
    </w:pPr>
    <w:rPr>
      <w:rFonts w:eastAsia="Times New Roman"/>
      <w:b/>
      <w:szCs w:val="20"/>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495705">
      <w:bodyDiv w:val="1"/>
      <w:marLeft w:val="0"/>
      <w:marRight w:val="0"/>
      <w:marTop w:val="0"/>
      <w:marBottom w:val="0"/>
      <w:divBdr>
        <w:top w:val="none" w:sz="0" w:space="0" w:color="auto"/>
        <w:left w:val="none" w:sz="0" w:space="0" w:color="auto"/>
        <w:bottom w:val="none" w:sz="0" w:space="0" w:color="auto"/>
        <w:right w:val="none" w:sz="0" w:space="0" w:color="auto"/>
      </w:divBdr>
    </w:div>
    <w:div w:id="453056998">
      <w:bodyDiv w:val="1"/>
      <w:marLeft w:val="0"/>
      <w:marRight w:val="0"/>
      <w:marTop w:val="0"/>
      <w:marBottom w:val="0"/>
      <w:divBdr>
        <w:top w:val="none" w:sz="0" w:space="0" w:color="auto"/>
        <w:left w:val="none" w:sz="0" w:space="0" w:color="auto"/>
        <w:bottom w:val="none" w:sz="0" w:space="0" w:color="auto"/>
        <w:right w:val="none" w:sz="0" w:space="0" w:color="auto"/>
      </w:divBdr>
    </w:div>
    <w:div w:id="1164467042">
      <w:bodyDiv w:val="1"/>
      <w:marLeft w:val="0"/>
      <w:marRight w:val="0"/>
      <w:marTop w:val="0"/>
      <w:marBottom w:val="0"/>
      <w:divBdr>
        <w:top w:val="none" w:sz="0" w:space="0" w:color="auto"/>
        <w:left w:val="none" w:sz="0" w:space="0" w:color="auto"/>
        <w:bottom w:val="none" w:sz="0" w:space="0" w:color="auto"/>
        <w:right w:val="none" w:sz="0" w:space="0" w:color="auto"/>
      </w:divBdr>
    </w:div>
    <w:div w:id="14338633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CA1D9-0470-43F1-B432-4ED9DEABC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3455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SPecialiST RePack</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Admin</dc:creator>
  <cp:lastModifiedBy>Olga Polushko</cp:lastModifiedBy>
  <cp:revision>2</cp:revision>
  <cp:lastPrinted>2022-07-11T06:31:00Z</cp:lastPrinted>
  <dcterms:created xsi:type="dcterms:W3CDTF">2022-07-11T06:32:00Z</dcterms:created>
  <dcterms:modified xsi:type="dcterms:W3CDTF">2022-07-11T06:32:00Z</dcterms:modified>
</cp:coreProperties>
</file>