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81" w:rsidRPr="00D17917" w:rsidRDefault="00EA0681" w:rsidP="004F75CF">
      <w:pPr>
        <w:tabs>
          <w:tab w:val="left" w:pos="4860"/>
        </w:tabs>
        <w:ind w:firstLine="5760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D17917">
        <w:rPr>
          <w:b/>
          <w:bCs/>
          <w:sz w:val="28"/>
          <w:szCs w:val="28"/>
          <w:lang w:val="uk-UA"/>
        </w:rPr>
        <w:t xml:space="preserve">Додаток </w:t>
      </w:r>
      <w:r>
        <w:rPr>
          <w:b/>
          <w:bCs/>
          <w:sz w:val="28"/>
          <w:szCs w:val="28"/>
          <w:lang w:val="uk-UA"/>
        </w:rPr>
        <w:t>2</w:t>
      </w:r>
    </w:p>
    <w:p w:rsidR="00EA0681" w:rsidRPr="00D17917" w:rsidRDefault="00EA0681" w:rsidP="004F75CF">
      <w:pPr>
        <w:ind w:left="5760"/>
        <w:rPr>
          <w:b/>
          <w:bCs/>
          <w:sz w:val="28"/>
          <w:szCs w:val="28"/>
          <w:lang w:val="uk-UA"/>
        </w:rPr>
      </w:pPr>
      <w:r w:rsidRPr="00D17917">
        <w:rPr>
          <w:b/>
          <w:bCs/>
          <w:sz w:val="28"/>
          <w:szCs w:val="28"/>
          <w:lang w:val="uk-UA"/>
        </w:rPr>
        <w:t xml:space="preserve">до рішення </w:t>
      </w:r>
      <w:r>
        <w:rPr>
          <w:b/>
          <w:bCs/>
          <w:sz w:val="28"/>
          <w:szCs w:val="28"/>
          <w:lang w:val="uk-UA"/>
        </w:rPr>
        <w:t xml:space="preserve">Кременчуцької </w:t>
      </w:r>
      <w:r w:rsidRPr="00D17917">
        <w:rPr>
          <w:b/>
          <w:bCs/>
          <w:sz w:val="28"/>
          <w:szCs w:val="28"/>
          <w:lang w:val="uk-UA"/>
        </w:rPr>
        <w:t>міської ради</w:t>
      </w:r>
      <w:r>
        <w:rPr>
          <w:b/>
          <w:bCs/>
          <w:sz w:val="28"/>
          <w:szCs w:val="28"/>
          <w:lang w:val="uk-UA"/>
        </w:rPr>
        <w:t xml:space="preserve"> Кременчуцького району Полтавської області</w:t>
      </w:r>
    </w:p>
    <w:p w:rsidR="00EA0681" w:rsidRDefault="00EA0681" w:rsidP="004F75CF">
      <w:pPr>
        <w:tabs>
          <w:tab w:val="left" w:pos="4860"/>
        </w:tabs>
        <w:ind w:left="576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29 квітня 2022 року</w:t>
      </w:r>
    </w:p>
    <w:p w:rsidR="00EA0681" w:rsidRPr="00441066" w:rsidRDefault="00EA0681" w:rsidP="000411E1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555577"/>
          <w:sz w:val="27"/>
          <w:szCs w:val="27"/>
          <w:lang w:val="uk-UA"/>
        </w:rPr>
      </w:pPr>
    </w:p>
    <w:p w:rsidR="00EA0681" w:rsidRDefault="00EA0681" w:rsidP="000411E1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3370E1">
        <w:rPr>
          <w:b/>
          <w:bCs/>
          <w:sz w:val="28"/>
          <w:szCs w:val="28"/>
          <w:lang w:val="uk-UA"/>
        </w:rPr>
        <w:t>Склад комісії з формування списку присяжних</w:t>
      </w:r>
    </w:p>
    <w:p w:rsidR="00EA0681" w:rsidRPr="003370E1" w:rsidRDefault="00EA0681" w:rsidP="000411E1">
      <w:pPr>
        <w:ind w:firstLine="708"/>
        <w:jc w:val="center"/>
        <w:rPr>
          <w:b/>
          <w:bCs/>
          <w:sz w:val="28"/>
          <w:szCs w:val="28"/>
        </w:rPr>
      </w:pPr>
      <w:r w:rsidRPr="003370E1">
        <w:rPr>
          <w:b/>
          <w:bCs/>
          <w:sz w:val="28"/>
          <w:szCs w:val="28"/>
          <w:lang w:val="uk-UA"/>
        </w:rPr>
        <w:t>районних судів міста Кременчука</w:t>
      </w:r>
    </w:p>
    <w:p w:rsidR="00EA0681" w:rsidRPr="00FB646C" w:rsidRDefault="00EA0681" w:rsidP="000411E1">
      <w:pPr>
        <w:rPr>
          <w:sz w:val="16"/>
          <w:szCs w:val="16"/>
        </w:rPr>
      </w:pPr>
      <w:r w:rsidRPr="00FB19AD">
        <w:rPr>
          <w:sz w:val="28"/>
          <w:szCs w:val="28"/>
          <w:lang w:val="uk-UA"/>
        </w:rPr>
        <w:t> </w:t>
      </w:r>
    </w:p>
    <w:tbl>
      <w:tblPr>
        <w:tblW w:w="0" w:type="auto"/>
        <w:tblInd w:w="-106" w:type="dxa"/>
        <w:tblLook w:val="01E0"/>
      </w:tblPr>
      <w:tblGrid>
        <w:gridCol w:w="3394"/>
        <w:gridCol w:w="564"/>
        <w:gridCol w:w="5277"/>
      </w:tblGrid>
      <w:tr w:rsidR="00EA0681" w:rsidRPr="00024A6C">
        <w:tc>
          <w:tcPr>
            <w:tcW w:w="3394" w:type="dxa"/>
          </w:tcPr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</w:rPr>
            </w:pPr>
            <w:r w:rsidRPr="00A538AF">
              <w:rPr>
                <w:sz w:val="28"/>
                <w:szCs w:val="28"/>
              </w:rPr>
              <w:t xml:space="preserve">Гриценко </w:t>
            </w:r>
          </w:p>
          <w:p w:rsidR="00EA0681" w:rsidRPr="004F75C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</w:rPr>
              <w:t>Юрій Васильович</w:t>
            </w:r>
          </w:p>
        </w:tc>
        <w:tc>
          <w:tcPr>
            <w:tcW w:w="564" w:type="dxa"/>
          </w:tcPr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</w:rPr>
            </w:pPr>
            <w:r w:rsidRPr="00A538AF">
              <w:rPr>
                <w:sz w:val="28"/>
                <w:szCs w:val="28"/>
              </w:rPr>
              <w:t>-</w:t>
            </w:r>
          </w:p>
        </w:tc>
        <w:tc>
          <w:tcPr>
            <w:tcW w:w="5277" w:type="dxa"/>
          </w:tcPr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</w:rPr>
            </w:pPr>
            <w:r w:rsidRPr="00A538AF">
              <w:rPr>
                <w:sz w:val="28"/>
                <w:szCs w:val="28"/>
              </w:rPr>
              <w:t xml:space="preserve">секретар міської ради, </w:t>
            </w:r>
          </w:p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</w:rPr>
            </w:pPr>
            <w:r w:rsidRPr="00A538AF">
              <w:rPr>
                <w:sz w:val="28"/>
                <w:szCs w:val="28"/>
              </w:rPr>
              <w:t>голова комісії;</w:t>
            </w:r>
          </w:p>
        </w:tc>
      </w:tr>
      <w:tr w:rsidR="00EA0681" w:rsidRPr="00024A6C">
        <w:tc>
          <w:tcPr>
            <w:tcW w:w="3394" w:type="dxa"/>
          </w:tcPr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  <w:lang w:val="uk-UA"/>
              </w:rPr>
              <w:t xml:space="preserve">Багмет </w:t>
            </w:r>
          </w:p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  <w:lang w:val="uk-UA"/>
              </w:rPr>
              <w:t>Анна Сергіївна</w:t>
            </w:r>
          </w:p>
        </w:tc>
        <w:tc>
          <w:tcPr>
            <w:tcW w:w="564" w:type="dxa"/>
          </w:tcPr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</w:rPr>
            </w:pPr>
            <w:r w:rsidRPr="00A538AF">
              <w:rPr>
                <w:sz w:val="28"/>
                <w:szCs w:val="28"/>
              </w:rPr>
              <w:t>-</w:t>
            </w:r>
          </w:p>
        </w:tc>
        <w:tc>
          <w:tcPr>
            <w:tcW w:w="5277" w:type="dxa"/>
          </w:tcPr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</w:rPr>
            </w:pPr>
            <w:r w:rsidRPr="00A538AF">
              <w:rPr>
                <w:sz w:val="28"/>
                <w:szCs w:val="28"/>
                <w:lang w:val="uk-UA"/>
              </w:rPr>
              <w:t>начальник</w:t>
            </w:r>
            <w:r w:rsidRPr="00A538AF">
              <w:rPr>
                <w:sz w:val="28"/>
                <w:szCs w:val="28"/>
              </w:rPr>
              <w:t xml:space="preserve"> відділу з питань внутрішньої політики апарату міського голови виконавчого комітету Кременчуцької міської ради Кременчуцького району Полтавської області, секретар комісії.</w:t>
            </w:r>
          </w:p>
        </w:tc>
      </w:tr>
    </w:tbl>
    <w:p w:rsidR="00EA0681" w:rsidRPr="00FB646C" w:rsidRDefault="00EA0681" w:rsidP="000411E1">
      <w:pPr>
        <w:rPr>
          <w:sz w:val="16"/>
          <w:szCs w:val="16"/>
        </w:rPr>
      </w:pPr>
    </w:p>
    <w:p w:rsidR="00EA0681" w:rsidRDefault="00EA0681" w:rsidP="000411E1">
      <w:pPr>
        <w:jc w:val="center"/>
        <w:rPr>
          <w:sz w:val="28"/>
          <w:szCs w:val="28"/>
          <w:lang w:val="uk-UA"/>
        </w:rPr>
      </w:pPr>
      <w:r w:rsidRPr="003370E1">
        <w:rPr>
          <w:b/>
          <w:bCs/>
          <w:sz w:val="28"/>
          <w:szCs w:val="28"/>
          <w:lang w:val="uk-UA"/>
        </w:rPr>
        <w:t>Члени комісії</w:t>
      </w:r>
      <w:r w:rsidRPr="00FB19AD">
        <w:rPr>
          <w:sz w:val="28"/>
          <w:szCs w:val="28"/>
          <w:lang w:val="uk-UA"/>
        </w:rPr>
        <w:t>:</w:t>
      </w:r>
    </w:p>
    <w:tbl>
      <w:tblPr>
        <w:tblW w:w="0" w:type="auto"/>
        <w:tblInd w:w="-106" w:type="dxa"/>
        <w:tblLook w:val="01E0"/>
      </w:tblPr>
      <w:tblGrid>
        <w:gridCol w:w="3495"/>
        <w:gridCol w:w="582"/>
        <w:gridCol w:w="5494"/>
      </w:tblGrid>
      <w:tr w:rsidR="00EA0681" w:rsidRPr="009A4005">
        <w:tc>
          <w:tcPr>
            <w:tcW w:w="3542" w:type="dxa"/>
          </w:tcPr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  <w:lang w:val="uk-UA"/>
              </w:rPr>
              <w:t xml:space="preserve">Заводчікова </w:t>
            </w:r>
          </w:p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  <w:lang w:val="uk-UA"/>
              </w:rPr>
              <w:t>Наталія Григорівна</w:t>
            </w:r>
          </w:p>
        </w:tc>
        <w:tc>
          <w:tcPr>
            <w:tcW w:w="591" w:type="dxa"/>
          </w:tcPr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</w:rPr>
            </w:pPr>
            <w:r w:rsidRPr="00A538AF">
              <w:rPr>
                <w:sz w:val="28"/>
                <w:szCs w:val="28"/>
              </w:rPr>
              <w:t>-</w:t>
            </w:r>
          </w:p>
        </w:tc>
        <w:tc>
          <w:tcPr>
            <w:tcW w:w="5601" w:type="dxa"/>
          </w:tcPr>
          <w:p w:rsidR="00EA0681" w:rsidRPr="004F75C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A538AF">
              <w:rPr>
                <w:sz w:val="28"/>
                <w:szCs w:val="28"/>
              </w:rPr>
              <w:t xml:space="preserve"> </w:t>
            </w:r>
            <w:r w:rsidRPr="00A538AF">
              <w:rPr>
                <w:sz w:val="28"/>
                <w:szCs w:val="28"/>
                <w:lang w:val="uk-UA"/>
              </w:rPr>
              <w:t xml:space="preserve">Автозаводської районної адміністрації </w:t>
            </w:r>
            <w:r>
              <w:rPr>
                <w:sz w:val="28"/>
                <w:szCs w:val="28"/>
                <w:lang w:val="uk-UA"/>
              </w:rPr>
              <w:t xml:space="preserve">Кременчуцької міської ради Кременчуцького району Полтавської області </w:t>
            </w:r>
            <w:r w:rsidRPr="00A538AF">
              <w:rPr>
                <w:sz w:val="28"/>
                <w:szCs w:val="28"/>
                <w:lang w:val="uk-UA"/>
              </w:rPr>
              <w:t>(за згодою)</w:t>
            </w:r>
            <w:r w:rsidRPr="00A538AF">
              <w:rPr>
                <w:sz w:val="28"/>
                <w:szCs w:val="28"/>
              </w:rPr>
              <w:t>;</w:t>
            </w:r>
          </w:p>
        </w:tc>
      </w:tr>
      <w:tr w:rsidR="00EA0681" w:rsidRPr="00CB0FA2">
        <w:tc>
          <w:tcPr>
            <w:tcW w:w="3542" w:type="dxa"/>
          </w:tcPr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  <w:lang w:val="uk-UA"/>
              </w:rPr>
              <w:t xml:space="preserve">Лозовик </w:t>
            </w:r>
          </w:p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  <w:lang w:val="uk-UA"/>
              </w:rPr>
              <w:t>Дмитро Борисович</w:t>
            </w:r>
          </w:p>
        </w:tc>
        <w:tc>
          <w:tcPr>
            <w:tcW w:w="591" w:type="dxa"/>
          </w:tcPr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</w:rPr>
            </w:pPr>
            <w:r w:rsidRPr="00A538AF">
              <w:rPr>
                <w:sz w:val="28"/>
                <w:szCs w:val="28"/>
              </w:rPr>
              <w:t>-</w:t>
            </w:r>
          </w:p>
        </w:tc>
        <w:tc>
          <w:tcPr>
            <w:tcW w:w="5601" w:type="dxa"/>
          </w:tcPr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A538AF">
              <w:rPr>
                <w:sz w:val="28"/>
                <w:szCs w:val="28"/>
              </w:rPr>
              <w:t xml:space="preserve"> </w:t>
            </w:r>
            <w:r w:rsidRPr="00A538AF">
              <w:rPr>
                <w:sz w:val="28"/>
                <w:szCs w:val="28"/>
                <w:lang w:val="uk-UA"/>
              </w:rPr>
              <w:t xml:space="preserve">Крюківської районної адміністрації </w:t>
            </w:r>
            <w:r>
              <w:rPr>
                <w:sz w:val="28"/>
                <w:szCs w:val="28"/>
                <w:lang w:val="uk-UA"/>
              </w:rPr>
              <w:t xml:space="preserve">Кременчуцької міської ради Кременчуцького району Полтавської області </w:t>
            </w:r>
            <w:r w:rsidRPr="00A538AF">
              <w:rPr>
                <w:sz w:val="28"/>
                <w:szCs w:val="28"/>
              </w:rPr>
              <w:t>(за згодою);</w:t>
            </w:r>
          </w:p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</w:rPr>
            </w:pPr>
          </w:p>
        </w:tc>
      </w:tr>
      <w:tr w:rsidR="00EA0681" w:rsidRPr="009A4005">
        <w:tc>
          <w:tcPr>
            <w:tcW w:w="3542" w:type="dxa"/>
          </w:tcPr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  <w:lang w:val="uk-UA"/>
              </w:rPr>
              <w:t xml:space="preserve">Мирошніченко </w:t>
            </w:r>
          </w:p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  <w:lang w:val="uk-UA"/>
              </w:rPr>
              <w:t xml:space="preserve">Валерій Вікторович </w:t>
            </w:r>
          </w:p>
        </w:tc>
        <w:tc>
          <w:tcPr>
            <w:tcW w:w="591" w:type="dxa"/>
          </w:tcPr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</w:rPr>
            </w:pPr>
            <w:r w:rsidRPr="00A538AF">
              <w:rPr>
                <w:sz w:val="28"/>
                <w:szCs w:val="28"/>
              </w:rPr>
              <w:t>-</w:t>
            </w:r>
          </w:p>
        </w:tc>
        <w:tc>
          <w:tcPr>
            <w:tcW w:w="5601" w:type="dxa"/>
          </w:tcPr>
          <w:p w:rsidR="00EA0681" w:rsidRPr="004F75C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  <w:lang w:val="uk-UA"/>
              </w:rPr>
              <w:t xml:space="preserve">голова </w:t>
            </w:r>
            <w:r>
              <w:rPr>
                <w:sz w:val="28"/>
                <w:szCs w:val="28"/>
                <w:lang w:val="uk-UA"/>
              </w:rPr>
              <w:t xml:space="preserve">постійної депутатської </w:t>
            </w:r>
            <w:r w:rsidRPr="00A538AF">
              <w:rPr>
                <w:sz w:val="28"/>
                <w:szCs w:val="28"/>
                <w:lang w:val="uk-UA"/>
              </w:rPr>
              <w:t xml:space="preserve">комісії </w:t>
            </w:r>
            <w:r w:rsidRPr="00A538AF">
              <w:rPr>
                <w:sz w:val="28"/>
                <w:szCs w:val="28"/>
                <w:shd w:val="clear" w:color="auto" w:fill="FFFFFF"/>
              </w:rPr>
              <w:t>з питань Регламенту, депутатської діяльності, етики, забезпечення правопорядку, розвитку місцевого самоврядування, розгляду питань конфлікту інтересів та антикорупційної діяльності</w:t>
            </w:r>
            <w:r w:rsidRPr="00A538AF">
              <w:rPr>
                <w:sz w:val="28"/>
                <w:szCs w:val="28"/>
              </w:rPr>
              <w:t>;</w:t>
            </w:r>
          </w:p>
        </w:tc>
      </w:tr>
      <w:tr w:rsidR="00EA0681" w:rsidRPr="009A4005">
        <w:tc>
          <w:tcPr>
            <w:tcW w:w="3542" w:type="dxa"/>
          </w:tcPr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  <w:lang w:val="uk-UA"/>
              </w:rPr>
              <w:t xml:space="preserve">Пелипенко </w:t>
            </w:r>
          </w:p>
          <w:p w:rsidR="00EA0681" w:rsidRPr="00A538AF" w:rsidRDefault="00EA0681" w:rsidP="004F75CF">
            <w:pPr>
              <w:tabs>
                <w:tab w:val="center" w:pos="4677"/>
                <w:tab w:val="left" w:pos="6463"/>
              </w:tabs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591" w:type="dxa"/>
          </w:tcPr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01" w:type="dxa"/>
          </w:tcPr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  <w:lang w:val="uk-UA"/>
              </w:rPr>
              <w:t>перший заступник міського голови;</w:t>
            </w:r>
          </w:p>
        </w:tc>
      </w:tr>
      <w:tr w:rsidR="00EA0681" w:rsidRPr="00210DFC">
        <w:tc>
          <w:tcPr>
            <w:tcW w:w="3542" w:type="dxa"/>
          </w:tcPr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  <w:lang w:val="uk-UA"/>
              </w:rPr>
              <w:t xml:space="preserve">Проценко </w:t>
            </w:r>
          </w:p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  <w:lang w:val="uk-UA"/>
              </w:rPr>
              <w:t xml:space="preserve">Наталія Костянтинівна </w:t>
            </w:r>
          </w:p>
        </w:tc>
        <w:tc>
          <w:tcPr>
            <w:tcW w:w="591" w:type="dxa"/>
          </w:tcPr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</w:rPr>
            </w:pPr>
            <w:r w:rsidRPr="00A538AF">
              <w:rPr>
                <w:sz w:val="28"/>
                <w:szCs w:val="28"/>
              </w:rPr>
              <w:t>-</w:t>
            </w:r>
          </w:p>
        </w:tc>
        <w:tc>
          <w:tcPr>
            <w:tcW w:w="5601" w:type="dxa"/>
          </w:tcPr>
          <w:p w:rsidR="00EA0681" w:rsidRPr="004F75C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  <w:lang w:val="uk-UA"/>
              </w:rPr>
              <w:t xml:space="preserve">директор </w:t>
            </w:r>
            <w:r>
              <w:rPr>
                <w:sz w:val="28"/>
                <w:szCs w:val="28"/>
                <w:lang w:val="uk-UA"/>
              </w:rPr>
              <w:t>Д</w:t>
            </w:r>
            <w:r w:rsidRPr="00A538AF">
              <w:rPr>
                <w:sz w:val="28"/>
                <w:szCs w:val="28"/>
                <w:lang w:val="uk-UA"/>
              </w:rPr>
              <w:t>епартаменту державної реєстрації виконавчого комітету Кременчуцької міської ради Кременчуцького району Полтавської області</w:t>
            </w:r>
            <w:r w:rsidRPr="00A538AF">
              <w:rPr>
                <w:sz w:val="28"/>
                <w:szCs w:val="28"/>
              </w:rPr>
              <w:t>;</w:t>
            </w:r>
          </w:p>
        </w:tc>
      </w:tr>
      <w:tr w:rsidR="00EA0681" w:rsidRPr="00210DFC">
        <w:tc>
          <w:tcPr>
            <w:tcW w:w="3542" w:type="dxa"/>
          </w:tcPr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  <w:lang w:val="uk-UA"/>
              </w:rPr>
              <w:t xml:space="preserve">Усанова </w:t>
            </w:r>
          </w:p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  <w:lang w:val="uk-UA"/>
              </w:rPr>
              <w:t>Ольга Петрівна</w:t>
            </w:r>
          </w:p>
        </w:tc>
        <w:tc>
          <w:tcPr>
            <w:tcW w:w="591" w:type="dxa"/>
          </w:tcPr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01" w:type="dxa"/>
          </w:tcPr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  <w:lang w:val="uk-UA"/>
              </w:rPr>
              <w:t>заступник міського голови;</w:t>
            </w:r>
          </w:p>
        </w:tc>
      </w:tr>
      <w:tr w:rsidR="00EA0681" w:rsidRPr="00210DFC">
        <w:tc>
          <w:tcPr>
            <w:tcW w:w="3542" w:type="dxa"/>
          </w:tcPr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  <w:lang w:val="uk-UA"/>
              </w:rPr>
              <w:t xml:space="preserve">Шаповалов </w:t>
            </w:r>
          </w:p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  <w:lang w:val="uk-UA"/>
              </w:rPr>
              <w:t>Руслан Васильович</w:t>
            </w:r>
          </w:p>
        </w:tc>
        <w:tc>
          <w:tcPr>
            <w:tcW w:w="591" w:type="dxa"/>
          </w:tcPr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01" w:type="dxa"/>
          </w:tcPr>
          <w:p w:rsidR="00EA0681" w:rsidRPr="00A538AF" w:rsidRDefault="00EA0681" w:rsidP="00A538AF">
            <w:pPr>
              <w:tabs>
                <w:tab w:val="center" w:pos="4677"/>
                <w:tab w:val="left" w:pos="6463"/>
              </w:tabs>
              <w:jc w:val="both"/>
              <w:rPr>
                <w:sz w:val="28"/>
                <w:szCs w:val="28"/>
                <w:lang w:val="uk-UA"/>
              </w:rPr>
            </w:pPr>
            <w:r w:rsidRPr="00A538AF">
              <w:rPr>
                <w:sz w:val="28"/>
                <w:szCs w:val="28"/>
                <w:lang w:val="uk-UA"/>
              </w:rPr>
              <w:t>керуючий справами виконкому міської ради.</w:t>
            </w:r>
          </w:p>
        </w:tc>
      </w:tr>
    </w:tbl>
    <w:p w:rsidR="00EA0681" w:rsidRDefault="00EA0681">
      <w:pPr>
        <w:rPr>
          <w:b/>
          <w:bCs/>
          <w:sz w:val="28"/>
          <w:szCs w:val="28"/>
          <w:lang w:val="uk-UA"/>
        </w:rPr>
      </w:pPr>
    </w:p>
    <w:p w:rsidR="00EA0681" w:rsidRPr="00FB646C" w:rsidRDefault="00EA0681">
      <w:pPr>
        <w:rPr>
          <w:b/>
          <w:bCs/>
          <w:sz w:val="16"/>
          <w:szCs w:val="16"/>
          <w:lang w:val="uk-UA"/>
        </w:rPr>
      </w:pPr>
    </w:p>
    <w:p w:rsidR="00EA0681" w:rsidRDefault="00EA0681">
      <w:r w:rsidRPr="00BF4D43">
        <w:rPr>
          <w:b/>
          <w:bCs/>
          <w:sz w:val="28"/>
          <w:szCs w:val="28"/>
          <w:lang w:val="uk-UA"/>
        </w:rPr>
        <w:t xml:space="preserve">Секретар міської ради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</w:t>
      </w:r>
      <w:r w:rsidRPr="00BF4D43">
        <w:rPr>
          <w:b/>
          <w:bCs/>
          <w:sz w:val="28"/>
          <w:szCs w:val="28"/>
          <w:lang w:val="uk-UA"/>
        </w:rPr>
        <w:t>Ю</w:t>
      </w:r>
      <w:r>
        <w:rPr>
          <w:b/>
          <w:bCs/>
          <w:sz w:val="28"/>
          <w:szCs w:val="28"/>
          <w:lang w:val="uk-UA"/>
        </w:rPr>
        <w:t>рій</w:t>
      </w:r>
      <w:r w:rsidRPr="00BF4D43">
        <w:rPr>
          <w:b/>
          <w:bCs/>
          <w:sz w:val="28"/>
          <w:szCs w:val="28"/>
          <w:lang w:val="uk-UA"/>
        </w:rPr>
        <w:t xml:space="preserve"> ГРИЦЕНКО</w:t>
      </w:r>
    </w:p>
    <w:sectPr w:rsidR="00EA0681" w:rsidSect="00A640A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919"/>
    <w:rsid w:val="00024A6C"/>
    <w:rsid w:val="000411E1"/>
    <w:rsid w:val="00210DFC"/>
    <w:rsid w:val="0022772B"/>
    <w:rsid w:val="003370E1"/>
    <w:rsid w:val="003C696A"/>
    <w:rsid w:val="00441066"/>
    <w:rsid w:val="004F75CF"/>
    <w:rsid w:val="0063576A"/>
    <w:rsid w:val="009A4005"/>
    <w:rsid w:val="009E0E97"/>
    <w:rsid w:val="00A538AF"/>
    <w:rsid w:val="00A640A6"/>
    <w:rsid w:val="00AF6FE7"/>
    <w:rsid w:val="00B07FB8"/>
    <w:rsid w:val="00B25919"/>
    <w:rsid w:val="00B85064"/>
    <w:rsid w:val="00BF4D43"/>
    <w:rsid w:val="00C16F79"/>
    <w:rsid w:val="00CB0FA2"/>
    <w:rsid w:val="00D17917"/>
    <w:rsid w:val="00E04FD4"/>
    <w:rsid w:val="00EA0681"/>
    <w:rsid w:val="00FB19AD"/>
    <w:rsid w:val="00FB646C"/>
    <w:rsid w:val="00FD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1E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411E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0411E1"/>
    <w:pPr>
      <w:tabs>
        <w:tab w:val="center" w:pos="4677"/>
        <w:tab w:val="left" w:pos="6463"/>
      </w:tabs>
      <w:jc w:val="center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1</Pages>
  <Words>226</Words>
  <Characters>1294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anufrieva.t</cp:lastModifiedBy>
  <cp:revision>7</cp:revision>
  <dcterms:created xsi:type="dcterms:W3CDTF">2022-04-25T08:24:00Z</dcterms:created>
  <dcterms:modified xsi:type="dcterms:W3CDTF">2022-04-27T11:33:00Z</dcterms:modified>
</cp:coreProperties>
</file>