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Pr="001876FA" w:rsidRDefault="00496D59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8003D6">
        <w:rPr>
          <w:sz w:val="24"/>
          <w:szCs w:val="24"/>
          <w:lang w:val="ru-RU"/>
        </w:rPr>
        <w:t xml:space="preserve">20 </w:t>
      </w:r>
      <w:r w:rsidR="003717F5" w:rsidRPr="00496D59">
        <w:rPr>
          <w:sz w:val="24"/>
          <w:szCs w:val="24"/>
        </w:rPr>
        <w:t>трав</w:t>
      </w:r>
      <w:r w:rsidR="00033BF1" w:rsidRPr="00496D59">
        <w:rPr>
          <w:sz w:val="24"/>
          <w:szCs w:val="24"/>
        </w:rPr>
        <w:t xml:space="preserve">ня </w:t>
      </w:r>
      <w:r w:rsidR="004E2EF0" w:rsidRPr="00496D59">
        <w:rPr>
          <w:sz w:val="24"/>
          <w:szCs w:val="24"/>
        </w:rPr>
        <w:t>2022 року</w:t>
      </w:r>
    </w:p>
    <w:p w:rsidR="004E2EF0" w:rsidRDefault="004E2EF0" w:rsidP="004E2EF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23</w:t>
      </w:r>
      <w:r w:rsidRPr="00D177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листопада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1876FA">
        <w:rPr>
          <w:sz w:val="24"/>
          <w:szCs w:val="24"/>
        </w:rPr>
        <w:t xml:space="preserve"> року</w:t>
      </w:r>
    </w:p>
    <w:p w:rsidR="004E2EF0" w:rsidRPr="001876FA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(нова редакція)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93766C" w:rsidTr="008003D6">
        <w:trPr>
          <w:trHeight w:val="1358"/>
        </w:trPr>
        <w:tc>
          <w:tcPr>
            <w:tcW w:w="675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sz w:val="24"/>
                <w:szCs w:val="24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945BBF" w:rsidRDefault="0093766C" w:rsidP="000D4C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861CDB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945BBF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Tr="008003D6">
        <w:trPr>
          <w:trHeight w:val="698"/>
        </w:trPr>
        <w:tc>
          <w:tcPr>
            <w:tcW w:w="675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9" w:type="dxa"/>
            <w:vMerge w:val="restart"/>
            <w:vAlign w:val="center"/>
          </w:tcPr>
          <w:p w:rsidR="000D4C50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EF0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4E2EF0" w:rsidRDefault="00180C7E" w:rsidP="007C4A7F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val="ru-RU" w:eastAsia="ru-RU"/>
              </w:rPr>
              <w:t>1 4</w:t>
            </w:r>
            <w:r w:rsidR="00C64311" w:rsidRPr="005345AC">
              <w:rPr>
                <w:rFonts w:eastAsia="Times New Roman"/>
                <w:sz w:val="24"/>
                <w:szCs w:val="24"/>
                <w:lang w:val="ru-RU" w:eastAsia="ru-RU"/>
              </w:rPr>
              <w:t>80</w:t>
            </w:r>
            <w:r w:rsidR="000D4C50" w:rsidRPr="005345AC">
              <w:rPr>
                <w:rFonts w:eastAsia="Times New Roman"/>
                <w:sz w:val="24"/>
                <w:szCs w:val="24"/>
                <w:lang w:val="ru-RU" w:eastAsia="ru-RU"/>
              </w:rPr>
              <w:t>,90</w:t>
            </w:r>
            <w:r w:rsidR="000D4C50" w:rsidRPr="005345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2E1BD4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77156B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892F41" w:rsidRDefault="002E1BD4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3E2CB7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5D09" w:rsidRDefault="002E1BD4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2E1BD4" w:rsidRDefault="002E1BD4" w:rsidP="002E1BD4">
            <w:pPr>
              <w:rPr>
                <w:sz w:val="24"/>
                <w:szCs w:val="24"/>
              </w:rPr>
            </w:pPr>
            <w:r w:rsidRPr="002E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2E1BD4">
              <w:rPr>
                <w:sz w:val="24"/>
                <w:szCs w:val="24"/>
              </w:rPr>
              <w:t>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684"/>
        </w:trPr>
        <w:tc>
          <w:tcPr>
            <w:tcW w:w="675" w:type="dxa"/>
            <w:vMerge w:val="restart"/>
            <w:vAlign w:val="center"/>
          </w:tcPr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  <w:bookmarkStart w:id="0" w:name="_GoBack"/>
            <w:bookmarkEnd w:id="0"/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3 205,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425"/>
        </w:trPr>
        <w:tc>
          <w:tcPr>
            <w:tcW w:w="675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4E2EF0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4E2EF0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274"/>
        </w:trPr>
        <w:tc>
          <w:tcPr>
            <w:tcW w:w="675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8003D6">
        <w:trPr>
          <w:trHeight w:val="398"/>
        </w:trPr>
        <w:tc>
          <w:tcPr>
            <w:tcW w:w="675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2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366,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70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3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99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01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8003D6">
        <w:trPr>
          <w:trHeight w:val="963"/>
        </w:trPr>
        <w:tc>
          <w:tcPr>
            <w:tcW w:w="675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6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36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54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2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43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1E6032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Tr="008003D6">
        <w:trPr>
          <w:trHeight w:val="437"/>
        </w:trPr>
        <w:tc>
          <w:tcPr>
            <w:tcW w:w="675" w:type="dxa"/>
            <w:vMerge/>
            <w:vAlign w:val="center"/>
          </w:tcPr>
          <w:p w:rsidR="00945BBF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45BBF" w:rsidRPr="00730921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945BBF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3E2CB7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4E2EF0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4E2EF0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E2EF0" w:rsidRPr="00730921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4E2EF0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3E2CB7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945BBF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5345AC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5345A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5345AC" w:rsidRPr="00730921" w:rsidRDefault="005345A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5345AC" w:rsidRPr="005345AC" w:rsidRDefault="005345AC" w:rsidP="003717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заходи з усунення аварій в житловому фонді</w:t>
            </w:r>
          </w:p>
        </w:tc>
        <w:tc>
          <w:tcPr>
            <w:tcW w:w="1418" w:type="dxa"/>
            <w:vMerge/>
            <w:vAlign w:val="center"/>
          </w:tcPr>
          <w:p w:rsidR="005345AC" w:rsidRDefault="005345A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345AC" w:rsidRPr="003E2CB7" w:rsidRDefault="005345A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345AC" w:rsidRPr="004E2EF0" w:rsidRDefault="005345AC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5345AC" w:rsidRPr="00945BBF" w:rsidRDefault="005345AC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77A55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F66DE5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зобов’язань, які виникли у 2021 році та не були профінансовані по напрямку: «</w:t>
            </w:r>
            <w:r w:rsidR="004E2EF0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945BBF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141A7" w:rsidTr="008003D6">
        <w:trPr>
          <w:trHeight w:val="565"/>
        </w:trPr>
        <w:tc>
          <w:tcPr>
            <w:tcW w:w="675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8003D6">
        <w:trPr>
          <w:trHeight w:val="565"/>
        </w:trPr>
        <w:tc>
          <w:tcPr>
            <w:tcW w:w="675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значення технічного стану житлових </w:t>
            </w:r>
          </w:p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0D7E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Tr="008003D6">
        <w:trPr>
          <w:trHeight w:val="565"/>
        </w:trPr>
        <w:tc>
          <w:tcPr>
            <w:tcW w:w="675" w:type="dxa"/>
            <w:vAlign w:val="center"/>
          </w:tcPr>
          <w:p w:rsidR="00180C7E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80C7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180C7E" w:rsidRPr="00730921" w:rsidRDefault="00180C7E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Pr="00180C7E" w:rsidRDefault="00180C7E" w:rsidP="00180C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180C7E" w:rsidRPr="008C2BCF" w:rsidRDefault="00180C7E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861CDB" w:rsidRDefault="00180C7E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Default="00180C7E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Default="00180C7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8C" w:rsidTr="008003D6">
        <w:trPr>
          <w:trHeight w:val="565"/>
        </w:trPr>
        <w:tc>
          <w:tcPr>
            <w:tcW w:w="675" w:type="dxa"/>
            <w:vAlign w:val="center"/>
          </w:tcPr>
          <w:p w:rsidR="000D7E8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0D7E8C" w:rsidRPr="00730921" w:rsidRDefault="000D7E8C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84C02" w:rsidRDefault="000D7E8C" w:rsidP="00F35616">
            <w:pPr>
              <w:rPr>
                <w:bCs/>
                <w:sz w:val="24"/>
                <w:szCs w:val="24"/>
              </w:rPr>
            </w:pPr>
            <w:r w:rsidRPr="000D7E8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35616">
              <w:rPr>
                <w:sz w:val="24"/>
                <w:szCs w:val="24"/>
              </w:rPr>
              <w:t xml:space="preserve">поточний ремонт та </w:t>
            </w:r>
            <w:r w:rsidR="00F35616">
              <w:rPr>
                <w:bCs/>
                <w:sz w:val="24"/>
                <w:szCs w:val="24"/>
              </w:rPr>
              <w:t xml:space="preserve">придбання матеріалів </w:t>
            </w:r>
          </w:p>
          <w:p w:rsidR="000D7E8C" w:rsidRPr="000D7E8C" w:rsidRDefault="00F35616" w:rsidP="00F356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</w:t>
            </w:r>
            <w:r w:rsidR="00F84C02">
              <w:rPr>
                <w:bCs/>
                <w:sz w:val="24"/>
                <w:szCs w:val="24"/>
              </w:rPr>
              <w:t>/тимчасово переміщених</w:t>
            </w:r>
            <w:r>
              <w:rPr>
                <w:bCs/>
                <w:sz w:val="24"/>
                <w:szCs w:val="24"/>
              </w:rPr>
              <w:t>) осіб</w:t>
            </w:r>
          </w:p>
        </w:tc>
        <w:tc>
          <w:tcPr>
            <w:tcW w:w="1418" w:type="dxa"/>
            <w:vAlign w:val="center"/>
          </w:tcPr>
          <w:p w:rsidR="000D7E8C" w:rsidRDefault="000D7E8C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0D7E8C" w:rsidRPr="00861CDB" w:rsidRDefault="000D7E8C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7E8C" w:rsidRDefault="001B74BC" w:rsidP="00033B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33BF1">
              <w:rPr>
                <w:rFonts w:eastAsia="Times New Roman"/>
                <w:sz w:val="24"/>
                <w:szCs w:val="24"/>
                <w:lang w:eastAsia="ru-RU"/>
              </w:rPr>
              <w:t>15 0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0D7E8C" w:rsidRDefault="000D7E8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93766C">
        <w:tc>
          <w:tcPr>
            <w:tcW w:w="4074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033BF1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  <w:r w:rsidR="005A347A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9562B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5A347A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A347A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0D7E8C" w:rsidRDefault="00AD7C43" w:rsidP="00104BC7">
      <w:r>
        <w:rPr>
          <w:b/>
        </w:rPr>
        <w:t>Директор</w:t>
      </w:r>
      <w:r w:rsidR="00104BC7">
        <w:rPr>
          <w:b/>
        </w:rPr>
        <w:t xml:space="preserve"> КГЖЕП «Автозаводське»</w:t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>
        <w:rPr>
          <w:b/>
        </w:rPr>
        <w:t xml:space="preserve">    </w:t>
      </w:r>
      <w:r w:rsidR="002E1BD4">
        <w:rPr>
          <w:b/>
        </w:rPr>
        <w:t xml:space="preserve">                    Оксана КІЙЛО</w:t>
      </w:r>
    </w:p>
    <w:p w:rsidR="000D7E8C" w:rsidRPr="000D7E8C" w:rsidRDefault="000D7E8C" w:rsidP="000D7E8C"/>
    <w:p w:rsidR="000D7E8C" w:rsidRDefault="000D7E8C" w:rsidP="000D7E8C"/>
    <w:p w:rsidR="002E1BD4" w:rsidRPr="000D7E8C" w:rsidRDefault="000D7E8C" w:rsidP="000D7E8C">
      <w:pPr>
        <w:tabs>
          <w:tab w:val="left" w:pos="2486"/>
        </w:tabs>
      </w:pPr>
      <w:r>
        <w:tab/>
      </w:r>
    </w:p>
    <w:sectPr w:rsidR="002E1BD4" w:rsidRPr="000D7E8C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16" w:rsidRDefault="00F35616" w:rsidP="002D0C66">
      <w:pPr>
        <w:spacing w:after="0" w:line="240" w:lineRule="auto"/>
      </w:pPr>
      <w:r>
        <w:separator/>
      </w:r>
    </w:p>
  </w:endnote>
  <w:endnote w:type="continuationSeparator" w:id="0">
    <w:p w:rsidR="00F35616" w:rsidRDefault="00F35616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16" w:rsidRDefault="00F35616" w:rsidP="002D0C66">
      <w:pPr>
        <w:spacing w:after="0" w:line="240" w:lineRule="auto"/>
      </w:pPr>
      <w:r>
        <w:separator/>
      </w:r>
    </w:p>
  </w:footnote>
  <w:footnote w:type="continuationSeparator" w:id="0">
    <w:p w:rsidR="00F35616" w:rsidRDefault="00F35616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D48BF"/>
    <w:multiLevelType w:val="hybridMultilevel"/>
    <w:tmpl w:val="1B2E10F8"/>
    <w:lvl w:ilvl="0" w:tplc="FBD4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8"/>
  </w:num>
  <w:num w:numId="4">
    <w:abstractNumId w:val="25"/>
  </w:num>
  <w:num w:numId="5">
    <w:abstractNumId w:val="29"/>
  </w:num>
  <w:num w:numId="6">
    <w:abstractNumId w:val="9"/>
  </w:num>
  <w:num w:numId="7">
    <w:abstractNumId w:val="24"/>
  </w:num>
  <w:num w:numId="8">
    <w:abstractNumId w:val="30"/>
  </w:num>
  <w:num w:numId="9">
    <w:abstractNumId w:val="22"/>
  </w:num>
  <w:num w:numId="10">
    <w:abstractNumId w:val="17"/>
  </w:num>
  <w:num w:numId="11">
    <w:abstractNumId w:val="18"/>
  </w:num>
  <w:num w:numId="12">
    <w:abstractNumId w:val="4"/>
  </w:num>
  <w:num w:numId="13">
    <w:abstractNumId w:val="7"/>
  </w:num>
  <w:num w:numId="14">
    <w:abstractNumId w:val="15"/>
  </w:num>
  <w:num w:numId="15">
    <w:abstractNumId w:val="27"/>
  </w:num>
  <w:num w:numId="16">
    <w:abstractNumId w:val="11"/>
  </w:num>
  <w:num w:numId="17">
    <w:abstractNumId w:val="0"/>
  </w:num>
  <w:num w:numId="18">
    <w:abstractNumId w:val="10"/>
  </w:num>
  <w:num w:numId="19">
    <w:abstractNumId w:val="23"/>
  </w:num>
  <w:num w:numId="20">
    <w:abstractNumId w:val="5"/>
  </w:num>
  <w:num w:numId="21">
    <w:abstractNumId w:val="33"/>
  </w:num>
  <w:num w:numId="22">
    <w:abstractNumId w:val="36"/>
  </w:num>
  <w:num w:numId="23">
    <w:abstractNumId w:val="34"/>
  </w:num>
  <w:num w:numId="24">
    <w:abstractNumId w:val="32"/>
  </w:num>
  <w:num w:numId="25">
    <w:abstractNumId w:val="38"/>
  </w:num>
  <w:num w:numId="26">
    <w:abstractNumId w:val="1"/>
  </w:num>
  <w:num w:numId="27">
    <w:abstractNumId w:val="39"/>
  </w:num>
  <w:num w:numId="28">
    <w:abstractNumId w:val="16"/>
  </w:num>
  <w:num w:numId="29">
    <w:abstractNumId w:val="6"/>
  </w:num>
  <w:num w:numId="30">
    <w:abstractNumId w:val="35"/>
  </w:num>
  <w:num w:numId="31">
    <w:abstractNumId w:val="26"/>
  </w:num>
  <w:num w:numId="32">
    <w:abstractNumId w:val="20"/>
  </w:num>
  <w:num w:numId="33">
    <w:abstractNumId w:val="8"/>
  </w:num>
  <w:num w:numId="34">
    <w:abstractNumId w:val="31"/>
  </w:num>
  <w:num w:numId="35">
    <w:abstractNumId w:val="2"/>
  </w:num>
  <w:num w:numId="36">
    <w:abstractNumId w:val="37"/>
  </w:num>
  <w:num w:numId="37">
    <w:abstractNumId w:val="13"/>
  </w:num>
  <w:num w:numId="38">
    <w:abstractNumId w:val="21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3BF1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358B"/>
    <w:rsid w:val="000B13C2"/>
    <w:rsid w:val="000B497A"/>
    <w:rsid w:val="000D4C50"/>
    <w:rsid w:val="000D7E8C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B74BC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17F5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96D59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45AC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1394E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3D6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5F60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D5EE1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616"/>
    <w:rsid w:val="00F42F03"/>
    <w:rsid w:val="00F44596"/>
    <w:rsid w:val="00F503D8"/>
    <w:rsid w:val="00F66DE5"/>
    <w:rsid w:val="00F715A6"/>
    <w:rsid w:val="00F84C02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5D97-A5A4-4BC7-9E06-69652EBC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163</cp:revision>
  <cp:lastPrinted>2022-02-07T09:35:00Z</cp:lastPrinted>
  <dcterms:created xsi:type="dcterms:W3CDTF">2016-10-27T08:48:00Z</dcterms:created>
  <dcterms:modified xsi:type="dcterms:W3CDTF">2022-05-18T09:11:00Z</dcterms:modified>
</cp:coreProperties>
</file>