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EF0" w:rsidRPr="001876FA" w:rsidRDefault="004E2EF0" w:rsidP="004E2EF0">
      <w:pPr>
        <w:pStyle w:val="2"/>
        <w:ind w:left="10431" w:firstLine="708"/>
        <w:rPr>
          <w:i w:val="0"/>
          <w:sz w:val="24"/>
        </w:rPr>
      </w:pPr>
      <w:r w:rsidRPr="001876FA">
        <w:rPr>
          <w:i w:val="0"/>
          <w:sz w:val="24"/>
        </w:rPr>
        <w:t xml:space="preserve">Додаток </w:t>
      </w:r>
    </w:p>
    <w:p w:rsidR="004E2EF0" w:rsidRDefault="004E2EF0" w:rsidP="004E2EF0">
      <w:pPr>
        <w:spacing w:after="0" w:line="240" w:lineRule="auto"/>
        <w:ind w:left="10431" w:firstLine="708"/>
        <w:rPr>
          <w:sz w:val="24"/>
          <w:szCs w:val="24"/>
        </w:rPr>
      </w:pPr>
      <w:r w:rsidRPr="001876FA">
        <w:rPr>
          <w:sz w:val="24"/>
          <w:szCs w:val="24"/>
        </w:rPr>
        <w:t>до рішення Кременчуцької</w:t>
      </w:r>
    </w:p>
    <w:p w:rsidR="004E2EF0" w:rsidRDefault="004E2EF0" w:rsidP="004E2EF0">
      <w:pPr>
        <w:spacing w:after="0" w:line="240" w:lineRule="auto"/>
        <w:ind w:left="10431" w:firstLine="708"/>
        <w:rPr>
          <w:sz w:val="24"/>
          <w:szCs w:val="24"/>
        </w:rPr>
      </w:pPr>
      <w:r w:rsidRPr="001876FA">
        <w:rPr>
          <w:sz w:val="24"/>
          <w:szCs w:val="24"/>
        </w:rPr>
        <w:t>міської</w:t>
      </w:r>
      <w:r>
        <w:rPr>
          <w:sz w:val="24"/>
          <w:szCs w:val="24"/>
        </w:rPr>
        <w:t xml:space="preserve"> </w:t>
      </w:r>
      <w:r w:rsidRPr="001876FA">
        <w:rPr>
          <w:sz w:val="24"/>
          <w:szCs w:val="24"/>
        </w:rPr>
        <w:t xml:space="preserve">ради </w:t>
      </w:r>
      <w:r>
        <w:rPr>
          <w:sz w:val="24"/>
          <w:szCs w:val="24"/>
        </w:rPr>
        <w:t>К</w:t>
      </w:r>
      <w:r w:rsidRPr="001876FA">
        <w:rPr>
          <w:sz w:val="24"/>
          <w:szCs w:val="24"/>
        </w:rPr>
        <w:t xml:space="preserve">ременчуцького </w:t>
      </w:r>
    </w:p>
    <w:p w:rsidR="004E2EF0" w:rsidRDefault="004E2EF0" w:rsidP="004E2EF0">
      <w:pPr>
        <w:spacing w:after="0" w:line="240" w:lineRule="auto"/>
        <w:ind w:left="10431" w:firstLine="708"/>
        <w:rPr>
          <w:sz w:val="24"/>
          <w:szCs w:val="24"/>
        </w:rPr>
      </w:pPr>
      <w:r w:rsidRPr="001876FA">
        <w:rPr>
          <w:sz w:val="24"/>
          <w:szCs w:val="24"/>
        </w:rPr>
        <w:t xml:space="preserve">району Полтавської області </w:t>
      </w:r>
    </w:p>
    <w:p w:rsidR="004E2EF0" w:rsidRPr="001876FA" w:rsidRDefault="00F37D41" w:rsidP="004E2EF0">
      <w:pPr>
        <w:spacing w:after="0" w:line="240" w:lineRule="auto"/>
        <w:ind w:left="10431" w:firstLine="708"/>
        <w:rPr>
          <w:sz w:val="24"/>
          <w:szCs w:val="24"/>
        </w:rPr>
      </w:pPr>
      <w:r>
        <w:rPr>
          <w:sz w:val="24"/>
          <w:szCs w:val="24"/>
        </w:rPr>
        <w:t xml:space="preserve">22 березня </w:t>
      </w:r>
      <w:r w:rsidR="004E2EF0" w:rsidRPr="001876FA">
        <w:rPr>
          <w:sz w:val="24"/>
          <w:szCs w:val="24"/>
        </w:rPr>
        <w:t>202</w:t>
      </w:r>
      <w:r w:rsidR="004E2EF0">
        <w:rPr>
          <w:sz w:val="24"/>
          <w:szCs w:val="24"/>
        </w:rPr>
        <w:t>2</w:t>
      </w:r>
      <w:r w:rsidR="004E2EF0" w:rsidRPr="001876FA">
        <w:rPr>
          <w:sz w:val="24"/>
          <w:szCs w:val="24"/>
        </w:rPr>
        <w:t xml:space="preserve"> року</w:t>
      </w:r>
    </w:p>
    <w:p w:rsidR="004E2EF0" w:rsidRDefault="004E2EF0" w:rsidP="004E2EF0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</w:p>
    <w:p w:rsidR="004E2EF0" w:rsidRPr="001876FA" w:rsidRDefault="004E2EF0" w:rsidP="004E2EF0">
      <w:pPr>
        <w:pStyle w:val="2"/>
        <w:ind w:left="10431" w:firstLine="708"/>
        <w:rPr>
          <w:i w:val="0"/>
          <w:sz w:val="24"/>
        </w:rPr>
      </w:pPr>
      <w:r w:rsidRPr="001876FA">
        <w:rPr>
          <w:i w:val="0"/>
          <w:sz w:val="24"/>
        </w:rPr>
        <w:t xml:space="preserve">Додаток </w:t>
      </w:r>
      <w:r>
        <w:rPr>
          <w:i w:val="0"/>
          <w:sz w:val="24"/>
        </w:rPr>
        <w:t>2</w:t>
      </w:r>
    </w:p>
    <w:p w:rsidR="004E2EF0" w:rsidRDefault="004E2EF0" w:rsidP="004E2EF0">
      <w:pPr>
        <w:spacing w:after="0" w:line="240" w:lineRule="auto"/>
        <w:ind w:left="10431" w:firstLine="708"/>
        <w:rPr>
          <w:sz w:val="24"/>
          <w:szCs w:val="24"/>
        </w:rPr>
      </w:pPr>
      <w:r w:rsidRPr="001876FA">
        <w:rPr>
          <w:sz w:val="24"/>
          <w:szCs w:val="24"/>
        </w:rPr>
        <w:t>до рішення Кременчуцької</w:t>
      </w:r>
    </w:p>
    <w:p w:rsidR="004E2EF0" w:rsidRDefault="004E2EF0" w:rsidP="004E2EF0">
      <w:pPr>
        <w:spacing w:after="0" w:line="240" w:lineRule="auto"/>
        <w:ind w:left="10431" w:firstLine="708"/>
        <w:rPr>
          <w:sz w:val="24"/>
          <w:szCs w:val="24"/>
        </w:rPr>
      </w:pPr>
      <w:r w:rsidRPr="001876FA">
        <w:rPr>
          <w:sz w:val="24"/>
          <w:szCs w:val="24"/>
        </w:rPr>
        <w:t>міської</w:t>
      </w:r>
      <w:r>
        <w:rPr>
          <w:sz w:val="24"/>
          <w:szCs w:val="24"/>
        </w:rPr>
        <w:t xml:space="preserve"> </w:t>
      </w:r>
      <w:r w:rsidRPr="001876FA">
        <w:rPr>
          <w:sz w:val="24"/>
          <w:szCs w:val="24"/>
        </w:rPr>
        <w:t xml:space="preserve">ради </w:t>
      </w:r>
      <w:r>
        <w:rPr>
          <w:sz w:val="24"/>
          <w:szCs w:val="24"/>
        </w:rPr>
        <w:t>К</w:t>
      </w:r>
      <w:r w:rsidRPr="001876FA">
        <w:rPr>
          <w:sz w:val="24"/>
          <w:szCs w:val="24"/>
        </w:rPr>
        <w:t xml:space="preserve">ременчуцького </w:t>
      </w:r>
    </w:p>
    <w:p w:rsidR="004E2EF0" w:rsidRDefault="004E2EF0" w:rsidP="004E2EF0">
      <w:pPr>
        <w:spacing w:after="0" w:line="240" w:lineRule="auto"/>
        <w:ind w:left="10431" w:firstLine="708"/>
        <w:rPr>
          <w:sz w:val="24"/>
          <w:szCs w:val="24"/>
        </w:rPr>
      </w:pPr>
      <w:r w:rsidRPr="001876FA">
        <w:rPr>
          <w:sz w:val="24"/>
          <w:szCs w:val="24"/>
        </w:rPr>
        <w:t xml:space="preserve">району Полтавської області </w:t>
      </w:r>
    </w:p>
    <w:p w:rsidR="004E2EF0" w:rsidRDefault="004E2EF0" w:rsidP="004E2EF0">
      <w:pPr>
        <w:spacing w:after="0" w:line="240" w:lineRule="auto"/>
        <w:ind w:left="10431" w:firstLine="708"/>
        <w:rPr>
          <w:sz w:val="24"/>
          <w:szCs w:val="24"/>
        </w:rPr>
      </w:pPr>
      <w:r>
        <w:rPr>
          <w:sz w:val="24"/>
          <w:szCs w:val="24"/>
          <w:lang w:val="ru-RU"/>
        </w:rPr>
        <w:t>23</w:t>
      </w:r>
      <w:r w:rsidRPr="00D1777E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 xml:space="preserve">листопада </w:t>
      </w:r>
      <w:r w:rsidRPr="001876FA">
        <w:rPr>
          <w:sz w:val="24"/>
          <w:szCs w:val="24"/>
        </w:rPr>
        <w:t>202</w:t>
      </w:r>
      <w:r>
        <w:rPr>
          <w:sz w:val="24"/>
          <w:szCs w:val="24"/>
        </w:rPr>
        <w:t>1</w:t>
      </w:r>
      <w:r w:rsidRPr="001876FA">
        <w:rPr>
          <w:sz w:val="24"/>
          <w:szCs w:val="24"/>
        </w:rPr>
        <w:t xml:space="preserve"> року</w:t>
      </w:r>
    </w:p>
    <w:p w:rsidR="004E2EF0" w:rsidRPr="001876FA" w:rsidRDefault="004E2EF0" w:rsidP="004E2EF0">
      <w:pPr>
        <w:spacing w:after="0" w:line="240" w:lineRule="auto"/>
        <w:ind w:left="10431" w:firstLine="708"/>
        <w:rPr>
          <w:sz w:val="24"/>
          <w:szCs w:val="24"/>
        </w:rPr>
      </w:pPr>
      <w:r>
        <w:rPr>
          <w:sz w:val="24"/>
          <w:szCs w:val="24"/>
        </w:rPr>
        <w:t>(нова редакція)</w:t>
      </w:r>
    </w:p>
    <w:p w:rsidR="00CA4BAD" w:rsidRDefault="00CA4BAD" w:rsidP="00373648">
      <w:pPr>
        <w:spacing w:after="0" w:line="240" w:lineRule="auto"/>
        <w:jc w:val="center"/>
        <w:outlineLvl w:val="4"/>
        <w:rPr>
          <w:rFonts w:eastAsia="Times New Roman"/>
          <w:b/>
          <w:lang w:eastAsia="ru-RU"/>
        </w:rPr>
      </w:pPr>
    </w:p>
    <w:p w:rsidR="00CA4BAD" w:rsidRPr="00530CBE" w:rsidRDefault="00947F3E" w:rsidP="00530CBE">
      <w:pPr>
        <w:spacing w:after="0" w:line="240" w:lineRule="auto"/>
        <w:jc w:val="center"/>
        <w:outlineLvl w:val="4"/>
        <w:rPr>
          <w:rFonts w:eastAsia="Times New Roman"/>
          <w:b/>
          <w:bCs/>
          <w:iCs/>
          <w:lang w:eastAsia="ru-RU"/>
        </w:rPr>
      </w:pPr>
      <w:r w:rsidRPr="00216418">
        <w:rPr>
          <w:rFonts w:eastAsia="Times New Roman"/>
          <w:b/>
          <w:lang w:eastAsia="ru-RU"/>
        </w:rPr>
        <w:t>Напрями діяльн</w:t>
      </w:r>
      <w:r w:rsidR="00D6217B">
        <w:rPr>
          <w:rFonts w:eastAsia="Times New Roman"/>
          <w:b/>
          <w:lang w:eastAsia="ru-RU"/>
        </w:rPr>
        <w:t>ості т</w:t>
      </w:r>
      <w:r w:rsidR="00343A5B">
        <w:rPr>
          <w:rFonts w:eastAsia="Times New Roman"/>
          <w:b/>
          <w:lang w:eastAsia="ru-RU"/>
        </w:rPr>
        <w:t xml:space="preserve">а заходи Програми </w:t>
      </w:r>
      <w:r w:rsidR="00AE7A2C">
        <w:rPr>
          <w:rFonts w:eastAsia="Times New Roman"/>
          <w:b/>
          <w:lang w:eastAsia="ru-RU"/>
        </w:rPr>
        <w:t>діяльності КГЖЕП «Автозаводське»</w:t>
      </w:r>
      <w:r w:rsidR="00E54F5C">
        <w:rPr>
          <w:rFonts w:eastAsia="Times New Roman"/>
          <w:b/>
          <w:lang w:eastAsia="ru-RU"/>
        </w:rPr>
        <w:t xml:space="preserve"> </w:t>
      </w:r>
      <w:r w:rsidR="00CA48F4" w:rsidRPr="00216418">
        <w:rPr>
          <w:rFonts w:eastAsia="Times New Roman"/>
          <w:b/>
          <w:bCs/>
          <w:iCs/>
          <w:lang w:eastAsia="ru-RU"/>
        </w:rPr>
        <w:t>на 20</w:t>
      </w:r>
      <w:r w:rsidR="00242BB2">
        <w:rPr>
          <w:rFonts w:eastAsia="Times New Roman"/>
          <w:b/>
          <w:bCs/>
          <w:iCs/>
          <w:lang w:eastAsia="ru-RU"/>
        </w:rPr>
        <w:t>2</w:t>
      </w:r>
      <w:r w:rsidR="007F2A98">
        <w:rPr>
          <w:rFonts w:eastAsia="Times New Roman"/>
          <w:b/>
          <w:bCs/>
          <w:iCs/>
          <w:lang w:eastAsia="ru-RU"/>
        </w:rPr>
        <w:t>2</w:t>
      </w:r>
      <w:r w:rsidR="00CA48F4" w:rsidRPr="00216418">
        <w:rPr>
          <w:rFonts w:eastAsia="Times New Roman"/>
          <w:b/>
          <w:bCs/>
          <w:iCs/>
          <w:lang w:eastAsia="ru-RU"/>
        </w:rPr>
        <w:t xml:space="preserve"> рік</w:t>
      </w:r>
    </w:p>
    <w:p w:rsidR="00BF145F" w:rsidRDefault="00BF145F" w:rsidP="00373648">
      <w:pPr>
        <w:spacing w:after="0" w:line="240" w:lineRule="auto"/>
        <w:jc w:val="center"/>
        <w:outlineLvl w:val="4"/>
        <w:rPr>
          <w:rFonts w:eastAsia="Times New Roman"/>
          <w:b/>
          <w:lang w:eastAsia="ru-RU"/>
        </w:rPr>
      </w:pPr>
    </w:p>
    <w:tbl>
      <w:tblPr>
        <w:tblStyle w:val="a6"/>
        <w:tblW w:w="14850" w:type="dxa"/>
        <w:tblLayout w:type="fixed"/>
        <w:tblLook w:val="04A0" w:firstRow="1" w:lastRow="0" w:firstColumn="1" w:lastColumn="0" w:noHBand="0" w:noVBand="1"/>
      </w:tblPr>
      <w:tblGrid>
        <w:gridCol w:w="533"/>
        <w:gridCol w:w="3541"/>
        <w:gridCol w:w="5102"/>
        <w:gridCol w:w="1418"/>
        <w:gridCol w:w="1701"/>
        <w:gridCol w:w="1417"/>
        <w:gridCol w:w="1138"/>
      </w:tblGrid>
      <w:tr w:rsidR="0093766C" w:rsidTr="0093766C">
        <w:trPr>
          <w:trHeight w:val="1358"/>
        </w:trPr>
        <w:tc>
          <w:tcPr>
            <w:tcW w:w="533" w:type="dxa"/>
            <w:vMerge w:val="restart"/>
            <w:vAlign w:val="center"/>
          </w:tcPr>
          <w:p w:rsidR="0093766C" w:rsidRDefault="0093766C" w:rsidP="000D4C5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>п</w:t>
            </w:r>
            <w:r w:rsidRPr="00947F3E">
              <w:rPr>
                <w:rFonts w:eastAsia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541" w:type="dxa"/>
            <w:vMerge w:val="restart"/>
            <w:vAlign w:val="center"/>
          </w:tcPr>
          <w:p w:rsidR="0093766C" w:rsidRDefault="0093766C" w:rsidP="000D4C50">
            <w:pPr>
              <w:jc w:val="center"/>
              <w:rPr>
                <w:sz w:val="24"/>
                <w:szCs w:val="24"/>
              </w:rPr>
            </w:pPr>
            <w:r w:rsidRPr="00947F3E">
              <w:rPr>
                <w:rFonts w:eastAsia="Times New Roman"/>
                <w:sz w:val="24"/>
                <w:szCs w:val="24"/>
                <w:lang w:eastAsia="ru-RU"/>
              </w:rPr>
              <w:t>Назва напряму діяльності (пріоритетні завдання)</w:t>
            </w:r>
          </w:p>
        </w:tc>
        <w:tc>
          <w:tcPr>
            <w:tcW w:w="5102" w:type="dxa"/>
            <w:vMerge w:val="restart"/>
            <w:vAlign w:val="center"/>
          </w:tcPr>
          <w:p w:rsidR="0093766C" w:rsidRPr="00945BBF" w:rsidRDefault="0093766C" w:rsidP="000D4C50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Перелік заходів Програми</w:t>
            </w:r>
          </w:p>
        </w:tc>
        <w:tc>
          <w:tcPr>
            <w:tcW w:w="1418" w:type="dxa"/>
            <w:vMerge w:val="restart"/>
            <w:vAlign w:val="center"/>
          </w:tcPr>
          <w:p w:rsidR="0093766C" w:rsidRDefault="0093766C" w:rsidP="000D4C5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Строк виконан</w:t>
            </w:r>
            <w:r w:rsidRPr="00947F3E">
              <w:rPr>
                <w:rFonts w:eastAsia="Times New Roman"/>
                <w:sz w:val="24"/>
                <w:szCs w:val="24"/>
                <w:lang w:eastAsia="ru-RU"/>
              </w:rPr>
              <w:t>ня заходу</w:t>
            </w:r>
          </w:p>
        </w:tc>
        <w:tc>
          <w:tcPr>
            <w:tcW w:w="1701" w:type="dxa"/>
            <w:vMerge w:val="restart"/>
            <w:vAlign w:val="center"/>
          </w:tcPr>
          <w:p w:rsidR="0093766C" w:rsidRPr="00861CDB" w:rsidRDefault="0093766C" w:rsidP="000D4C50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47F3E">
              <w:rPr>
                <w:rFonts w:eastAsia="Times New Roman"/>
                <w:sz w:val="24"/>
                <w:szCs w:val="24"/>
                <w:lang w:eastAsia="ru-RU"/>
              </w:rPr>
              <w:t>Джерела фінансування</w:t>
            </w:r>
          </w:p>
        </w:tc>
        <w:tc>
          <w:tcPr>
            <w:tcW w:w="2555" w:type="dxa"/>
            <w:gridSpan w:val="2"/>
            <w:vAlign w:val="center"/>
          </w:tcPr>
          <w:p w:rsidR="0093766C" w:rsidRDefault="0093766C" w:rsidP="000D4C5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47F3E">
              <w:rPr>
                <w:rFonts w:eastAsia="Times New Roman"/>
                <w:sz w:val="24"/>
                <w:szCs w:val="24"/>
                <w:lang w:eastAsia="ru-RU"/>
              </w:rPr>
              <w:t>Орієнтовні обсяги фінансування</w:t>
            </w:r>
          </w:p>
          <w:p w:rsidR="0093766C" w:rsidRDefault="0093766C" w:rsidP="000D4C5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47F3E">
              <w:rPr>
                <w:rFonts w:eastAsia="Times New Roman"/>
                <w:sz w:val="24"/>
                <w:szCs w:val="24"/>
                <w:lang w:eastAsia="ru-RU"/>
              </w:rPr>
              <w:t>(вартість),</w:t>
            </w:r>
          </w:p>
          <w:p w:rsidR="0093766C" w:rsidRDefault="0093766C" w:rsidP="000D4C5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47F3E">
              <w:rPr>
                <w:rFonts w:eastAsia="Times New Roman"/>
                <w:sz w:val="24"/>
                <w:szCs w:val="24"/>
                <w:lang w:eastAsia="ru-RU"/>
              </w:rPr>
              <w:t>тис. гривень,</w:t>
            </w:r>
          </w:p>
          <w:p w:rsidR="0093766C" w:rsidRPr="00945BBF" w:rsidRDefault="0093766C" w:rsidP="000D4C50">
            <w:pPr>
              <w:jc w:val="center"/>
              <w:rPr>
                <w:rFonts w:eastAsia="Times New Roman"/>
                <w:sz w:val="12"/>
                <w:szCs w:val="12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у тому числі:</w:t>
            </w:r>
          </w:p>
        </w:tc>
      </w:tr>
      <w:tr w:rsidR="0093766C" w:rsidTr="0093766C">
        <w:trPr>
          <w:trHeight w:val="698"/>
        </w:trPr>
        <w:tc>
          <w:tcPr>
            <w:tcW w:w="533" w:type="dxa"/>
            <w:vMerge/>
            <w:vAlign w:val="center"/>
          </w:tcPr>
          <w:p w:rsidR="0093766C" w:rsidRDefault="0093766C" w:rsidP="000D4C5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541" w:type="dxa"/>
            <w:vMerge/>
            <w:vAlign w:val="center"/>
          </w:tcPr>
          <w:p w:rsidR="0093766C" w:rsidRPr="00947F3E" w:rsidRDefault="0093766C" w:rsidP="000D4C5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102" w:type="dxa"/>
            <w:vMerge/>
            <w:vAlign w:val="center"/>
          </w:tcPr>
          <w:p w:rsidR="0093766C" w:rsidRDefault="0093766C" w:rsidP="000D4C5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93766C" w:rsidRDefault="0093766C" w:rsidP="000D4C5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93766C" w:rsidRPr="00947F3E" w:rsidRDefault="0093766C" w:rsidP="000D4C5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93766C" w:rsidRDefault="0093766C" w:rsidP="000D4C5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3766C" w:rsidRDefault="0093766C" w:rsidP="000D4C5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2022 рік</w:t>
            </w:r>
          </w:p>
          <w:p w:rsidR="0093766C" w:rsidRPr="00947F3E" w:rsidRDefault="0093766C" w:rsidP="000D4C5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  <w:vAlign w:val="center"/>
          </w:tcPr>
          <w:p w:rsidR="0093766C" w:rsidRDefault="0093766C" w:rsidP="000D4C5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3766C" w:rsidRDefault="0093766C" w:rsidP="000D4C5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Прим.</w:t>
            </w:r>
          </w:p>
          <w:p w:rsidR="0093766C" w:rsidRPr="00947F3E" w:rsidRDefault="0093766C" w:rsidP="000D4C5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0D4C50" w:rsidTr="0093766C">
        <w:trPr>
          <w:trHeight w:val="469"/>
        </w:trPr>
        <w:tc>
          <w:tcPr>
            <w:tcW w:w="533" w:type="dxa"/>
            <w:vMerge w:val="restart"/>
            <w:vAlign w:val="center"/>
          </w:tcPr>
          <w:p w:rsidR="000D4C50" w:rsidRDefault="000D4C50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41" w:type="dxa"/>
            <w:vMerge w:val="restart"/>
            <w:vAlign w:val="center"/>
          </w:tcPr>
          <w:p w:rsidR="000D4C50" w:rsidRDefault="000D4C50" w:rsidP="000D4C5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892F41">
              <w:rPr>
                <w:rFonts w:eastAsia="Times New Roman"/>
                <w:sz w:val="24"/>
                <w:szCs w:val="24"/>
                <w:lang w:eastAsia="ru-RU"/>
              </w:rPr>
              <w:t>Капітальні видатки</w:t>
            </w:r>
          </w:p>
          <w:p w:rsidR="000D4C50" w:rsidRDefault="000D4C50" w:rsidP="00FC24CE">
            <w:pPr>
              <w:rPr>
                <w:sz w:val="24"/>
                <w:szCs w:val="24"/>
              </w:rPr>
            </w:pPr>
          </w:p>
        </w:tc>
        <w:tc>
          <w:tcPr>
            <w:tcW w:w="5102" w:type="dxa"/>
            <w:vAlign w:val="center"/>
          </w:tcPr>
          <w:p w:rsidR="000D4C50" w:rsidRDefault="000D4C50" w:rsidP="0093766C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892F41">
              <w:rPr>
                <w:rFonts w:eastAsia="Times New Roman"/>
                <w:sz w:val="24"/>
                <w:szCs w:val="24"/>
                <w:lang w:eastAsia="ru-RU"/>
              </w:rPr>
              <w:t xml:space="preserve">- капітальний ремонт та проєктування </w:t>
            </w:r>
          </w:p>
          <w:p w:rsidR="000D4C50" w:rsidRPr="00945BBF" w:rsidRDefault="000D4C50" w:rsidP="0093766C">
            <w:pPr>
              <w:rPr>
                <w:sz w:val="24"/>
                <w:szCs w:val="24"/>
              </w:rPr>
            </w:pPr>
            <w:r w:rsidRPr="00892F41">
              <w:rPr>
                <w:rFonts w:eastAsia="Times New Roman"/>
                <w:sz w:val="24"/>
                <w:szCs w:val="24"/>
                <w:lang w:eastAsia="ru-RU"/>
              </w:rPr>
              <w:t>на об’єктах нежитлового фонду комунальної власності</w:t>
            </w:r>
          </w:p>
        </w:tc>
        <w:tc>
          <w:tcPr>
            <w:tcW w:w="1418" w:type="dxa"/>
            <w:vMerge w:val="restart"/>
            <w:vAlign w:val="center"/>
          </w:tcPr>
          <w:p w:rsidR="000D4C50" w:rsidRDefault="000D4C50" w:rsidP="0093766C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2022 р.</w:t>
            </w:r>
          </w:p>
          <w:p w:rsidR="000D4C50" w:rsidRDefault="000D4C50" w:rsidP="001E603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0D4C50" w:rsidRPr="00861CDB" w:rsidRDefault="000D4C50" w:rsidP="00FC24CE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E2EF0">
              <w:rPr>
                <w:rFonts w:eastAsia="Times New Roman"/>
                <w:sz w:val="22"/>
                <w:szCs w:val="22"/>
                <w:lang w:eastAsia="ru-RU"/>
              </w:rPr>
              <w:t>Бюджет Кременчуцької міської територіальної громади</w:t>
            </w:r>
          </w:p>
        </w:tc>
        <w:tc>
          <w:tcPr>
            <w:tcW w:w="1417" w:type="dxa"/>
            <w:vAlign w:val="center"/>
          </w:tcPr>
          <w:p w:rsidR="000D4C50" w:rsidRPr="004E2EF0" w:rsidRDefault="00180C7E" w:rsidP="007C4A7F">
            <w:pPr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>
              <w:rPr>
                <w:rFonts w:eastAsia="Times New Roman"/>
                <w:sz w:val="24"/>
                <w:szCs w:val="24"/>
                <w:lang w:val="ru-RU" w:eastAsia="ru-RU"/>
              </w:rPr>
              <w:t>1 4</w:t>
            </w:r>
            <w:r w:rsidR="00C64311">
              <w:rPr>
                <w:rFonts w:eastAsia="Times New Roman"/>
                <w:sz w:val="24"/>
                <w:szCs w:val="24"/>
                <w:lang w:val="ru-RU" w:eastAsia="ru-RU"/>
              </w:rPr>
              <w:t>80</w:t>
            </w:r>
            <w:r w:rsidR="000D4C50" w:rsidRPr="004E2EF0">
              <w:rPr>
                <w:rFonts w:eastAsia="Times New Roman"/>
                <w:sz w:val="24"/>
                <w:szCs w:val="24"/>
                <w:lang w:val="ru-RU" w:eastAsia="ru-RU"/>
              </w:rPr>
              <w:t>,90</w:t>
            </w:r>
            <w:r w:rsidR="000D4C50" w:rsidRPr="004E2EF0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8" w:type="dxa"/>
            <w:vAlign w:val="center"/>
          </w:tcPr>
          <w:p w:rsidR="000D4C50" w:rsidRPr="00945BBF" w:rsidRDefault="000D4C50" w:rsidP="00FC24CE">
            <w:pPr>
              <w:jc w:val="center"/>
              <w:rPr>
                <w:rFonts w:eastAsia="Times New Roman"/>
                <w:sz w:val="12"/>
                <w:szCs w:val="12"/>
                <w:lang w:eastAsia="ru-RU"/>
              </w:rPr>
            </w:pPr>
          </w:p>
        </w:tc>
      </w:tr>
      <w:tr w:rsidR="000D4C50" w:rsidTr="0093766C">
        <w:trPr>
          <w:trHeight w:val="469"/>
        </w:trPr>
        <w:tc>
          <w:tcPr>
            <w:tcW w:w="533" w:type="dxa"/>
            <w:vMerge/>
            <w:vAlign w:val="center"/>
          </w:tcPr>
          <w:p w:rsidR="000D4C50" w:rsidRDefault="000D4C50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541" w:type="dxa"/>
            <w:vMerge/>
            <w:vAlign w:val="center"/>
          </w:tcPr>
          <w:p w:rsidR="000D4C50" w:rsidRDefault="000D4C50" w:rsidP="00FC24CE">
            <w:pPr>
              <w:rPr>
                <w:sz w:val="24"/>
                <w:szCs w:val="24"/>
              </w:rPr>
            </w:pPr>
          </w:p>
        </w:tc>
        <w:tc>
          <w:tcPr>
            <w:tcW w:w="5102" w:type="dxa"/>
            <w:vAlign w:val="center"/>
          </w:tcPr>
          <w:p w:rsidR="000D4C50" w:rsidRPr="00945BBF" w:rsidRDefault="000D4C50" w:rsidP="00945BBF">
            <w:pPr>
              <w:rPr>
                <w:sz w:val="24"/>
                <w:szCs w:val="24"/>
              </w:rPr>
            </w:pPr>
            <w:r w:rsidRPr="00892F41">
              <w:rPr>
                <w:bCs/>
                <w:iCs/>
                <w:sz w:val="24"/>
                <w:szCs w:val="24"/>
              </w:rPr>
              <w:t>-</w:t>
            </w:r>
            <w:r>
              <w:rPr>
                <w:bCs/>
                <w:iCs/>
                <w:sz w:val="24"/>
                <w:szCs w:val="24"/>
              </w:rPr>
              <w:t xml:space="preserve"> </w:t>
            </w:r>
            <w:r w:rsidRPr="00892F41">
              <w:rPr>
                <w:bCs/>
                <w:iCs/>
                <w:sz w:val="24"/>
                <w:szCs w:val="24"/>
              </w:rPr>
              <w:t>виконання робіт з реконструкції нежитлов</w:t>
            </w:r>
            <w:r w:rsidRPr="00892F41">
              <w:rPr>
                <w:bCs/>
                <w:iCs/>
                <w:sz w:val="24"/>
                <w:szCs w:val="24"/>
                <w:lang w:val="ru-RU"/>
              </w:rPr>
              <w:t>их</w:t>
            </w:r>
            <w:r w:rsidRPr="00892F41">
              <w:rPr>
                <w:bCs/>
                <w:iCs/>
                <w:sz w:val="24"/>
                <w:szCs w:val="24"/>
              </w:rPr>
              <w:t xml:space="preserve"> приміщень комунальної власності під житлові квартири</w:t>
            </w:r>
          </w:p>
        </w:tc>
        <w:tc>
          <w:tcPr>
            <w:tcW w:w="1418" w:type="dxa"/>
            <w:vMerge/>
            <w:vAlign w:val="center"/>
          </w:tcPr>
          <w:p w:rsidR="000D4C50" w:rsidRDefault="000D4C50" w:rsidP="001E603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0D4C50" w:rsidRPr="00861CDB" w:rsidRDefault="000D4C50" w:rsidP="00FC24CE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0D4C50" w:rsidRPr="004E2EF0" w:rsidRDefault="000D4C50" w:rsidP="00FC24CE">
            <w:pPr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4 382,000</w:t>
            </w:r>
          </w:p>
        </w:tc>
        <w:tc>
          <w:tcPr>
            <w:tcW w:w="1138" w:type="dxa"/>
            <w:vAlign w:val="center"/>
          </w:tcPr>
          <w:p w:rsidR="000D4C50" w:rsidRPr="00945BBF" w:rsidRDefault="000D4C50" w:rsidP="00FC24CE">
            <w:pPr>
              <w:jc w:val="center"/>
              <w:rPr>
                <w:rFonts w:eastAsia="Times New Roman"/>
                <w:sz w:val="12"/>
                <w:szCs w:val="12"/>
                <w:lang w:eastAsia="ru-RU"/>
              </w:rPr>
            </w:pPr>
          </w:p>
        </w:tc>
      </w:tr>
      <w:tr w:rsidR="000D4C50" w:rsidTr="0093766C">
        <w:trPr>
          <w:trHeight w:val="469"/>
        </w:trPr>
        <w:tc>
          <w:tcPr>
            <w:tcW w:w="533" w:type="dxa"/>
            <w:vMerge/>
            <w:vAlign w:val="center"/>
          </w:tcPr>
          <w:p w:rsidR="000D4C50" w:rsidRDefault="000D4C50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541" w:type="dxa"/>
            <w:vMerge/>
            <w:vAlign w:val="center"/>
          </w:tcPr>
          <w:p w:rsidR="000D4C50" w:rsidRDefault="000D4C50" w:rsidP="00FC24CE">
            <w:pPr>
              <w:rPr>
                <w:sz w:val="24"/>
                <w:szCs w:val="24"/>
              </w:rPr>
            </w:pPr>
          </w:p>
        </w:tc>
        <w:tc>
          <w:tcPr>
            <w:tcW w:w="5102" w:type="dxa"/>
            <w:vAlign w:val="center"/>
          </w:tcPr>
          <w:p w:rsidR="000D4C50" w:rsidRPr="00D77A55" w:rsidRDefault="000D4C50" w:rsidP="0093766C">
            <w:pPr>
              <w:rPr>
                <w:bCs/>
                <w:iCs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EB6C2C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коригування </w:t>
            </w:r>
            <w:r>
              <w:rPr>
                <w:bCs/>
                <w:iCs/>
                <w:sz w:val="24"/>
                <w:szCs w:val="24"/>
              </w:rPr>
              <w:t xml:space="preserve">проєктно-кошторисної документації для виконання робіт </w:t>
            </w:r>
          </w:p>
          <w:p w:rsidR="000D4C50" w:rsidRPr="00D77A55" w:rsidRDefault="000D4C50" w:rsidP="0093766C">
            <w:pPr>
              <w:rPr>
                <w:bCs/>
                <w:iCs/>
                <w:sz w:val="24"/>
                <w:szCs w:val="24"/>
                <w:lang w:val="ru-RU"/>
              </w:rPr>
            </w:pPr>
            <w:r>
              <w:rPr>
                <w:bCs/>
                <w:iCs/>
                <w:sz w:val="24"/>
                <w:szCs w:val="24"/>
              </w:rPr>
              <w:t>з реконструкції нежитлов</w:t>
            </w:r>
            <w:r w:rsidRPr="00754D38">
              <w:rPr>
                <w:bCs/>
                <w:iCs/>
                <w:sz w:val="24"/>
                <w:szCs w:val="24"/>
              </w:rPr>
              <w:t>их</w:t>
            </w:r>
            <w:r>
              <w:rPr>
                <w:bCs/>
                <w:iCs/>
                <w:sz w:val="24"/>
                <w:szCs w:val="24"/>
              </w:rPr>
              <w:t xml:space="preserve"> приміщень</w:t>
            </w:r>
          </w:p>
          <w:p w:rsidR="000D4C50" w:rsidRPr="00945BBF" w:rsidRDefault="000D4C50" w:rsidP="0093766C">
            <w:pPr>
              <w:rPr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під житлові квартири</w:t>
            </w:r>
          </w:p>
        </w:tc>
        <w:tc>
          <w:tcPr>
            <w:tcW w:w="1418" w:type="dxa"/>
            <w:vMerge/>
            <w:vAlign w:val="center"/>
          </w:tcPr>
          <w:p w:rsidR="000D4C50" w:rsidRDefault="000D4C50" w:rsidP="001E603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0D4C50" w:rsidRPr="00861CDB" w:rsidRDefault="000D4C50" w:rsidP="00FC24CE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0D4C50" w:rsidRDefault="000D4C50" w:rsidP="0093766C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40,000</w:t>
            </w:r>
          </w:p>
          <w:p w:rsidR="000D4C50" w:rsidRPr="004E2EF0" w:rsidRDefault="000D4C50" w:rsidP="00FC24CE">
            <w:pPr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38" w:type="dxa"/>
            <w:vAlign w:val="center"/>
          </w:tcPr>
          <w:p w:rsidR="000D4C50" w:rsidRPr="00945BBF" w:rsidRDefault="000D4C50" w:rsidP="00FC24CE">
            <w:pPr>
              <w:jc w:val="center"/>
              <w:rPr>
                <w:rFonts w:eastAsia="Times New Roman"/>
                <w:sz w:val="12"/>
                <w:szCs w:val="12"/>
                <w:lang w:eastAsia="ru-RU"/>
              </w:rPr>
            </w:pPr>
          </w:p>
        </w:tc>
      </w:tr>
      <w:tr w:rsidR="000D4C50" w:rsidTr="0093766C">
        <w:trPr>
          <w:trHeight w:val="469"/>
        </w:trPr>
        <w:tc>
          <w:tcPr>
            <w:tcW w:w="533" w:type="dxa"/>
            <w:vMerge/>
            <w:vAlign w:val="center"/>
          </w:tcPr>
          <w:p w:rsidR="000D4C50" w:rsidRDefault="000D4C50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541" w:type="dxa"/>
            <w:vMerge/>
            <w:vAlign w:val="center"/>
          </w:tcPr>
          <w:p w:rsidR="000D4C50" w:rsidRDefault="000D4C50" w:rsidP="00FC24CE">
            <w:pPr>
              <w:rPr>
                <w:sz w:val="24"/>
                <w:szCs w:val="24"/>
              </w:rPr>
            </w:pPr>
          </w:p>
        </w:tc>
        <w:tc>
          <w:tcPr>
            <w:tcW w:w="5102" w:type="dxa"/>
            <w:vAlign w:val="center"/>
          </w:tcPr>
          <w:p w:rsidR="000D4C50" w:rsidRDefault="000D4C50" w:rsidP="0093766C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 виготовлення проєктно–к</w:t>
            </w:r>
            <w:r w:rsidRPr="00530CBE">
              <w:rPr>
                <w:rFonts w:eastAsia="Times New Roman"/>
                <w:sz w:val="24"/>
                <w:szCs w:val="24"/>
                <w:lang w:eastAsia="ru-RU"/>
              </w:rPr>
              <w:t xml:space="preserve">ошторисної документації для виконання робіт </w:t>
            </w:r>
          </w:p>
          <w:p w:rsidR="000D4C50" w:rsidRPr="00945BBF" w:rsidRDefault="000D4C50" w:rsidP="0093766C">
            <w:pPr>
              <w:rPr>
                <w:sz w:val="24"/>
                <w:szCs w:val="24"/>
              </w:rPr>
            </w:pPr>
            <w:r w:rsidRPr="00530CBE">
              <w:rPr>
                <w:rFonts w:eastAsia="Times New Roman"/>
                <w:sz w:val="24"/>
                <w:szCs w:val="24"/>
                <w:lang w:eastAsia="ru-RU"/>
              </w:rPr>
              <w:t>з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реконструкції гуртожитків</w:t>
            </w:r>
          </w:p>
        </w:tc>
        <w:tc>
          <w:tcPr>
            <w:tcW w:w="1418" w:type="dxa"/>
            <w:vMerge/>
            <w:vAlign w:val="center"/>
          </w:tcPr>
          <w:p w:rsidR="000D4C50" w:rsidRDefault="000D4C50" w:rsidP="001E603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0D4C50" w:rsidRPr="00861CDB" w:rsidRDefault="000D4C50" w:rsidP="00FC24CE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0D4C50" w:rsidRPr="004E2EF0" w:rsidRDefault="000D4C50" w:rsidP="00FC24CE">
            <w:pPr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1 000,000</w:t>
            </w:r>
          </w:p>
        </w:tc>
        <w:tc>
          <w:tcPr>
            <w:tcW w:w="1138" w:type="dxa"/>
            <w:vAlign w:val="center"/>
          </w:tcPr>
          <w:p w:rsidR="000D4C50" w:rsidRPr="00945BBF" w:rsidRDefault="000D4C50" w:rsidP="00FC24CE">
            <w:pPr>
              <w:jc w:val="center"/>
              <w:rPr>
                <w:rFonts w:eastAsia="Times New Roman"/>
                <w:sz w:val="12"/>
                <w:szCs w:val="12"/>
                <w:lang w:eastAsia="ru-RU"/>
              </w:rPr>
            </w:pPr>
          </w:p>
        </w:tc>
      </w:tr>
      <w:tr w:rsidR="000D4C50" w:rsidTr="0093766C">
        <w:trPr>
          <w:trHeight w:val="469"/>
        </w:trPr>
        <w:tc>
          <w:tcPr>
            <w:tcW w:w="533" w:type="dxa"/>
            <w:vMerge/>
            <w:vAlign w:val="center"/>
          </w:tcPr>
          <w:p w:rsidR="000D4C50" w:rsidRDefault="000D4C50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541" w:type="dxa"/>
            <w:vMerge/>
            <w:vAlign w:val="center"/>
          </w:tcPr>
          <w:p w:rsidR="000D4C50" w:rsidRDefault="000D4C50" w:rsidP="00FC24CE">
            <w:pPr>
              <w:rPr>
                <w:sz w:val="24"/>
                <w:szCs w:val="24"/>
              </w:rPr>
            </w:pPr>
          </w:p>
        </w:tc>
        <w:tc>
          <w:tcPr>
            <w:tcW w:w="5102" w:type="dxa"/>
            <w:vAlign w:val="center"/>
          </w:tcPr>
          <w:p w:rsidR="000D4C50" w:rsidRPr="00945BBF" w:rsidRDefault="000D4C50" w:rsidP="00945BBF">
            <w:pPr>
              <w:rPr>
                <w:sz w:val="24"/>
                <w:szCs w:val="24"/>
              </w:rPr>
            </w:pPr>
            <w:r w:rsidRPr="00754D38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754D38">
              <w:rPr>
                <w:rFonts w:eastAsia="Times New Roman"/>
                <w:sz w:val="24"/>
                <w:szCs w:val="24"/>
                <w:lang w:eastAsia="ru-RU"/>
              </w:rPr>
              <w:t xml:space="preserve">проєктування та реконструкція нежитлового приміщення з будівництвом окремого входу              за адресою: вул. Юрія Кондратюка,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б. </w:t>
            </w:r>
            <w:r w:rsidRPr="00754D38">
              <w:rPr>
                <w:rFonts w:eastAsia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418" w:type="dxa"/>
            <w:vMerge/>
            <w:vAlign w:val="center"/>
          </w:tcPr>
          <w:p w:rsidR="000D4C50" w:rsidRDefault="000D4C50" w:rsidP="001E603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0D4C50" w:rsidRPr="00861CDB" w:rsidRDefault="000D4C50" w:rsidP="00FC24CE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0D4C50" w:rsidRPr="004E2EF0" w:rsidRDefault="000D4C50" w:rsidP="00FC24CE">
            <w:pPr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700,000</w:t>
            </w:r>
          </w:p>
        </w:tc>
        <w:tc>
          <w:tcPr>
            <w:tcW w:w="1138" w:type="dxa"/>
            <w:vAlign w:val="center"/>
          </w:tcPr>
          <w:p w:rsidR="000D4C50" w:rsidRPr="00945BBF" w:rsidRDefault="000D4C50" w:rsidP="00FC24CE">
            <w:pPr>
              <w:jc w:val="center"/>
              <w:rPr>
                <w:rFonts w:eastAsia="Times New Roman"/>
                <w:sz w:val="12"/>
                <w:szCs w:val="12"/>
                <w:lang w:eastAsia="ru-RU"/>
              </w:rPr>
            </w:pPr>
          </w:p>
        </w:tc>
      </w:tr>
      <w:tr w:rsidR="000D4C50" w:rsidTr="0093766C">
        <w:trPr>
          <w:trHeight w:val="469"/>
        </w:trPr>
        <w:tc>
          <w:tcPr>
            <w:tcW w:w="533" w:type="dxa"/>
            <w:vMerge/>
            <w:vAlign w:val="center"/>
          </w:tcPr>
          <w:p w:rsidR="000D4C50" w:rsidRDefault="000D4C50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541" w:type="dxa"/>
            <w:vMerge/>
            <w:vAlign w:val="center"/>
          </w:tcPr>
          <w:p w:rsidR="000D4C50" w:rsidRDefault="000D4C50" w:rsidP="00FC24CE">
            <w:pPr>
              <w:rPr>
                <w:sz w:val="24"/>
                <w:szCs w:val="24"/>
              </w:rPr>
            </w:pPr>
          </w:p>
        </w:tc>
        <w:tc>
          <w:tcPr>
            <w:tcW w:w="5102" w:type="dxa"/>
            <w:vAlign w:val="center"/>
          </w:tcPr>
          <w:p w:rsidR="000D4C50" w:rsidRDefault="000D4C50" w:rsidP="00945BBF">
            <w:pPr>
              <w:rPr>
                <w:sz w:val="24"/>
                <w:szCs w:val="24"/>
              </w:rPr>
            </w:pPr>
            <w:r w:rsidRPr="00945BBF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реконструкція нежитлового приміщення </w:t>
            </w:r>
          </w:p>
          <w:p w:rsidR="000D4C50" w:rsidRPr="00945BBF" w:rsidRDefault="000D4C50" w:rsidP="00945B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під житлові квартири за адресою: вул. Східна, 20 в м. Кременчуці Полтавської області</w:t>
            </w:r>
          </w:p>
        </w:tc>
        <w:tc>
          <w:tcPr>
            <w:tcW w:w="1418" w:type="dxa"/>
            <w:vMerge/>
            <w:vAlign w:val="center"/>
          </w:tcPr>
          <w:p w:rsidR="000D4C50" w:rsidRDefault="000D4C50" w:rsidP="001E603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0D4C50" w:rsidRPr="00861CDB" w:rsidRDefault="000D4C50" w:rsidP="00FC24CE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0D4C50" w:rsidRPr="004E2EF0" w:rsidRDefault="000D4C50" w:rsidP="00FC24CE">
            <w:pPr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4E2EF0">
              <w:rPr>
                <w:rFonts w:eastAsia="Times New Roman"/>
                <w:sz w:val="24"/>
                <w:szCs w:val="24"/>
                <w:lang w:val="ru-RU" w:eastAsia="ru-RU"/>
              </w:rPr>
              <w:t>230,00</w:t>
            </w:r>
            <w:bookmarkStart w:id="0" w:name="_GoBack"/>
            <w:bookmarkEnd w:id="0"/>
            <w:r w:rsidRPr="004E2EF0">
              <w:rPr>
                <w:rFonts w:eastAsia="Times New Roman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138" w:type="dxa"/>
            <w:vAlign w:val="center"/>
          </w:tcPr>
          <w:p w:rsidR="000D4C50" w:rsidRDefault="000D4C50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45BBF">
              <w:rPr>
                <w:rFonts w:eastAsia="Times New Roman"/>
                <w:sz w:val="12"/>
                <w:szCs w:val="12"/>
                <w:lang w:eastAsia="ru-RU"/>
              </w:rPr>
              <w:t>Головний розпорядник-виконавчий комітет Кременчуцької міської ради Кременчуцького району Полтавської області</w:t>
            </w:r>
          </w:p>
        </w:tc>
      </w:tr>
      <w:tr w:rsidR="000D4C50" w:rsidTr="0093766C">
        <w:trPr>
          <w:trHeight w:val="469"/>
        </w:trPr>
        <w:tc>
          <w:tcPr>
            <w:tcW w:w="533" w:type="dxa"/>
            <w:vMerge/>
            <w:vAlign w:val="center"/>
          </w:tcPr>
          <w:p w:rsidR="000D4C50" w:rsidRDefault="000D4C50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541" w:type="dxa"/>
            <w:vMerge/>
            <w:vAlign w:val="center"/>
          </w:tcPr>
          <w:p w:rsidR="000D4C50" w:rsidRDefault="000D4C50" w:rsidP="00FC24CE">
            <w:pPr>
              <w:rPr>
                <w:sz w:val="24"/>
                <w:szCs w:val="24"/>
              </w:rPr>
            </w:pPr>
          </w:p>
        </w:tc>
        <w:tc>
          <w:tcPr>
            <w:tcW w:w="5102" w:type="dxa"/>
            <w:vAlign w:val="center"/>
          </w:tcPr>
          <w:p w:rsidR="000D4C50" w:rsidRDefault="000D4C50" w:rsidP="00945BBF">
            <w:pPr>
              <w:rPr>
                <w:sz w:val="24"/>
                <w:szCs w:val="24"/>
              </w:rPr>
            </w:pPr>
            <w:r w:rsidRPr="00945BBF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реконструкція нежитлового приміщення </w:t>
            </w:r>
          </w:p>
          <w:p w:rsidR="000D4C50" w:rsidRDefault="000D4C50" w:rsidP="00945B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під житлові квартири (без зміни геометричних розмірів їхніх фундаментів у плані) </w:t>
            </w:r>
          </w:p>
          <w:p w:rsidR="000D4C50" w:rsidRPr="00945BBF" w:rsidRDefault="000D4C50" w:rsidP="00945B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адресою: вул. Молодіжна, 5 в м. Кременчуці Полтавської області</w:t>
            </w:r>
          </w:p>
        </w:tc>
        <w:tc>
          <w:tcPr>
            <w:tcW w:w="1418" w:type="dxa"/>
            <w:vMerge/>
            <w:vAlign w:val="center"/>
          </w:tcPr>
          <w:p w:rsidR="000D4C50" w:rsidRDefault="000D4C50" w:rsidP="001E603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0D4C50" w:rsidRPr="00861CDB" w:rsidRDefault="000D4C50" w:rsidP="00FC24CE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0D4C50" w:rsidRPr="004E2EF0" w:rsidRDefault="000D4C50" w:rsidP="00FC24CE">
            <w:pPr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4E2EF0">
              <w:rPr>
                <w:rFonts w:eastAsia="Times New Roman"/>
                <w:sz w:val="24"/>
                <w:szCs w:val="24"/>
                <w:lang w:val="ru-RU" w:eastAsia="ru-RU"/>
              </w:rPr>
              <w:t>159,000</w:t>
            </w:r>
          </w:p>
        </w:tc>
        <w:tc>
          <w:tcPr>
            <w:tcW w:w="1138" w:type="dxa"/>
            <w:vAlign w:val="center"/>
          </w:tcPr>
          <w:p w:rsidR="000D4C50" w:rsidRDefault="000D4C50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45BBF">
              <w:rPr>
                <w:rFonts w:eastAsia="Times New Roman"/>
                <w:sz w:val="12"/>
                <w:szCs w:val="12"/>
                <w:lang w:eastAsia="ru-RU"/>
              </w:rPr>
              <w:t>Головний розпорядник-виконавчий комітет Кременчуцької міської ради Кременчуцького району Полтавської області</w:t>
            </w:r>
          </w:p>
        </w:tc>
      </w:tr>
      <w:tr w:rsidR="002E1BD4" w:rsidTr="0093766C">
        <w:trPr>
          <w:trHeight w:val="469"/>
        </w:trPr>
        <w:tc>
          <w:tcPr>
            <w:tcW w:w="533" w:type="dxa"/>
            <w:vMerge w:val="restart"/>
            <w:vAlign w:val="center"/>
          </w:tcPr>
          <w:p w:rsidR="002E1BD4" w:rsidRDefault="002E1BD4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2.</w:t>
            </w:r>
          </w:p>
          <w:p w:rsidR="002E1BD4" w:rsidRDefault="002E1BD4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541" w:type="dxa"/>
            <w:vMerge w:val="restart"/>
            <w:vAlign w:val="center"/>
          </w:tcPr>
          <w:p w:rsidR="002E1BD4" w:rsidRDefault="002E1BD4" w:rsidP="00FC24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Предмети, матеріали, обладнання та інвентар</w:t>
            </w:r>
          </w:p>
          <w:p w:rsidR="002E1BD4" w:rsidRPr="0077156B" w:rsidRDefault="002E1BD4" w:rsidP="00FC24CE">
            <w:pPr>
              <w:rPr>
                <w:sz w:val="24"/>
                <w:szCs w:val="24"/>
              </w:rPr>
            </w:pPr>
          </w:p>
        </w:tc>
        <w:tc>
          <w:tcPr>
            <w:tcW w:w="5102" w:type="dxa"/>
            <w:vAlign w:val="center"/>
          </w:tcPr>
          <w:p w:rsidR="002E1BD4" w:rsidRPr="00892F41" w:rsidRDefault="002E1BD4" w:rsidP="00831135">
            <w:pPr>
              <w:rPr>
                <w:sz w:val="24"/>
                <w:szCs w:val="24"/>
              </w:rPr>
            </w:pPr>
            <w:r w:rsidRPr="00892F41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892F41">
              <w:rPr>
                <w:sz w:val="24"/>
                <w:szCs w:val="24"/>
              </w:rPr>
              <w:t>придбання оргтехніки</w:t>
            </w:r>
          </w:p>
        </w:tc>
        <w:tc>
          <w:tcPr>
            <w:tcW w:w="1418" w:type="dxa"/>
            <w:vMerge w:val="restart"/>
            <w:vAlign w:val="center"/>
          </w:tcPr>
          <w:p w:rsidR="002E1BD4" w:rsidRDefault="002E1BD4" w:rsidP="001E603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2022 р.</w:t>
            </w:r>
          </w:p>
        </w:tc>
        <w:tc>
          <w:tcPr>
            <w:tcW w:w="1701" w:type="dxa"/>
            <w:vMerge w:val="restart"/>
            <w:vAlign w:val="center"/>
          </w:tcPr>
          <w:p w:rsidR="002E1BD4" w:rsidRPr="003E2CB7" w:rsidRDefault="002E1BD4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61CDB">
              <w:rPr>
                <w:rFonts w:eastAsia="Times New Roman"/>
                <w:sz w:val="22"/>
                <w:szCs w:val="22"/>
                <w:lang w:eastAsia="ru-RU"/>
              </w:rPr>
              <w:t>Бюджет Кременчуцької міської територіальної громади</w:t>
            </w:r>
          </w:p>
        </w:tc>
        <w:tc>
          <w:tcPr>
            <w:tcW w:w="1417" w:type="dxa"/>
            <w:vAlign w:val="center"/>
          </w:tcPr>
          <w:p w:rsidR="002E1BD4" w:rsidRDefault="002E1BD4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val="en-US" w:eastAsia="ru-RU"/>
              </w:rPr>
              <w:t>22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138" w:type="dxa"/>
            <w:vAlign w:val="center"/>
          </w:tcPr>
          <w:p w:rsidR="002E1BD4" w:rsidRDefault="002E1BD4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2E1BD4" w:rsidTr="0093766C">
        <w:trPr>
          <w:trHeight w:val="575"/>
        </w:trPr>
        <w:tc>
          <w:tcPr>
            <w:tcW w:w="533" w:type="dxa"/>
            <w:vMerge/>
            <w:vAlign w:val="center"/>
          </w:tcPr>
          <w:p w:rsidR="002E1BD4" w:rsidRDefault="002E1BD4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541" w:type="dxa"/>
            <w:vMerge/>
            <w:vAlign w:val="center"/>
          </w:tcPr>
          <w:p w:rsidR="002E1BD4" w:rsidRDefault="002E1BD4" w:rsidP="00FC24CE">
            <w:pPr>
              <w:rPr>
                <w:sz w:val="24"/>
                <w:szCs w:val="24"/>
              </w:rPr>
            </w:pPr>
          </w:p>
        </w:tc>
        <w:tc>
          <w:tcPr>
            <w:tcW w:w="5102" w:type="dxa"/>
            <w:vAlign w:val="center"/>
          </w:tcPr>
          <w:p w:rsidR="002E1BD4" w:rsidRPr="00B35D09" w:rsidRDefault="002E1BD4" w:rsidP="00B35D09">
            <w:pPr>
              <w:rPr>
                <w:sz w:val="24"/>
                <w:szCs w:val="24"/>
              </w:rPr>
            </w:pPr>
            <w:r w:rsidRPr="00B35D09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B35D09">
              <w:rPr>
                <w:sz w:val="24"/>
                <w:szCs w:val="24"/>
              </w:rPr>
              <w:t xml:space="preserve">придбання урн для сміття </w:t>
            </w:r>
          </w:p>
        </w:tc>
        <w:tc>
          <w:tcPr>
            <w:tcW w:w="1418" w:type="dxa"/>
            <w:vMerge/>
            <w:vAlign w:val="center"/>
          </w:tcPr>
          <w:p w:rsidR="002E1BD4" w:rsidRDefault="002E1BD4" w:rsidP="008675A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2E1BD4" w:rsidRPr="00861CDB" w:rsidRDefault="002E1BD4" w:rsidP="00FC24CE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2E1BD4" w:rsidRDefault="002E1BD4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138" w:type="dxa"/>
            <w:vAlign w:val="center"/>
          </w:tcPr>
          <w:p w:rsidR="002E1BD4" w:rsidRDefault="002E1BD4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2E1BD4" w:rsidTr="0093766C">
        <w:trPr>
          <w:trHeight w:val="575"/>
        </w:trPr>
        <w:tc>
          <w:tcPr>
            <w:tcW w:w="533" w:type="dxa"/>
            <w:vMerge/>
            <w:vAlign w:val="center"/>
          </w:tcPr>
          <w:p w:rsidR="002E1BD4" w:rsidRDefault="002E1BD4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541" w:type="dxa"/>
            <w:vMerge/>
            <w:vAlign w:val="center"/>
          </w:tcPr>
          <w:p w:rsidR="002E1BD4" w:rsidRDefault="002E1BD4" w:rsidP="00FC24CE">
            <w:pPr>
              <w:rPr>
                <w:sz w:val="24"/>
                <w:szCs w:val="24"/>
              </w:rPr>
            </w:pPr>
          </w:p>
        </w:tc>
        <w:tc>
          <w:tcPr>
            <w:tcW w:w="5102" w:type="dxa"/>
            <w:vAlign w:val="center"/>
          </w:tcPr>
          <w:p w:rsidR="002E1BD4" w:rsidRPr="002E1BD4" w:rsidRDefault="002E1BD4" w:rsidP="002E1BD4">
            <w:pPr>
              <w:rPr>
                <w:sz w:val="24"/>
                <w:szCs w:val="24"/>
              </w:rPr>
            </w:pPr>
            <w:r w:rsidRPr="002E1BD4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п</w:t>
            </w:r>
            <w:r w:rsidRPr="002E1BD4">
              <w:rPr>
                <w:sz w:val="24"/>
                <w:szCs w:val="24"/>
              </w:rPr>
              <w:t>ридбання лічильників</w:t>
            </w:r>
          </w:p>
        </w:tc>
        <w:tc>
          <w:tcPr>
            <w:tcW w:w="1418" w:type="dxa"/>
            <w:vMerge/>
            <w:vAlign w:val="center"/>
          </w:tcPr>
          <w:p w:rsidR="002E1BD4" w:rsidRDefault="002E1BD4" w:rsidP="008675A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2E1BD4" w:rsidRPr="00861CDB" w:rsidRDefault="002E1BD4" w:rsidP="00FC24CE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2E1BD4" w:rsidRDefault="002E1BD4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27,000</w:t>
            </w:r>
          </w:p>
        </w:tc>
        <w:tc>
          <w:tcPr>
            <w:tcW w:w="1138" w:type="dxa"/>
            <w:vAlign w:val="center"/>
          </w:tcPr>
          <w:p w:rsidR="002E1BD4" w:rsidRDefault="002E1BD4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1E6032" w:rsidTr="0093766C">
        <w:trPr>
          <w:trHeight w:val="843"/>
        </w:trPr>
        <w:tc>
          <w:tcPr>
            <w:tcW w:w="533" w:type="dxa"/>
            <w:vMerge w:val="restart"/>
            <w:vAlign w:val="center"/>
          </w:tcPr>
          <w:p w:rsidR="001E6032" w:rsidRDefault="001E6032" w:rsidP="001E6032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3.</w:t>
            </w:r>
          </w:p>
          <w:p w:rsidR="001E6032" w:rsidRDefault="001E6032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541" w:type="dxa"/>
            <w:vMerge w:val="restart"/>
            <w:vAlign w:val="center"/>
          </w:tcPr>
          <w:p w:rsidR="001E6032" w:rsidRDefault="001E6032" w:rsidP="001E60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Опла</w:t>
            </w:r>
            <w:r w:rsidRPr="0077156B">
              <w:rPr>
                <w:sz w:val="24"/>
                <w:szCs w:val="24"/>
              </w:rPr>
              <w:t xml:space="preserve">та </w:t>
            </w:r>
            <w:r>
              <w:rPr>
                <w:sz w:val="24"/>
                <w:szCs w:val="24"/>
              </w:rPr>
              <w:t xml:space="preserve">комунальних послуг </w:t>
            </w:r>
          </w:p>
          <w:p w:rsidR="001E6032" w:rsidRDefault="001E6032" w:rsidP="001E60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 енергоносіїв</w:t>
            </w:r>
          </w:p>
          <w:p w:rsidR="001E6032" w:rsidRDefault="001E6032" w:rsidP="001E6032">
            <w:pPr>
              <w:rPr>
                <w:sz w:val="24"/>
                <w:szCs w:val="24"/>
              </w:rPr>
            </w:pPr>
          </w:p>
          <w:p w:rsidR="001E6032" w:rsidRPr="001E6032" w:rsidRDefault="001E6032" w:rsidP="001E6032">
            <w:pPr>
              <w:rPr>
                <w:sz w:val="24"/>
                <w:szCs w:val="24"/>
              </w:rPr>
            </w:pPr>
          </w:p>
        </w:tc>
        <w:tc>
          <w:tcPr>
            <w:tcW w:w="5102" w:type="dxa"/>
            <w:vAlign w:val="center"/>
          </w:tcPr>
          <w:p w:rsidR="001E6032" w:rsidRPr="001231CB" w:rsidRDefault="001E6032" w:rsidP="001E6032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 xml:space="preserve">- оплата послуг </w:t>
            </w:r>
            <w:r w:rsidRPr="001231CB">
              <w:rPr>
                <w:sz w:val="24"/>
                <w:szCs w:val="24"/>
              </w:rPr>
              <w:t xml:space="preserve">з </w:t>
            </w:r>
            <w:r>
              <w:rPr>
                <w:sz w:val="24"/>
                <w:szCs w:val="24"/>
              </w:rPr>
              <w:t xml:space="preserve">постачання теплової енергії </w:t>
            </w:r>
            <w:r w:rsidR="005A347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 вільні приміщення комунальної власності</w:t>
            </w:r>
          </w:p>
        </w:tc>
        <w:tc>
          <w:tcPr>
            <w:tcW w:w="1418" w:type="dxa"/>
            <w:vMerge w:val="restart"/>
            <w:vAlign w:val="center"/>
          </w:tcPr>
          <w:p w:rsidR="001E6032" w:rsidRDefault="001E6032" w:rsidP="001E603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2022 р.</w:t>
            </w:r>
          </w:p>
        </w:tc>
        <w:tc>
          <w:tcPr>
            <w:tcW w:w="1701" w:type="dxa"/>
            <w:vMerge w:val="restart"/>
            <w:vAlign w:val="center"/>
          </w:tcPr>
          <w:p w:rsidR="001E6032" w:rsidRPr="001E6032" w:rsidRDefault="001E6032" w:rsidP="001E6032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61CDB">
              <w:rPr>
                <w:rFonts w:eastAsia="Times New Roman"/>
                <w:sz w:val="22"/>
                <w:szCs w:val="22"/>
                <w:lang w:eastAsia="ru-RU"/>
              </w:rPr>
              <w:t>Бюджет Кременчуцької міської територіальної громади</w:t>
            </w:r>
          </w:p>
        </w:tc>
        <w:tc>
          <w:tcPr>
            <w:tcW w:w="1417" w:type="dxa"/>
            <w:vAlign w:val="center"/>
          </w:tcPr>
          <w:p w:rsidR="001E6032" w:rsidRPr="001231CB" w:rsidRDefault="00C86435" w:rsidP="004C36D4">
            <w:pPr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>
              <w:rPr>
                <w:rFonts w:eastAsia="Times New Roman"/>
                <w:sz w:val="24"/>
                <w:szCs w:val="24"/>
                <w:lang w:val="ru-RU" w:eastAsia="ru-RU"/>
              </w:rPr>
              <w:t>3 205,</w:t>
            </w:r>
            <w:r w:rsidR="004C36D4">
              <w:rPr>
                <w:rFonts w:eastAsia="Times New Roman"/>
                <w:sz w:val="24"/>
                <w:szCs w:val="24"/>
                <w:lang w:val="en-US" w:eastAsia="ru-RU"/>
              </w:rPr>
              <w:t>0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>0</w:t>
            </w:r>
            <w:r w:rsidR="00540AE3">
              <w:rPr>
                <w:rFonts w:eastAsia="Times New Roman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138" w:type="dxa"/>
            <w:vAlign w:val="center"/>
          </w:tcPr>
          <w:p w:rsidR="001E6032" w:rsidRDefault="001E6032" w:rsidP="001E6032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1E6032" w:rsidTr="0093766C">
        <w:trPr>
          <w:trHeight w:val="687"/>
        </w:trPr>
        <w:tc>
          <w:tcPr>
            <w:tcW w:w="533" w:type="dxa"/>
            <w:vMerge/>
            <w:vAlign w:val="center"/>
          </w:tcPr>
          <w:p w:rsidR="001E6032" w:rsidRDefault="001E6032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541" w:type="dxa"/>
            <w:vMerge/>
            <w:vAlign w:val="center"/>
          </w:tcPr>
          <w:p w:rsidR="001E6032" w:rsidRDefault="001E6032" w:rsidP="00FC24CE">
            <w:pPr>
              <w:rPr>
                <w:sz w:val="24"/>
                <w:szCs w:val="24"/>
              </w:rPr>
            </w:pPr>
          </w:p>
        </w:tc>
        <w:tc>
          <w:tcPr>
            <w:tcW w:w="5102" w:type="dxa"/>
            <w:vAlign w:val="center"/>
          </w:tcPr>
          <w:p w:rsidR="001E6032" w:rsidRPr="00892F41" w:rsidRDefault="001E6032" w:rsidP="004E3244">
            <w:pPr>
              <w:rPr>
                <w:sz w:val="24"/>
                <w:szCs w:val="24"/>
              </w:rPr>
            </w:pPr>
            <w:r w:rsidRPr="00892F41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оплата комунальних послуг</w:t>
            </w:r>
          </w:p>
        </w:tc>
        <w:tc>
          <w:tcPr>
            <w:tcW w:w="1418" w:type="dxa"/>
            <w:vMerge/>
            <w:vAlign w:val="center"/>
          </w:tcPr>
          <w:p w:rsidR="001E6032" w:rsidRDefault="001E6032" w:rsidP="008675A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1E6032" w:rsidRDefault="001E6032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1E6032" w:rsidRPr="004E2EF0" w:rsidRDefault="004E2EF0" w:rsidP="005A347A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E2EF0">
              <w:rPr>
                <w:rFonts w:eastAsia="Times New Roman"/>
                <w:sz w:val="24"/>
                <w:szCs w:val="24"/>
                <w:lang w:eastAsia="ru-RU"/>
              </w:rPr>
              <w:t>410</w:t>
            </w:r>
            <w:r w:rsidR="00E245AE" w:rsidRPr="004E2EF0"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 w:rsidRPr="004E2EF0">
              <w:rPr>
                <w:rFonts w:eastAsia="Times New Roman"/>
                <w:sz w:val="24"/>
                <w:szCs w:val="24"/>
                <w:lang w:eastAsia="ru-RU"/>
              </w:rPr>
              <w:t>0</w:t>
            </w:r>
            <w:r w:rsidR="00E245AE" w:rsidRPr="004E2EF0">
              <w:rPr>
                <w:rFonts w:eastAsia="Times New Roman"/>
                <w:sz w:val="24"/>
                <w:szCs w:val="24"/>
                <w:lang w:eastAsia="ru-RU"/>
              </w:rPr>
              <w:t>0</w:t>
            </w:r>
            <w:r w:rsidR="00540AE3" w:rsidRPr="004E2EF0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8" w:type="dxa"/>
            <w:vAlign w:val="center"/>
          </w:tcPr>
          <w:p w:rsidR="001E6032" w:rsidRPr="004E2EF0" w:rsidRDefault="001E6032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D77A55" w:rsidTr="0093766C">
        <w:trPr>
          <w:trHeight w:val="1274"/>
        </w:trPr>
        <w:tc>
          <w:tcPr>
            <w:tcW w:w="533" w:type="dxa"/>
            <w:vMerge w:val="restart"/>
            <w:vAlign w:val="center"/>
          </w:tcPr>
          <w:p w:rsidR="00D77A55" w:rsidRPr="00D77A55" w:rsidRDefault="00D77A55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val="en-US" w:eastAsia="ru-RU"/>
              </w:rPr>
              <w:t>4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41" w:type="dxa"/>
            <w:vMerge w:val="restart"/>
            <w:vAlign w:val="center"/>
          </w:tcPr>
          <w:p w:rsidR="00D77A55" w:rsidRDefault="00D77A55" w:rsidP="00094A5A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Оплата послуг </w:t>
            </w:r>
          </w:p>
          <w:p w:rsidR="00D77A55" w:rsidRPr="00730921" w:rsidRDefault="00D77A55" w:rsidP="00094A5A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(крім комунальних)</w:t>
            </w:r>
          </w:p>
        </w:tc>
        <w:tc>
          <w:tcPr>
            <w:tcW w:w="5102" w:type="dxa"/>
          </w:tcPr>
          <w:p w:rsidR="00D77A55" w:rsidRPr="00FB4363" w:rsidRDefault="00D77A55" w:rsidP="005A347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FB4363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у</w:t>
            </w:r>
            <w:r w:rsidRPr="004C4C5F">
              <w:rPr>
                <w:rFonts w:eastAsia="Times New Roman"/>
                <w:sz w:val="24"/>
                <w:szCs w:val="24"/>
                <w:lang w:eastAsia="ru-RU"/>
              </w:rPr>
              <w:t xml:space="preserve">тримання в належному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санітарно – технічному </w:t>
            </w:r>
            <w:r w:rsidRPr="004C4C5F">
              <w:rPr>
                <w:rFonts w:eastAsia="Times New Roman"/>
                <w:sz w:val="24"/>
                <w:szCs w:val="24"/>
                <w:lang w:eastAsia="ru-RU"/>
              </w:rPr>
              <w:t xml:space="preserve">стані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житлових</w:t>
            </w:r>
            <w:r w:rsidRPr="004C4C5F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та нежитлових </w:t>
            </w:r>
            <w:r w:rsidRPr="004C4C5F">
              <w:rPr>
                <w:rFonts w:eastAsia="Times New Roman"/>
                <w:sz w:val="24"/>
                <w:szCs w:val="24"/>
                <w:lang w:eastAsia="ru-RU"/>
              </w:rPr>
              <w:t>приміщень, при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легл</w:t>
            </w:r>
            <w:r w:rsidRPr="004C4C5F">
              <w:rPr>
                <w:rFonts w:eastAsia="Times New Roman"/>
                <w:sz w:val="24"/>
                <w:szCs w:val="24"/>
                <w:lang w:eastAsia="ru-RU"/>
              </w:rPr>
              <w:t>ої території,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ліквідація аварійних ситуацій </w:t>
            </w:r>
          </w:p>
        </w:tc>
        <w:tc>
          <w:tcPr>
            <w:tcW w:w="1418" w:type="dxa"/>
            <w:vMerge w:val="restart"/>
            <w:vAlign w:val="center"/>
          </w:tcPr>
          <w:p w:rsidR="00D77A55" w:rsidRDefault="00D77A55" w:rsidP="008675A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2022 р.</w:t>
            </w:r>
          </w:p>
        </w:tc>
        <w:tc>
          <w:tcPr>
            <w:tcW w:w="1701" w:type="dxa"/>
            <w:vMerge w:val="restart"/>
            <w:vAlign w:val="center"/>
          </w:tcPr>
          <w:p w:rsidR="00D77A55" w:rsidRPr="003E2CB7" w:rsidRDefault="00D77A55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61CDB">
              <w:rPr>
                <w:rFonts w:eastAsia="Times New Roman"/>
                <w:sz w:val="22"/>
                <w:szCs w:val="22"/>
                <w:lang w:eastAsia="ru-RU"/>
              </w:rPr>
              <w:t>Бюджет Кременчуцької міської територіальної громади</w:t>
            </w:r>
          </w:p>
        </w:tc>
        <w:tc>
          <w:tcPr>
            <w:tcW w:w="1417" w:type="dxa"/>
            <w:vAlign w:val="center"/>
          </w:tcPr>
          <w:p w:rsidR="00D77A55" w:rsidRDefault="00D77A55" w:rsidP="001246E7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90,</w:t>
            </w:r>
            <w:r w:rsidR="00540AE3">
              <w:rPr>
                <w:rFonts w:eastAsia="Times New Roman"/>
                <w:sz w:val="24"/>
                <w:szCs w:val="24"/>
                <w:lang w:eastAsia="ru-RU"/>
              </w:rPr>
              <w:t>0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8" w:type="dxa"/>
          </w:tcPr>
          <w:p w:rsidR="00D77A55" w:rsidRDefault="00D77A55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D77A55" w:rsidTr="0093766C">
        <w:trPr>
          <w:trHeight w:val="981"/>
        </w:trPr>
        <w:tc>
          <w:tcPr>
            <w:tcW w:w="533" w:type="dxa"/>
            <w:vMerge/>
            <w:vAlign w:val="center"/>
          </w:tcPr>
          <w:p w:rsidR="00D77A55" w:rsidRDefault="00D77A55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541" w:type="dxa"/>
            <w:vMerge/>
            <w:vAlign w:val="center"/>
          </w:tcPr>
          <w:p w:rsidR="00D77A55" w:rsidRPr="00730921" w:rsidRDefault="00D77A55" w:rsidP="00094A5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102" w:type="dxa"/>
          </w:tcPr>
          <w:p w:rsidR="00D77A55" w:rsidRPr="00754D38" w:rsidRDefault="00D77A55" w:rsidP="00445DB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754D38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754D38">
              <w:rPr>
                <w:rFonts w:eastAsia="Times New Roman"/>
                <w:sz w:val="24"/>
                <w:szCs w:val="24"/>
                <w:lang w:eastAsia="ru-RU"/>
              </w:rPr>
              <w:t xml:space="preserve">послуги з підготовки об’єктів комунальної власності для </w:t>
            </w:r>
            <w:r w:rsidR="00445DB8">
              <w:rPr>
                <w:rFonts w:eastAsia="Times New Roman"/>
                <w:sz w:val="24"/>
                <w:szCs w:val="24"/>
                <w:lang w:eastAsia="ru-RU"/>
              </w:rPr>
              <w:t>оренди (</w:t>
            </w:r>
            <w:r w:rsidRPr="00754D38">
              <w:rPr>
                <w:rFonts w:eastAsia="Times New Roman"/>
                <w:sz w:val="24"/>
                <w:szCs w:val="24"/>
                <w:lang w:eastAsia="ru-RU"/>
              </w:rPr>
              <w:t>продажу</w:t>
            </w:r>
            <w:r w:rsidR="00445DB8">
              <w:rPr>
                <w:rFonts w:eastAsia="Times New Roman"/>
                <w:sz w:val="24"/>
                <w:szCs w:val="24"/>
                <w:lang w:eastAsia="ru-RU"/>
              </w:rPr>
              <w:t>),</w:t>
            </w:r>
            <w:r w:rsidRPr="00754D38">
              <w:rPr>
                <w:rFonts w:eastAsia="Times New Roman"/>
                <w:sz w:val="24"/>
                <w:szCs w:val="24"/>
                <w:lang w:eastAsia="ru-RU"/>
              </w:rPr>
              <w:t xml:space="preserve"> оформлення права господарського відання </w:t>
            </w:r>
          </w:p>
        </w:tc>
        <w:tc>
          <w:tcPr>
            <w:tcW w:w="1418" w:type="dxa"/>
            <w:vMerge/>
            <w:vAlign w:val="center"/>
          </w:tcPr>
          <w:p w:rsidR="00D77A55" w:rsidRDefault="00D77A55" w:rsidP="008675A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D77A55" w:rsidRPr="003E2CB7" w:rsidRDefault="00D77A55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D77A55" w:rsidRDefault="005A347A" w:rsidP="001246E7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111,0</w:t>
            </w:r>
            <w:r w:rsidR="00540AE3">
              <w:rPr>
                <w:rFonts w:eastAsia="Times New Roman"/>
                <w:sz w:val="24"/>
                <w:szCs w:val="24"/>
                <w:lang w:eastAsia="ru-RU"/>
              </w:rPr>
              <w:t>0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8" w:type="dxa"/>
          </w:tcPr>
          <w:p w:rsidR="00D77A55" w:rsidRDefault="00D77A55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445DB8" w:rsidTr="0093766C">
        <w:trPr>
          <w:trHeight w:val="698"/>
        </w:trPr>
        <w:tc>
          <w:tcPr>
            <w:tcW w:w="533" w:type="dxa"/>
            <w:vMerge/>
            <w:vAlign w:val="center"/>
          </w:tcPr>
          <w:p w:rsidR="00445DB8" w:rsidRDefault="00445DB8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541" w:type="dxa"/>
            <w:vMerge/>
            <w:vAlign w:val="center"/>
          </w:tcPr>
          <w:p w:rsidR="00445DB8" w:rsidRPr="00730921" w:rsidRDefault="00445DB8" w:rsidP="00094A5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102" w:type="dxa"/>
            <w:vAlign w:val="center"/>
          </w:tcPr>
          <w:p w:rsidR="00445DB8" w:rsidRPr="00445DB8" w:rsidRDefault="00445DB8" w:rsidP="00445DB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445DB8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вчинення нотаріальних дій</w:t>
            </w:r>
          </w:p>
        </w:tc>
        <w:tc>
          <w:tcPr>
            <w:tcW w:w="1418" w:type="dxa"/>
            <w:vMerge/>
            <w:vAlign w:val="center"/>
          </w:tcPr>
          <w:p w:rsidR="00445DB8" w:rsidRDefault="00445DB8" w:rsidP="008675A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445DB8" w:rsidRPr="003E2CB7" w:rsidRDefault="00445DB8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445DB8" w:rsidRDefault="00445DB8" w:rsidP="001246E7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32,0</w:t>
            </w:r>
            <w:r w:rsidR="00540AE3">
              <w:rPr>
                <w:rFonts w:eastAsia="Times New Roman"/>
                <w:sz w:val="24"/>
                <w:szCs w:val="24"/>
                <w:lang w:eastAsia="ru-RU"/>
              </w:rPr>
              <w:t>0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8" w:type="dxa"/>
          </w:tcPr>
          <w:p w:rsidR="00445DB8" w:rsidRDefault="00445DB8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D77A55" w:rsidTr="0093766C">
        <w:trPr>
          <w:trHeight w:val="988"/>
        </w:trPr>
        <w:tc>
          <w:tcPr>
            <w:tcW w:w="533" w:type="dxa"/>
            <w:vMerge/>
            <w:vAlign w:val="center"/>
          </w:tcPr>
          <w:p w:rsidR="00D77A55" w:rsidRDefault="00D77A55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541" w:type="dxa"/>
            <w:vMerge/>
            <w:vAlign w:val="center"/>
          </w:tcPr>
          <w:p w:rsidR="00D77A55" w:rsidRPr="00730921" w:rsidRDefault="00D77A55" w:rsidP="00094A5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102" w:type="dxa"/>
          </w:tcPr>
          <w:p w:rsidR="00D77A55" w:rsidRDefault="00D77A55" w:rsidP="005A347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242BB2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242BB2">
              <w:rPr>
                <w:rFonts w:eastAsia="Times New Roman"/>
                <w:sz w:val="24"/>
                <w:szCs w:val="24"/>
                <w:lang w:eastAsia="ru-RU"/>
              </w:rPr>
              <w:t xml:space="preserve">відкриття точок обліку споживання енергоносіїв </w:t>
            </w:r>
            <w:r w:rsidRPr="007C6588">
              <w:rPr>
                <w:rFonts w:eastAsia="Times New Roman"/>
                <w:sz w:val="24"/>
                <w:szCs w:val="24"/>
                <w:lang w:eastAsia="ru-RU"/>
              </w:rPr>
              <w:t xml:space="preserve">в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нежитлових </w:t>
            </w:r>
            <w:r w:rsidRPr="00242BB2">
              <w:rPr>
                <w:rFonts w:eastAsia="Times New Roman"/>
                <w:sz w:val="24"/>
                <w:szCs w:val="24"/>
                <w:lang w:eastAsia="ru-RU"/>
              </w:rPr>
              <w:t xml:space="preserve">приміщеннях комунальної власності </w:t>
            </w:r>
          </w:p>
        </w:tc>
        <w:tc>
          <w:tcPr>
            <w:tcW w:w="1418" w:type="dxa"/>
            <w:vMerge/>
            <w:vAlign w:val="center"/>
          </w:tcPr>
          <w:p w:rsidR="00D77A55" w:rsidRDefault="00D77A55" w:rsidP="008675A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D77A55" w:rsidRPr="003E2CB7" w:rsidRDefault="00D77A55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D77A55" w:rsidRPr="00CC4A2A" w:rsidRDefault="007C4A7F" w:rsidP="002E1BD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50</w:t>
            </w:r>
            <w:r w:rsidR="00D77A55" w:rsidRPr="00CC4A2A">
              <w:rPr>
                <w:rFonts w:eastAsia="Times New Roman"/>
                <w:sz w:val="24"/>
                <w:szCs w:val="24"/>
                <w:lang w:eastAsia="ru-RU"/>
              </w:rPr>
              <w:t>,0</w:t>
            </w:r>
            <w:r w:rsidR="00540AE3">
              <w:rPr>
                <w:rFonts w:eastAsia="Times New Roman"/>
                <w:sz w:val="24"/>
                <w:szCs w:val="24"/>
                <w:lang w:eastAsia="ru-RU"/>
              </w:rPr>
              <w:t>0</w:t>
            </w:r>
            <w:r w:rsidR="00D77A55" w:rsidRPr="00CC4A2A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8" w:type="dxa"/>
          </w:tcPr>
          <w:p w:rsidR="00D77A55" w:rsidRPr="00CC4A2A" w:rsidRDefault="00D77A55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D77A55" w:rsidTr="0093766C">
        <w:trPr>
          <w:trHeight w:val="974"/>
        </w:trPr>
        <w:tc>
          <w:tcPr>
            <w:tcW w:w="533" w:type="dxa"/>
            <w:vMerge/>
            <w:vAlign w:val="center"/>
          </w:tcPr>
          <w:p w:rsidR="00D77A55" w:rsidRDefault="00D77A55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541" w:type="dxa"/>
            <w:vMerge/>
            <w:vAlign w:val="center"/>
          </w:tcPr>
          <w:p w:rsidR="00D77A55" w:rsidRPr="00730921" w:rsidRDefault="00D77A55" w:rsidP="00094A5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102" w:type="dxa"/>
          </w:tcPr>
          <w:p w:rsidR="00D77A55" w:rsidRPr="00FB4363" w:rsidRDefault="00D77A55" w:rsidP="000751DB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8A5B88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AA06AE">
              <w:rPr>
                <w:rFonts w:eastAsia="Times New Roman"/>
                <w:sz w:val="24"/>
                <w:szCs w:val="24"/>
                <w:lang w:eastAsia="ru-RU"/>
              </w:rPr>
              <w:t>оплата послуг з управління багатоквартирними будинками за вільні нежитлові приміщення та квартири</w:t>
            </w:r>
          </w:p>
        </w:tc>
        <w:tc>
          <w:tcPr>
            <w:tcW w:w="1418" w:type="dxa"/>
            <w:vMerge/>
            <w:vAlign w:val="center"/>
          </w:tcPr>
          <w:p w:rsidR="00D77A55" w:rsidRDefault="00D77A55" w:rsidP="008675A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D77A55" w:rsidRPr="003E2CB7" w:rsidRDefault="00D77A55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D77A55" w:rsidRDefault="00D77A55" w:rsidP="00AE416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45DB8">
              <w:rPr>
                <w:rFonts w:eastAsia="Times New Roman"/>
                <w:sz w:val="24"/>
                <w:szCs w:val="24"/>
                <w:lang w:eastAsia="ru-RU"/>
              </w:rPr>
              <w:t>366,</w:t>
            </w:r>
            <w:r w:rsidR="00AE4162">
              <w:rPr>
                <w:rFonts w:eastAsia="Times New Roman"/>
                <w:sz w:val="24"/>
                <w:szCs w:val="24"/>
                <w:lang w:eastAsia="ru-RU"/>
              </w:rPr>
              <w:t>6</w:t>
            </w:r>
            <w:r w:rsidRPr="00445DB8">
              <w:rPr>
                <w:rFonts w:eastAsia="Times New Roman"/>
                <w:sz w:val="24"/>
                <w:szCs w:val="24"/>
                <w:lang w:eastAsia="ru-RU"/>
              </w:rPr>
              <w:t>0</w:t>
            </w:r>
            <w:r w:rsidR="00114CBB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8" w:type="dxa"/>
          </w:tcPr>
          <w:p w:rsidR="00D77A55" w:rsidRDefault="00D77A55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D77A55" w:rsidTr="00C64311">
        <w:trPr>
          <w:trHeight w:val="850"/>
        </w:trPr>
        <w:tc>
          <w:tcPr>
            <w:tcW w:w="533" w:type="dxa"/>
            <w:vMerge/>
            <w:vAlign w:val="center"/>
          </w:tcPr>
          <w:p w:rsidR="00D77A55" w:rsidRDefault="00D77A55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541" w:type="dxa"/>
            <w:vMerge/>
            <w:vAlign w:val="center"/>
          </w:tcPr>
          <w:p w:rsidR="00D77A55" w:rsidRPr="00730921" w:rsidRDefault="00D77A55" w:rsidP="00094A5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102" w:type="dxa"/>
            <w:vAlign w:val="center"/>
          </w:tcPr>
          <w:p w:rsidR="00D77A55" w:rsidRDefault="00D77A55" w:rsidP="00C64311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FB4363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о</w:t>
            </w:r>
            <w:r w:rsidRPr="00FB4363">
              <w:rPr>
                <w:rFonts w:eastAsia="Times New Roman"/>
                <w:sz w:val="24"/>
                <w:szCs w:val="24"/>
                <w:lang w:eastAsia="ru-RU"/>
              </w:rPr>
              <w:t xml:space="preserve">плата послуг з розроблення документації </w:t>
            </w:r>
          </w:p>
          <w:p w:rsidR="00D77A55" w:rsidRPr="00FB4363" w:rsidRDefault="00D77A55" w:rsidP="00C64311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FB4363">
              <w:rPr>
                <w:rFonts w:eastAsia="Times New Roman"/>
                <w:sz w:val="24"/>
                <w:szCs w:val="24"/>
                <w:lang w:eastAsia="ru-RU"/>
              </w:rPr>
              <w:t>з землеустрою</w:t>
            </w:r>
          </w:p>
        </w:tc>
        <w:tc>
          <w:tcPr>
            <w:tcW w:w="1418" w:type="dxa"/>
            <w:vMerge/>
            <w:vAlign w:val="center"/>
          </w:tcPr>
          <w:p w:rsidR="00D77A55" w:rsidRDefault="00D77A55" w:rsidP="008675A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D77A55" w:rsidRPr="003E2CB7" w:rsidRDefault="00D77A55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D77A55" w:rsidRDefault="00D77A55" w:rsidP="001246E7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70,0</w:t>
            </w:r>
            <w:r w:rsidR="00540AE3">
              <w:rPr>
                <w:rFonts w:eastAsia="Times New Roman"/>
                <w:sz w:val="24"/>
                <w:szCs w:val="24"/>
                <w:lang w:eastAsia="ru-RU"/>
              </w:rPr>
              <w:t>0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8" w:type="dxa"/>
          </w:tcPr>
          <w:p w:rsidR="00D77A55" w:rsidRDefault="00D77A55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D77A55" w:rsidTr="0093766C">
        <w:trPr>
          <w:trHeight w:val="630"/>
        </w:trPr>
        <w:tc>
          <w:tcPr>
            <w:tcW w:w="533" w:type="dxa"/>
            <w:vMerge/>
            <w:vAlign w:val="center"/>
          </w:tcPr>
          <w:p w:rsidR="00D77A55" w:rsidRDefault="00D77A55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541" w:type="dxa"/>
            <w:vMerge/>
            <w:vAlign w:val="center"/>
          </w:tcPr>
          <w:p w:rsidR="00D77A55" w:rsidRPr="00730921" w:rsidRDefault="00D77A55" w:rsidP="00094A5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102" w:type="dxa"/>
          </w:tcPr>
          <w:p w:rsidR="00810D39" w:rsidRPr="00FB4363" w:rsidRDefault="00D77A55" w:rsidP="005A347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FB4363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AA06AE">
              <w:rPr>
                <w:rFonts w:eastAsia="Times New Roman"/>
                <w:sz w:val="24"/>
                <w:szCs w:val="24"/>
                <w:lang w:eastAsia="ru-RU"/>
              </w:rPr>
              <w:t xml:space="preserve">поточний ремонт на об’єктах нежитлового фонду комунальної власності </w:t>
            </w:r>
          </w:p>
        </w:tc>
        <w:tc>
          <w:tcPr>
            <w:tcW w:w="1418" w:type="dxa"/>
            <w:vMerge/>
            <w:vAlign w:val="center"/>
          </w:tcPr>
          <w:p w:rsidR="00D77A55" w:rsidRDefault="00D77A55" w:rsidP="008675A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D77A55" w:rsidRPr="003E2CB7" w:rsidRDefault="00D77A55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D77A55" w:rsidRDefault="00D77A55" w:rsidP="001246E7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140,0</w:t>
            </w:r>
            <w:r w:rsidR="00540AE3">
              <w:rPr>
                <w:rFonts w:eastAsia="Times New Roman"/>
                <w:sz w:val="24"/>
                <w:szCs w:val="24"/>
                <w:lang w:eastAsia="ru-RU"/>
              </w:rPr>
              <w:t>0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8" w:type="dxa"/>
          </w:tcPr>
          <w:p w:rsidR="00D77A55" w:rsidRDefault="00D77A55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D77A55" w:rsidTr="0093766C">
        <w:trPr>
          <w:trHeight w:val="997"/>
        </w:trPr>
        <w:tc>
          <w:tcPr>
            <w:tcW w:w="533" w:type="dxa"/>
            <w:vMerge/>
            <w:vAlign w:val="center"/>
          </w:tcPr>
          <w:p w:rsidR="00D77A55" w:rsidRDefault="00D77A55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541" w:type="dxa"/>
            <w:vMerge/>
            <w:vAlign w:val="center"/>
          </w:tcPr>
          <w:p w:rsidR="00D77A55" w:rsidRPr="00730921" w:rsidRDefault="00D77A55" w:rsidP="00094A5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102" w:type="dxa"/>
          </w:tcPr>
          <w:p w:rsidR="00D77A55" w:rsidRPr="006141A7" w:rsidRDefault="00D77A55" w:rsidP="000E168F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6141A7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6141A7">
              <w:rPr>
                <w:rFonts w:eastAsia="Times New Roman"/>
                <w:sz w:val="24"/>
                <w:szCs w:val="24"/>
                <w:lang w:eastAsia="ru-RU"/>
              </w:rPr>
              <w:t xml:space="preserve">проведення технічної інвентаризації </w:t>
            </w:r>
          </w:p>
          <w:p w:rsidR="00D77A55" w:rsidRPr="00FB4363" w:rsidRDefault="00D77A55" w:rsidP="005A347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та виготовлення технічних паспортів на дитячі майданчики </w:t>
            </w:r>
          </w:p>
        </w:tc>
        <w:tc>
          <w:tcPr>
            <w:tcW w:w="1418" w:type="dxa"/>
            <w:vMerge/>
            <w:vAlign w:val="center"/>
          </w:tcPr>
          <w:p w:rsidR="00D77A55" w:rsidRDefault="00D77A55" w:rsidP="008675A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D77A55" w:rsidRPr="003E2CB7" w:rsidRDefault="00D77A55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D77A55" w:rsidRDefault="00AE7A2C" w:rsidP="000E168F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45</w:t>
            </w:r>
            <w:r w:rsidR="00D77A55">
              <w:rPr>
                <w:rFonts w:eastAsia="Times New Roman"/>
                <w:sz w:val="24"/>
                <w:szCs w:val="24"/>
                <w:lang w:eastAsia="ru-RU"/>
              </w:rPr>
              <w:t>,0</w:t>
            </w:r>
            <w:r w:rsidR="00540AE3">
              <w:rPr>
                <w:rFonts w:eastAsia="Times New Roman"/>
                <w:sz w:val="24"/>
                <w:szCs w:val="24"/>
                <w:lang w:eastAsia="ru-RU"/>
              </w:rPr>
              <w:t>0</w:t>
            </w:r>
            <w:r w:rsidR="00D77A55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8" w:type="dxa"/>
          </w:tcPr>
          <w:p w:rsidR="00D77A55" w:rsidRDefault="00D77A55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D77A55" w:rsidTr="002E1BD4">
        <w:trPr>
          <w:trHeight w:val="601"/>
        </w:trPr>
        <w:tc>
          <w:tcPr>
            <w:tcW w:w="533" w:type="dxa"/>
            <w:vMerge/>
            <w:vAlign w:val="center"/>
          </w:tcPr>
          <w:p w:rsidR="00D77A55" w:rsidRDefault="00D77A55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541" w:type="dxa"/>
            <w:vMerge/>
            <w:vAlign w:val="center"/>
          </w:tcPr>
          <w:p w:rsidR="00D77A55" w:rsidRPr="00730921" w:rsidRDefault="00D77A55" w:rsidP="00094A5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102" w:type="dxa"/>
          </w:tcPr>
          <w:p w:rsidR="00D77A55" w:rsidRPr="001246E7" w:rsidRDefault="00D77A55" w:rsidP="000E168F">
            <w:pPr>
              <w:rPr>
                <w:sz w:val="24"/>
                <w:szCs w:val="24"/>
              </w:rPr>
            </w:pPr>
            <w:r w:rsidRPr="00FB4363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з</w:t>
            </w:r>
            <w:r w:rsidRPr="00FB4363">
              <w:rPr>
                <w:sz w:val="24"/>
                <w:szCs w:val="24"/>
              </w:rPr>
              <w:t>аміна адресних табличок на житлових будинках (усіх форм власності)</w:t>
            </w:r>
          </w:p>
        </w:tc>
        <w:tc>
          <w:tcPr>
            <w:tcW w:w="1418" w:type="dxa"/>
            <w:vMerge/>
            <w:vAlign w:val="center"/>
          </w:tcPr>
          <w:p w:rsidR="00D77A55" w:rsidRDefault="00D77A55" w:rsidP="008675A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D77A55" w:rsidRPr="003E2CB7" w:rsidRDefault="00D77A55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D77A55" w:rsidRDefault="00D77A55" w:rsidP="00AE7A2C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</w:t>
            </w:r>
            <w:r w:rsidR="00AE7A2C">
              <w:rPr>
                <w:rFonts w:eastAsia="Times New Roman"/>
                <w:sz w:val="24"/>
                <w:szCs w:val="24"/>
                <w:lang w:eastAsia="ru-RU"/>
              </w:rPr>
              <w:t>5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,0</w:t>
            </w:r>
            <w:r w:rsidR="00540AE3">
              <w:rPr>
                <w:rFonts w:eastAsia="Times New Roman"/>
                <w:sz w:val="24"/>
                <w:szCs w:val="24"/>
                <w:lang w:eastAsia="ru-RU"/>
              </w:rPr>
              <w:t>0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8" w:type="dxa"/>
          </w:tcPr>
          <w:p w:rsidR="00D77A55" w:rsidRDefault="00D77A55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810D39" w:rsidTr="0093766C">
        <w:trPr>
          <w:trHeight w:val="963"/>
        </w:trPr>
        <w:tc>
          <w:tcPr>
            <w:tcW w:w="533" w:type="dxa"/>
            <w:vMerge/>
            <w:vAlign w:val="center"/>
          </w:tcPr>
          <w:p w:rsidR="00810D39" w:rsidRDefault="00810D39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541" w:type="dxa"/>
            <w:vMerge/>
            <w:vAlign w:val="center"/>
          </w:tcPr>
          <w:p w:rsidR="00810D39" w:rsidRPr="00730921" w:rsidRDefault="00810D39" w:rsidP="00094A5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102" w:type="dxa"/>
          </w:tcPr>
          <w:p w:rsidR="00810D39" w:rsidRPr="00810D39" w:rsidRDefault="00810D39" w:rsidP="00810D39">
            <w:pPr>
              <w:rPr>
                <w:sz w:val="24"/>
                <w:szCs w:val="24"/>
              </w:rPr>
            </w:pPr>
            <w:r w:rsidRPr="00810D39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п</w:t>
            </w:r>
            <w:r w:rsidRPr="00810D39">
              <w:rPr>
                <w:sz w:val="24"/>
                <w:szCs w:val="24"/>
              </w:rPr>
              <w:t xml:space="preserve">ослуги </w:t>
            </w:r>
            <w:r>
              <w:rPr>
                <w:sz w:val="24"/>
                <w:szCs w:val="24"/>
              </w:rPr>
              <w:t>з усунення символіки комуністичного та націонал-соціалістичного (нацистського) тоталітарних режимів в Україні</w:t>
            </w:r>
          </w:p>
        </w:tc>
        <w:tc>
          <w:tcPr>
            <w:tcW w:w="1418" w:type="dxa"/>
            <w:vMerge/>
            <w:vAlign w:val="center"/>
          </w:tcPr>
          <w:p w:rsidR="00810D39" w:rsidRDefault="00810D39" w:rsidP="008675A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810D39" w:rsidRPr="003E2CB7" w:rsidRDefault="00810D39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810D39" w:rsidRDefault="00810D39" w:rsidP="00AE7A2C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30,0</w:t>
            </w:r>
            <w:r w:rsidR="00540AE3">
              <w:rPr>
                <w:rFonts w:eastAsia="Times New Roman"/>
                <w:sz w:val="24"/>
                <w:szCs w:val="24"/>
                <w:lang w:eastAsia="ru-RU"/>
              </w:rPr>
              <w:t>0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8" w:type="dxa"/>
          </w:tcPr>
          <w:p w:rsidR="00810D39" w:rsidRDefault="00810D39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D77A55" w:rsidTr="0093766C">
        <w:trPr>
          <w:trHeight w:val="860"/>
        </w:trPr>
        <w:tc>
          <w:tcPr>
            <w:tcW w:w="533" w:type="dxa"/>
            <w:vMerge/>
            <w:vAlign w:val="center"/>
          </w:tcPr>
          <w:p w:rsidR="00D77A55" w:rsidRDefault="00D77A55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541" w:type="dxa"/>
            <w:vMerge/>
            <w:vAlign w:val="center"/>
          </w:tcPr>
          <w:p w:rsidR="00D77A55" w:rsidRPr="00730921" w:rsidRDefault="00D77A55" w:rsidP="00094A5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102" w:type="dxa"/>
          </w:tcPr>
          <w:p w:rsidR="00D77A55" w:rsidRPr="00770E02" w:rsidRDefault="00D77A55" w:rsidP="005A347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8793D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08793D">
              <w:rPr>
                <w:rFonts w:eastAsia="Times New Roman"/>
                <w:sz w:val="24"/>
                <w:szCs w:val="24"/>
                <w:lang w:eastAsia="ru-RU"/>
              </w:rPr>
              <w:t xml:space="preserve">оплата послуг з демонтажу об’єктів комунальної власності та виконання робіт </w:t>
            </w:r>
            <w:r w:rsidR="005A347A">
              <w:rPr>
                <w:rFonts w:eastAsia="Times New Roman"/>
                <w:sz w:val="24"/>
                <w:szCs w:val="24"/>
                <w:lang w:eastAsia="ru-RU"/>
              </w:rPr>
              <w:t xml:space="preserve">                </w:t>
            </w:r>
            <w:r w:rsidRPr="004C4C5F">
              <w:rPr>
                <w:rFonts w:eastAsia="Times New Roman"/>
                <w:sz w:val="24"/>
                <w:szCs w:val="24"/>
                <w:lang w:eastAsia="ru-RU"/>
              </w:rPr>
              <w:t>з благоустрою</w:t>
            </w:r>
          </w:p>
        </w:tc>
        <w:tc>
          <w:tcPr>
            <w:tcW w:w="1418" w:type="dxa"/>
            <w:vMerge/>
            <w:vAlign w:val="center"/>
          </w:tcPr>
          <w:p w:rsidR="00D77A55" w:rsidRDefault="00D77A55" w:rsidP="008675A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D77A55" w:rsidRPr="003E2CB7" w:rsidRDefault="00D77A55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D77A55" w:rsidRDefault="00D77A55" w:rsidP="000E168F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200,0</w:t>
            </w:r>
            <w:r w:rsidR="00540AE3">
              <w:rPr>
                <w:rFonts w:eastAsia="Times New Roman"/>
                <w:sz w:val="24"/>
                <w:szCs w:val="24"/>
                <w:lang w:eastAsia="ru-RU"/>
              </w:rPr>
              <w:t>0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8" w:type="dxa"/>
          </w:tcPr>
          <w:p w:rsidR="00D77A55" w:rsidRDefault="00D77A55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D77A55" w:rsidTr="0093766C">
        <w:trPr>
          <w:trHeight w:val="833"/>
        </w:trPr>
        <w:tc>
          <w:tcPr>
            <w:tcW w:w="533" w:type="dxa"/>
            <w:vMerge/>
            <w:vAlign w:val="center"/>
          </w:tcPr>
          <w:p w:rsidR="00D77A55" w:rsidRDefault="00D77A55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541" w:type="dxa"/>
            <w:vMerge/>
            <w:vAlign w:val="center"/>
          </w:tcPr>
          <w:p w:rsidR="00D77A55" w:rsidRPr="00730921" w:rsidRDefault="00D77A55" w:rsidP="00094A5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102" w:type="dxa"/>
            <w:vAlign w:val="center"/>
          </w:tcPr>
          <w:p w:rsidR="00D77A55" w:rsidRPr="00770E02" w:rsidRDefault="00D77A55" w:rsidP="00D13F5C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6531FB">
              <w:rPr>
                <w:sz w:val="24"/>
                <w:szCs w:val="24"/>
              </w:rPr>
              <w:t>- проведення технічного обстеження та складання акт</w:t>
            </w:r>
            <w:r>
              <w:rPr>
                <w:sz w:val="24"/>
                <w:szCs w:val="24"/>
              </w:rPr>
              <w:t>ів</w:t>
            </w:r>
            <w:r w:rsidRPr="006531FB">
              <w:rPr>
                <w:sz w:val="24"/>
                <w:szCs w:val="24"/>
              </w:rPr>
              <w:t xml:space="preserve"> технічного стану </w:t>
            </w:r>
            <w:r>
              <w:rPr>
                <w:sz w:val="24"/>
                <w:szCs w:val="24"/>
              </w:rPr>
              <w:t>будівель</w:t>
            </w:r>
          </w:p>
        </w:tc>
        <w:tc>
          <w:tcPr>
            <w:tcW w:w="1418" w:type="dxa"/>
            <w:vMerge/>
            <w:vAlign w:val="center"/>
          </w:tcPr>
          <w:p w:rsidR="00D77A55" w:rsidRDefault="00D77A55" w:rsidP="008675A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D77A55" w:rsidRPr="003E2CB7" w:rsidRDefault="00D77A55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D77A55" w:rsidRDefault="00D77A55" w:rsidP="000E168F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195,00</w:t>
            </w:r>
            <w:r w:rsidR="00114CBB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8" w:type="dxa"/>
          </w:tcPr>
          <w:p w:rsidR="00D77A55" w:rsidRDefault="00D77A55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D77A55" w:rsidTr="000D4C50">
        <w:trPr>
          <w:trHeight w:val="1136"/>
        </w:trPr>
        <w:tc>
          <w:tcPr>
            <w:tcW w:w="533" w:type="dxa"/>
            <w:vMerge/>
            <w:vAlign w:val="center"/>
          </w:tcPr>
          <w:p w:rsidR="00D77A55" w:rsidRDefault="00D77A55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541" w:type="dxa"/>
            <w:vMerge/>
            <w:vAlign w:val="center"/>
          </w:tcPr>
          <w:p w:rsidR="00D77A55" w:rsidRPr="00730921" w:rsidRDefault="00D77A55" w:rsidP="00094A5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102" w:type="dxa"/>
          </w:tcPr>
          <w:p w:rsidR="00D77A55" w:rsidRPr="00770E02" w:rsidRDefault="00D77A55" w:rsidP="000E168F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9C35A8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поточний ремонт захисних споруд цивільного захисту комунальної форми власності, </w:t>
            </w:r>
            <w:r w:rsidR="005A347A">
              <w:rPr>
                <w:rFonts w:eastAsia="Times New Roman"/>
                <w:sz w:val="24"/>
                <w:szCs w:val="24"/>
                <w:lang w:eastAsia="ru-RU"/>
              </w:rPr>
              <w:t xml:space="preserve">                 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що знаходяться на балансі </w:t>
            </w:r>
            <w:r w:rsidR="005A347A">
              <w:rPr>
                <w:rFonts w:eastAsia="Times New Roman"/>
                <w:sz w:val="24"/>
                <w:szCs w:val="24"/>
                <w:lang w:eastAsia="ru-RU"/>
              </w:rPr>
              <w:t xml:space="preserve">                            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КГЖЕП «Автозаводське»</w:t>
            </w:r>
          </w:p>
        </w:tc>
        <w:tc>
          <w:tcPr>
            <w:tcW w:w="1418" w:type="dxa"/>
            <w:vMerge/>
            <w:vAlign w:val="center"/>
          </w:tcPr>
          <w:p w:rsidR="00D77A55" w:rsidRDefault="00D77A55" w:rsidP="008675A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D77A55" w:rsidRPr="003E2CB7" w:rsidRDefault="00D77A55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D77A55" w:rsidRDefault="00D77A55" w:rsidP="001246E7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634,0</w:t>
            </w:r>
            <w:r w:rsidR="00540AE3">
              <w:rPr>
                <w:rFonts w:eastAsia="Times New Roman"/>
                <w:sz w:val="24"/>
                <w:szCs w:val="24"/>
                <w:lang w:eastAsia="ru-RU"/>
              </w:rPr>
              <w:t>0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8" w:type="dxa"/>
          </w:tcPr>
          <w:p w:rsidR="00D77A55" w:rsidRDefault="00D77A55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D77A55" w:rsidTr="00C64311">
        <w:trPr>
          <w:trHeight w:val="544"/>
        </w:trPr>
        <w:tc>
          <w:tcPr>
            <w:tcW w:w="533" w:type="dxa"/>
            <w:vMerge/>
            <w:vAlign w:val="center"/>
          </w:tcPr>
          <w:p w:rsidR="00D77A55" w:rsidRDefault="00D77A55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541" w:type="dxa"/>
            <w:vMerge/>
            <w:vAlign w:val="center"/>
          </w:tcPr>
          <w:p w:rsidR="00D77A55" w:rsidRPr="00730921" w:rsidRDefault="00D77A55" w:rsidP="00094A5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102" w:type="dxa"/>
          </w:tcPr>
          <w:p w:rsidR="00D77A55" w:rsidRPr="00F66DE5" w:rsidRDefault="00D77A55" w:rsidP="00F66DE5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F66DE5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F66DE5">
              <w:rPr>
                <w:rFonts w:eastAsia="Times New Roman"/>
                <w:sz w:val="24"/>
                <w:szCs w:val="24"/>
                <w:lang w:eastAsia="ru-RU"/>
              </w:rPr>
              <w:t>дезінфекція житлового фонду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, будівель</w:t>
            </w:r>
            <w:r w:rsidRPr="00F66DE5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              </w:t>
            </w:r>
            <w:r w:rsidRPr="00F66DE5">
              <w:rPr>
                <w:rFonts w:eastAsia="Times New Roman"/>
                <w:sz w:val="24"/>
                <w:szCs w:val="24"/>
                <w:lang w:eastAsia="ru-RU"/>
              </w:rPr>
              <w:t>та дитячих майданчиків</w:t>
            </w:r>
          </w:p>
        </w:tc>
        <w:tc>
          <w:tcPr>
            <w:tcW w:w="1418" w:type="dxa"/>
            <w:vMerge/>
            <w:vAlign w:val="center"/>
          </w:tcPr>
          <w:p w:rsidR="00D77A55" w:rsidRDefault="00D77A55" w:rsidP="008675A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D77A55" w:rsidRPr="003E2CB7" w:rsidRDefault="00D77A55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D77A55" w:rsidRDefault="00D77A55" w:rsidP="007F2A9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40,0</w:t>
            </w:r>
            <w:r w:rsidR="00540AE3">
              <w:rPr>
                <w:rFonts w:eastAsia="Times New Roman"/>
                <w:sz w:val="24"/>
                <w:szCs w:val="24"/>
                <w:lang w:eastAsia="ru-RU"/>
              </w:rPr>
              <w:t>0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8" w:type="dxa"/>
          </w:tcPr>
          <w:p w:rsidR="00D77A55" w:rsidRDefault="00D77A55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D77A55" w:rsidTr="000D4C50">
        <w:trPr>
          <w:trHeight w:val="1120"/>
        </w:trPr>
        <w:tc>
          <w:tcPr>
            <w:tcW w:w="533" w:type="dxa"/>
            <w:vMerge/>
            <w:vAlign w:val="center"/>
          </w:tcPr>
          <w:p w:rsidR="00D77A55" w:rsidRDefault="00D77A55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541" w:type="dxa"/>
            <w:vMerge/>
            <w:vAlign w:val="center"/>
          </w:tcPr>
          <w:p w:rsidR="00D77A55" w:rsidRPr="00730921" w:rsidRDefault="00D77A55" w:rsidP="00094A5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102" w:type="dxa"/>
          </w:tcPr>
          <w:p w:rsidR="00D77A55" w:rsidRDefault="00D77A55" w:rsidP="006141A7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FB4363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оплата послуг з технічного обслуговування, ремонту конструктивних елементів та елементів зовнішнього упорядження спортивних, дитячих та інших майданчиків</w:t>
            </w:r>
          </w:p>
        </w:tc>
        <w:tc>
          <w:tcPr>
            <w:tcW w:w="1418" w:type="dxa"/>
            <w:vMerge/>
            <w:vAlign w:val="center"/>
          </w:tcPr>
          <w:p w:rsidR="00D77A55" w:rsidRDefault="00D77A55" w:rsidP="008675A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D77A55" w:rsidRPr="003E2CB7" w:rsidRDefault="00D77A55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D77A55" w:rsidRDefault="00D77A55" w:rsidP="000927D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500,0</w:t>
            </w:r>
            <w:r w:rsidR="00540AE3">
              <w:rPr>
                <w:rFonts w:eastAsia="Times New Roman"/>
                <w:sz w:val="24"/>
                <w:szCs w:val="24"/>
                <w:lang w:eastAsia="ru-RU"/>
              </w:rPr>
              <w:t>0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8" w:type="dxa"/>
          </w:tcPr>
          <w:p w:rsidR="00D77A55" w:rsidRDefault="00D77A55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D77A55" w:rsidTr="00C64311">
        <w:trPr>
          <w:trHeight w:val="437"/>
        </w:trPr>
        <w:tc>
          <w:tcPr>
            <w:tcW w:w="533" w:type="dxa"/>
            <w:vMerge/>
            <w:vAlign w:val="center"/>
          </w:tcPr>
          <w:p w:rsidR="00D77A55" w:rsidRDefault="00D77A55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541" w:type="dxa"/>
            <w:vMerge/>
            <w:vAlign w:val="center"/>
          </w:tcPr>
          <w:p w:rsidR="00D77A55" w:rsidRPr="00730921" w:rsidRDefault="00D77A55" w:rsidP="00094A5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102" w:type="dxa"/>
            <w:vAlign w:val="center"/>
          </w:tcPr>
          <w:p w:rsidR="00D77A55" w:rsidRPr="001E6032" w:rsidRDefault="00D77A55" w:rsidP="00C64311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1E6032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5A347A">
              <w:rPr>
                <w:rFonts w:eastAsia="Times New Roman"/>
                <w:sz w:val="24"/>
                <w:szCs w:val="24"/>
                <w:lang w:eastAsia="ru-RU"/>
              </w:rPr>
              <w:t xml:space="preserve">послуги з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в</w:t>
            </w:r>
            <w:r w:rsidRPr="001E6032">
              <w:rPr>
                <w:rFonts w:eastAsia="Times New Roman"/>
                <w:sz w:val="24"/>
                <w:szCs w:val="24"/>
                <w:lang w:eastAsia="ru-RU"/>
              </w:rPr>
              <w:t>становлення урн для сміття</w:t>
            </w:r>
          </w:p>
        </w:tc>
        <w:tc>
          <w:tcPr>
            <w:tcW w:w="1418" w:type="dxa"/>
            <w:vMerge/>
            <w:vAlign w:val="center"/>
          </w:tcPr>
          <w:p w:rsidR="00D77A55" w:rsidRDefault="00D77A55" w:rsidP="008675A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D77A55" w:rsidRPr="003E2CB7" w:rsidRDefault="00D77A55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D77A55" w:rsidRDefault="00D77A55" w:rsidP="000927D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25,00</w:t>
            </w:r>
            <w:r w:rsidR="00540AE3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8" w:type="dxa"/>
          </w:tcPr>
          <w:p w:rsidR="00D77A55" w:rsidRDefault="00D77A55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945BBF" w:rsidTr="0093766C">
        <w:trPr>
          <w:trHeight w:val="437"/>
        </w:trPr>
        <w:tc>
          <w:tcPr>
            <w:tcW w:w="533" w:type="dxa"/>
            <w:vMerge/>
            <w:vAlign w:val="center"/>
          </w:tcPr>
          <w:p w:rsidR="00945BBF" w:rsidRDefault="00945BBF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541" w:type="dxa"/>
            <w:vMerge/>
            <w:vAlign w:val="center"/>
          </w:tcPr>
          <w:p w:rsidR="00945BBF" w:rsidRPr="00730921" w:rsidRDefault="00945BBF" w:rsidP="00094A5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102" w:type="dxa"/>
            <w:vAlign w:val="center"/>
          </w:tcPr>
          <w:p w:rsidR="00945BBF" w:rsidRPr="00945BBF" w:rsidRDefault="00945BBF" w:rsidP="00945BBF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945BBF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945BBF">
              <w:rPr>
                <w:rFonts w:eastAsia="Times New Roman"/>
                <w:sz w:val="24"/>
                <w:szCs w:val="24"/>
                <w:lang w:eastAsia="ru-RU"/>
              </w:rPr>
              <w:t>юридичні послуги</w:t>
            </w:r>
          </w:p>
        </w:tc>
        <w:tc>
          <w:tcPr>
            <w:tcW w:w="1418" w:type="dxa"/>
            <w:vMerge/>
            <w:vAlign w:val="center"/>
          </w:tcPr>
          <w:p w:rsidR="00945BBF" w:rsidRDefault="00945BBF" w:rsidP="008675A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945BBF" w:rsidRPr="003E2CB7" w:rsidRDefault="00945BBF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945BBF" w:rsidRPr="004E2EF0" w:rsidRDefault="004E2EF0" w:rsidP="000927D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E2EF0">
              <w:rPr>
                <w:rFonts w:eastAsia="Times New Roman"/>
                <w:sz w:val="24"/>
                <w:szCs w:val="24"/>
                <w:lang w:eastAsia="ru-RU"/>
              </w:rPr>
              <w:t>200</w:t>
            </w:r>
            <w:r w:rsidR="00945BBF" w:rsidRPr="004E2EF0">
              <w:rPr>
                <w:rFonts w:eastAsia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138" w:type="dxa"/>
          </w:tcPr>
          <w:p w:rsidR="00945BBF" w:rsidRDefault="00945BBF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4E2EF0" w:rsidTr="0093766C">
        <w:trPr>
          <w:trHeight w:val="557"/>
        </w:trPr>
        <w:tc>
          <w:tcPr>
            <w:tcW w:w="533" w:type="dxa"/>
            <w:vMerge/>
            <w:vAlign w:val="center"/>
          </w:tcPr>
          <w:p w:rsidR="004E2EF0" w:rsidRDefault="004E2EF0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541" w:type="dxa"/>
            <w:vMerge/>
            <w:vAlign w:val="center"/>
          </w:tcPr>
          <w:p w:rsidR="004E2EF0" w:rsidRPr="00730921" w:rsidRDefault="004E2EF0" w:rsidP="00094A5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102" w:type="dxa"/>
            <w:vAlign w:val="center"/>
          </w:tcPr>
          <w:p w:rsidR="004E2EF0" w:rsidRPr="004E2EF0" w:rsidRDefault="004E2EF0" w:rsidP="004E2EF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4E2EF0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послуги із проведення аудиторської перевірки</w:t>
            </w:r>
          </w:p>
        </w:tc>
        <w:tc>
          <w:tcPr>
            <w:tcW w:w="1418" w:type="dxa"/>
            <w:vMerge/>
            <w:vAlign w:val="center"/>
          </w:tcPr>
          <w:p w:rsidR="004E2EF0" w:rsidRDefault="004E2EF0" w:rsidP="008675A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4E2EF0" w:rsidRPr="003E2CB7" w:rsidRDefault="004E2EF0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4E2EF0" w:rsidRPr="004E2EF0" w:rsidRDefault="004E2EF0" w:rsidP="001246E7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E2EF0">
              <w:rPr>
                <w:rFonts w:eastAsia="Times New Roman"/>
                <w:sz w:val="24"/>
                <w:szCs w:val="24"/>
                <w:lang w:eastAsia="ru-RU"/>
              </w:rPr>
              <w:t>50,000</w:t>
            </w:r>
          </w:p>
        </w:tc>
        <w:tc>
          <w:tcPr>
            <w:tcW w:w="1138" w:type="dxa"/>
          </w:tcPr>
          <w:p w:rsidR="004E2EF0" w:rsidRPr="00945BBF" w:rsidRDefault="004E2EF0" w:rsidP="00CA48F4">
            <w:pPr>
              <w:jc w:val="center"/>
              <w:rPr>
                <w:rFonts w:eastAsia="Times New Roman"/>
                <w:sz w:val="12"/>
                <w:szCs w:val="12"/>
                <w:lang w:eastAsia="ru-RU"/>
              </w:rPr>
            </w:pPr>
            <w:r w:rsidRPr="00945BBF">
              <w:rPr>
                <w:rFonts w:eastAsia="Times New Roman"/>
                <w:sz w:val="12"/>
                <w:szCs w:val="12"/>
                <w:lang w:eastAsia="ru-RU"/>
              </w:rPr>
              <w:t>Головний розпорядник-виконавчий комітет Кременчуцької міської ради Кременчуцького району Полтавської області</w:t>
            </w:r>
          </w:p>
        </w:tc>
      </w:tr>
      <w:tr w:rsidR="00D77A55" w:rsidTr="0093766C">
        <w:trPr>
          <w:trHeight w:val="557"/>
        </w:trPr>
        <w:tc>
          <w:tcPr>
            <w:tcW w:w="533" w:type="dxa"/>
            <w:vMerge/>
            <w:vAlign w:val="center"/>
          </w:tcPr>
          <w:p w:rsidR="00D77A55" w:rsidRDefault="00D77A55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541" w:type="dxa"/>
            <w:vMerge/>
            <w:vAlign w:val="center"/>
          </w:tcPr>
          <w:p w:rsidR="00D77A55" w:rsidRPr="00730921" w:rsidRDefault="00D77A55" w:rsidP="00094A5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102" w:type="dxa"/>
            <w:vAlign w:val="center"/>
          </w:tcPr>
          <w:p w:rsidR="00D77A55" w:rsidRPr="00F66DE5" w:rsidRDefault="00D77A55" w:rsidP="004E2EF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F66DE5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945BBF">
              <w:rPr>
                <w:rFonts w:eastAsia="Times New Roman"/>
                <w:sz w:val="24"/>
                <w:szCs w:val="24"/>
                <w:lang w:eastAsia="ru-RU"/>
              </w:rPr>
              <w:t>виконання зобов’язань, які виникли у 2021 році та не були профінансовані по напрямку: «</w:t>
            </w:r>
            <w:r w:rsidR="004E2EF0">
              <w:rPr>
                <w:rFonts w:eastAsia="Times New Roman"/>
                <w:sz w:val="24"/>
                <w:szCs w:val="24"/>
                <w:lang w:eastAsia="ru-RU"/>
              </w:rPr>
              <w:t>Послуги із проведення аудиторської перевірки</w:t>
            </w:r>
            <w:r w:rsidR="00945BBF">
              <w:rPr>
                <w:rFonts w:eastAsia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8" w:type="dxa"/>
            <w:vMerge/>
            <w:vAlign w:val="center"/>
          </w:tcPr>
          <w:p w:rsidR="00D77A55" w:rsidRDefault="00D77A55" w:rsidP="008675A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D77A55" w:rsidRPr="003E2CB7" w:rsidRDefault="00D77A55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D77A55" w:rsidRPr="004E2EF0" w:rsidRDefault="004E2EF0" w:rsidP="001246E7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E2EF0">
              <w:rPr>
                <w:rFonts w:eastAsia="Times New Roman"/>
                <w:sz w:val="24"/>
                <w:szCs w:val="24"/>
                <w:lang w:eastAsia="ru-RU"/>
              </w:rPr>
              <w:t>34,5</w:t>
            </w:r>
            <w:r w:rsidR="00945BBF" w:rsidRPr="004E2EF0">
              <w:rPr>
                <w:rFonts w:eastAsia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8" w:type="dxa"/>
          </w:tcPr>
          <w:p w:rsidR="00D77A55" w:rsidRPr="00945BBF" w:rsidRDefault="00945BBF" w:rsidP="00CA48F4">
            <w:pPr>
              <w:jc w:val="center"/>
              <w:rPr>
                <w:rFonts w:eastAsia="Times New Roman"/>
                <w:sz w:val="12"/>
                <w:szCs w:val="12"/>
                <w:lang w:eastAsia="ru-RU"/>
              </w:rPr>
            </w:pPr>
            <w:r w:rsidRPr="00945BBF">
              <w:rPr>
                <w:rFonts w:eastAsia="Times New Roman"/>
                <w:sz w:val="12"/>
                <w:szCs w:val="12"/>
                <w:lang w:eastAsia="ru-RU"/>
              </w:rPr>
              <w:t>Головний розпорядник-виконавчий комітет Кременчуцької міської ради Кременчуцького району Полтавської області</w:t>
            </w:r>
          </w:p>
        </w:tc>
      </w:tr>
      <w:tr w:rsidR="006141A7" w:rsidTr="0093766C">
        <w:trPr>
          <w:trHeight w:val="565"/>
        </w:trPr>
        <w:tc>
          <w:tcPr>
            <w:tcW w:w="533" w:type="dxa"/>
            <w:vAlign w:val="center"/>
          </w:tcPr>
          <w:p w:rsidR="006141A7" w:rsidRPr="00205D25" w:rsidRDefault="00C94639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5</w:t>
            </w:r>
            <w:r w:rsidR="006141A7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41" w:type="dxa"/>
            <w:vAlign w:val="center"/>
          </w:tcPr>
          <w:p w:rsidR="006141A7" w:rsidRPr="00F66DE5" w:rsidRDefault="006141A7" w:rsidP="00FC24CE">
            <w:pPr>
              <w:rPr>
                <w:rFonts w:eastAsia="Calibri"/>
                <w:sz w:val="24"/>
                <w:szCs w:val="24"/>
              </w:rPr>
            </w:pPr>
            <w:r w:rsidRPr="00730921">
              <w:rPr>
                <w:rFonts w:eastAsia="Calibri"/>
                <w:sz w:val="24"/>
                <w:szCs w:val="24"/>
              </w:rPr>
              <w:t>Оплата праці і нарахування на заробітну плату</w:t>
            </w:r>
          </w:p>
        </w:tc>
        <w:tc>
          <w:tcPr>
            <w:tcW w:w="5102" w:type="dxa"/>
            <w:vAlign w:val="center"/>
          </w:tcPr>
          <w:p w:rsidR="006141A7" w:rsidRPr="00D71BDC" w:rsidRDefault="006141A7" w:rsidP="00094A5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D71BDC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заробітна плата працівників та нарахування на неї</w:t>
            </w:r>
          </w:p>
        </w:tc>
        <w:tc>
          <w:tcPr>
            <w:tcW w:w="1418" w:type="dxa"/>
            <w:vAlign w:val="center"/>
          </w:tcPr>
          <w:p w:rsidR="006141A7" w:rsidRDefault="006141A7" w:rsidP="001E603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202</w:t>
            </w:r>
            <w:r w:rsidR="001E6032">
              <w:rPr>
                <w:rFonts w:eastAsia="Times New Roman"/>
                <w:sz w:val="24"/>
                <w:szCs w:val="24"/>
                <w:lang w:eastAsia="ru-RU"/>
              </w:rPr>
              <w:t>2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р.</w:t>
            </w:r>
          </w:p>
        </w:tc>
        <w:tc>
          <w:tcPr>
            <w:tcW w:w="1701" w:type="dxa"/>
            <w:vAlign w:val="center"/>
          </w:tcPr>
          <w:p w:rsidR="006141A7" w:rsidRPr="00861CDB" w:rsidRDefault="00861CDB" w:rsidP="00861CDB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61CDB">
              <w:rPr>
                <w:rFonts w:eastAsia="Times New Roman"/>
                <w:sz w:val="22"/>
                <w:szCs w:val="22"/>
                <w:lang w:eastAsia="ru-RU"/>
              </w:rPr>
              <w:t>Бюджет Кременчуцької міської територіальної громади</w:t>
            </w:r>
          </w:p>
        </w:tc>
        <w:tc>
          <w:tcPr>
            <w:tcW w:w="1417" w:type="dxa"/>
            <w:vAlign w:val="center"/>
          </w:tcPr>
          <w:p w:rsidR="006141A7" w:rsidRDefault="006141A7" w:rsidP="007F2A9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</w:t>
            </w:r>
            <w:r w:rsidR="007F2A98">
              <w:rPr>
                <w:rFonts w:eastAsia="Times New Roman"/>
                <w:sz w:val="24"/>
                <w:szCs w:val="24"/>
                <w:lang w:eastAsia="ru-RU"/>
              </w:rPr>
              <w:t> 865,0</w:t>
            </w:r>
            <w:r w:rsidR="00540AE3">
              <w:rPr>
                <w:rFonts w:eastAsia="Times New Roman"/>
                <w:sz w:val="24"/>
                <w:szCs w:val="24"/>
                <w:lang w:eastAsia="ru-RU"/>
              </w:rPr>
              <w:t>0</w:t>
            </w:r>
            <w:r w:rsidR="007F2A98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8" w:type="dxa"/>
          </w:tcPr>
          <w:p w:rsidR="006141A7" w:rsidRDefault="006141A7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C64311" w:rsidTr="00C64311">
        <w:trPr>
          <w:trHeight w:val="565"/>
        </w:trPr>
        <w:tc>
          <w:tcPr>
            <w:tcW w:w="533" w:type="dxa"/>
            <w:vAlign w:val="center"/>
          </w:tcPr>
          <w:p w:rsidR="00C64311" w:rsidRDefault="00C64311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541" w:type="dxa"/>
            <w:vAlign w:val="center"/>
          </w:tcPr>
          <w:p w:rsidR="00C64311" w:rsidRPr="00730921" w:rsidRDefault="00C64311" w:rsidP="00FC24CE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102" w:type="dxa"/>
            <w:vAlign w:val="center"/>
          </w:tcPr>
          <w:p w:rsidR="00C64311" w:rsidRDefault="00C64311" w:rsidP="00C64311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C64311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C64311">
              <w:rPr>
                <w:rFonts w:eastAsia="Times New Roman"/>
                <w:sz w:val="24"/>
                <w:szCs w:val="24"/>
                <w:lang w:eastAsia="ru-RU"/>
              </w:rPr>
              <w:t>ви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значення технічного стану житлових </w:t>
            </w:r>
          </w:p>
          <w:p w:rsidR="00C64311" w:rsidRPr="00C64311" w:rsidRDefault="00C64311" w:rsidP="00C64311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та нежитлових приміщень, проведення експертних досліджень з метою попередження аварійних ситуацій</w:t>
            </w:r>
          </w:p>
        </w:tc>
        <w:tc>
          <w:tcPr>
            <w:tcW w:w="1418" w:type="dxa"/>
            <w:vAlign w:val="center"/>
          </w:tcPr>
          <w:p w:rsidR="00C64311" w:rsidRDefault="00C64311" w:rsidP="00C64311">
            <w:pPr>
              <w:jc w:val="center"/>
            </w:pPr>
            <w:r w:rsidRPr="008C2BCF">
              <w:rPr>
                <w:rFonts w:eastAsia="Times New Roman"/>
                <w:sz w:val="24"/>
                <w:szCs w:val="24"/>
                <w:lang w:eastAsia="ru-RU"/>
              </w:rPr>
              <w:t>2022 р.</w:t>
            </w:r>
          </w:p>
        </w:tc>
        <w:tc>
          <w:tcPr>
            <w:tcW w:w="1701" w:type="dxa"/>
            <w:vAlign w:val="center"/>
          </w:tcPr>
          <w:p w:rsidR="00C64311" w:rsidRPr="00861CDB" w:rsidRDefault="00C64311" w:rsidP="00CB087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61CDB">
              <w:rPr>
                <w:rFonts w:eastAsia="Times New Roman"/>
                <w:sz w:val="22"/>
                <w:szCs w:val="22"/>
                <w:lang w:eastAsia="ru-RU"/>
              </w:rPr>
              <w:t>Бюджет Кременчуцької міської територіальної громади</w:t>
            </w:r>
          </w:p>
        </w:tc>
        <w:tc>
          <w:tcPr>
            <w:tcW w:w="1417" w:type="dxa"/>
            <w:vAlign w:val="center"/>
          </w:tcPr>
          <w:p w:rsidR="00C64311" w:rsidRDefault="00C64311" w:rsidP="007F2A9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90,000</w:t>
            </w:r>
          </w:p>
        </w:tc>
        <w:tc>
          <w:tcPr>
            <w:tcW w:w="1138" w:type="dxa"/>
          </w:tcPr>
          <w:p w:rsidR="00C64311" w:rsidRDefault="00C64311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C64311" w:rsidTr="00C64311">
        <w:trPr>
          <w:trHeight w:val="565"/>
        </w:trPr>
        <w:tc>
          <w:tcPr>
            <w:tcW w:w="533" w:type="dxa"/>
            <w:vAlign w:val="center"/>
          </w:tcPr>
          <w:p w:rsidR="00C64311" w:rsidRDefault="00C64311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3541" w:type="dxa"/>
            <w:vAlign w:val="center"/>
          </w:tcPr>
          <w:p w:rsidR="00C64311" w:rsidRPr="00730921" w:rsidRDefault="00C64311" w:rsidP="00FC24CE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102" w:type="dxa"/>
            <w:vAlign w:val="center"/>
          </w:tcPr>
          <w:p w:rsidR="00C64311" w:rsidRPr="00C64311" w:rsidRDefault="00C64311" w:rsidP="00C64311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C64311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проведення відновлювальних робіт з метою ліквідації аварійних ситуацій</w:t>
            </w:r>
          </w:p>
        </w:tc>
        <w:tc>
          <w:tcPr>
            <w:tcW w:w="1418" w:type="dxa"/>
            <w:vAlign w:val="center"/>
          </w:tcPr>
          <w:p w:rsidR="00C64311" w:rsidRDefault="00C64311" w:rsidP="00C64311">
            <w:pPr>
              <w:jc w:val="center"/>
            </w:pPr>
            <w:r w:rsidRPr="008C2BCF">
              <w:rPr>
                <w:rFonts w:eastAsia="Times New Roman"/>
                <w:sz w:val="24"/>
                <w:szCs w:val="24"/>
                <w:lang w:eastAsia="ru-RU"/>
              </w:rPr>
              <w:t>2022 р.</w:t>
            </w:r>
          </w:p>
        </w:tc>
        <w:tc>
          <w:tcPr>
            <w:tcW w:w="1701" w:type="dxa"/>
            <w:vAlign w:val="center"/>
          </w:tcPr>
          <w:p w:rsidR="00C64311" w:rsidRPr="00861CDB" w:rsidRDefault="00C64311" w:rsidP="00CB087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61CDB">
              <w:rPr>
                <w:rFonts w:eastAsia="Times New Roman"/>
                <w:sz w:val="22"/>
                <w:szCs w:val="22"/>
                <w:lang w:eastAsia="ru-RU"/>
              </w:rPr>
              <w:t>Бюджет Кременчуцької міської територіальної громади</w:t>
            </w:r>
          </w:p>
        </w:tc>
        <w:tc>
          <w:tcPr>
            <w:tcW w:w="1417" w:type="dxa"/>
            <w:vAlign w:val="center"/>
          </w:tcPr>
          <w:p w:rsidR="00C64311" w:rsidRDefault="00C64311" w:rsidP="007F2A9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500,000</w:t>
            </w:r>
          </w:p>
        </w:tc>
        <w:tc>
          <w:tcPr>
            <w:tcW w:w="1138" w:type="dxa"/>
          </w:tcPr>
          <w:p w:rsidR="00C64311" w:rsidRDefault="00C64311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180C7E" w:rsidTr="00C64311">
        <w:trPr>
          <w:trHeight w:val="565"/>
        </w:trPr>
        <w:tc>
          <w:tcPr>
            <w:tcW w:w="533" w:type="dxa"/>
            <w:vAlign w:val="center"/>
          </w:tcPr>
          <w:p w:rsidR="00180C7E" w:rsidRDefault="00180C7E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541" w:type="dxa"/>
            <w:vAlign w:val="center"/>
          </w:tcPr>
          <w:p w:rsidR="00180C7E" w:rsidRPr="00730921" w:rsidRDefault="00180C7E" w:rsidP="00FC24CE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102" w:type="dxa"/>
            <w:vAlign w:val="center"/>
          </w:tcPr>
          <w:p w:rsidR="00180C7E" w:rsidRPr="00180C7E" w:rsidRDefault="00180C7E" w:rsidP="00180C7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180C7E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к</w:t>
            </w:r>
            <w:r w:rsidRPr="00180C7E">
              <w:rPr>
                <w:rFonts w:eastAsia="Times New Roman"/>
                <w:sz w:val="24"/>
                <w:szCs w:val="24"/>
                <w:lang w:eastAsia="ru-RU"/>
              </w:rPr>
              <w:t>омпенсація на оплату комунальних послуг, що надаються під час розміщення тимчасово переміщених осіб у період воєнного стану</w:t>
            </w:r>
          </w:p>
        </w:tc>
        <w:tc>
          <w:tcPr>
            <w:tcW w:w="1418" w:type="dxa"/>
            <w:vAlign w:val="center"/>
          </w:tcPr>
          <w:p w:rsidR="00180C7E" w:rsidRPr="008C2BCF" w:rsidRDefault="00180C7E" w:rsidP="00C6431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2022 р.</w:t>
            </w:r>
          </w:p>
        </w:tc>
        <w:tc>
          <w:tcPr>
            <w:tcW w:w="1701" w:type="dxa"/>
            <w:vAlign w:val="center"/>
          </w:tcPr>
          <w:p w:rsidR="00180C7E" w:rsidRPr="00861CDB" w:rsidRDefault="00180C7E" w:rsidP="00CB087E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61CDB">
              <w:rPr>
                <w:rFonts w:eastAsia="Times New Roman"/>
                <w:sz w:val="22"/>
                <w:szCs w:val="22"/>
                <w:lang w:eastAsia="ru-RU"/>
              </w:rPr>
              <w:t>Бюджет Кременчуцької міської територіальної громади</w:t>
            </w:r>
          </w:p>
        </w:tc>
        <w:tc>
          <w:tcPr>
            <w:tcW w:w="1417" w:type="dxa"/>
            <w:vAlign w:val="center"/>
          </w:tcPr>
          <w:p w:rsidR="00180C7E" w:rsidRDefault="00180C7E" w:rsidP="007F2A9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300,000</w:t>
            </w:r>
          </w:p>
        </w:tc>
        <w:tc>
          <w:tcPr>
            <w:tcW w:w="1138" w:type="dxa"/>
          </w:tcPr>
          <w:p w:rsidR="00180C7E" w:rsidRDefault="00180C7E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6141A7" w:rsidTr="0093766C">
        <w:tc>
          <w:tcPr>
            <w:tcW w:w="4074" w:type="dxa"/>
            <w:gridSpan w:val="2"/>
          </w:tcPr>
          <w:p w:rsidR="006141A7" w:rsidRDefault="006141A7" w:rsidP="00CA48F4">
            <w:pPr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584BEF">
              <w:rPr>
                <w:rFonts w:eastAsia="Times New Roman"/>
                <w:b/>
                <w:sz w:val="24"/>
                <w:szCs w:val="24"/>
                <w:lang w:eastAsia="ru-RU"/>
              </w:rPr>
              <w:t>Всього за всіма розділами,</w:t>
            </w:r>
          </w:p>
          <w:p w:rsidR="006141A7" w:rsidRPr="00205D25" w:rsidRDefault="00540AE3" w:rsidP="00CA48F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тис. грн</w:t>
            </w:r>
          </w:p>
        </w:tc>
        <w:tc>
          <w:tcPr>
            <w:tcW w:w="5102" w:type="dxa"/>
          </w:tcPr>
          <w:p w:rsidR="006141A7" w:rsidRDefault="006141A7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6141A7" w:rsidRDefault="006141A7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6141A7" w:rsidRDefault="006141A7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6141A7" w:rsidRPr="00B95FD5" w:rsidRDefault="005A347A" w:rsidP="009562B4">
            <w:pPr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1</w:t>
            </w:r>
            <w:r w:rsidR="003D3D4F">
              <w:rPr>
                <w:rFonts w:eastAsia="Times New Roman"/>
                <w:b/>
                <w:sz w:val="24"/>
                <w:szCs w:val="24"/>
                <w:lang w:eastAsia="ru-RU"/>
              </w:rPr>
              <w:t>9</w:t>
            </w: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 </w:t>
            </w:r>
            <w:r w:rsidR="00C2435A">
              <w:rPr>
                <w:rFonts w:eastAsia="Times New Roman"/>
                <w:b/>
                <w:sz w:val="24"/>
                <w:szCs w:val="24"/>
                <w:lang w:eastAsia="ru-RU"/>
              </w:rPr>
              <w:t>3</w:t>
            </w:r>
            <w:r w:rsidR="009562B4">
              <w:rPr>
                <w:rFonts w:eastAsia="Times New Roman"/>
                <w:b/>
                <w:sz w:val="24"/>
                <w:szCs w:val="24"/>
                <w:lang w:eastAsia="ru-RU"/>
              </w:rPr>
              <w:t>1</w:t>
            </w:r>
            <w:r w:rsidR="00C2435A">
              <w:rPr>
                <w:rFonts w:eastAsia="Times New Roman"/>
                <w:b/>
                <w:sz w:val="24"/>
                <w:szCs w:val="24"/>
                <w:lang w:eastAsia="ru-RU"/>
              </w:rPr>
              <w:t>4</w:t>
            </w: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,0</w:t>
            </w:r>
            <w:r w:rsidR="00540AE3">
              <w:rPr>
                <w:rFonts w:eastAsia="Times New Roman"/>
                <w:b/>
                <w:sz w:val="24"/>
                <w:szCs w:val="24"/>
                <w:lang w:eastAsia="ru-RU"/>
              </w:rPr>
              <w:t>0</w:t>
            </w: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8" w:type="dxa"/>
          </w:tcPr>
          <w:p w:rsidR="006141A7" w:rsidRDefault="006141A7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</w:tbl>
    <w:p w:rsidR="005051AB" w:rsidRPr="00D0613F" w:rsidRDefault="005051AB" w:rsidP="00947F3E">
      <w:pPr>
        <w:spacing w:after="0" w:line="240" w:lineRule="auto"/>
        <w:jc w:val="right"/>
        <w:rPr>
          <w:rFonts w:eastAsia="Times New Roman"/>
          <w:lang w:eastAsia="ru-RU"/>
        </w:rPr>
      </w:pPr>
    </w:p>
    <w:p w:rsidR="006D700E" w:rsidRPr="00D0613F" w:rsidRDefault="006D700E" w:rsidP="00437B1E">
      <w:pPr>
        <w:spacing w:after="0" w:line="240" w:lineRule="auto"/>
        <w:rPr>
          <w:rFonts w:eastAsia="Times New Roman"/>
          <w:lang w:eastAsia="ru-RU"/>
        </w:rPr>
      </w:pPr>
    </w:p>
    <w:p w:rsidR="002E1BD4" w:rsidRPr="00FD737D" w:rsidRDefault="00AD7C43" w:rsidP="00104BC7">
      <w:r>
        <w:rPr>
          <w:b/>
        </w:rPr>
        <w:t>Директор</w:t>
      </w:r>
      <w:r w:rsidR="00104BC7">
        <w:rPr>
          <w:b/>
        </w:rPr>
        <w:t xml:space="preserve"> КГЖЕП «Автозаводське»</w:t>
      </w:r>
      <w:r w:rsidR="00104BC7">
        <w:rPr>
          <w:b/>
        </w:rPr>
        <w:tab/>
      </w:r>
      <w:r w:rsidR="00104BC7">
        <w:rPr>
          <w:b/>
        </w:rPr>
        <w:tab/>
      </w:r>
      <w:r w:rsidR="00104BC7">
        <w:rPr>
          <w:b/>
        </w:rPr>
        <w:tab/>
      </w:r>
      <w:r w:rsidR="00104BC7">
        <w:rPr>
          <w:b/>
        </w:rPr>
        <w:tab/>
      </w:r>
      <w:r w:rsidR="00104BC7">
        <w:rPr>
          <w:b/>
        </w:rPr>
        <w:tab/>
      </w:r>
      <w:r w:rsidR="00104BC7">
        <w:rPr>
          <w:b/>
        </w:rPr>
        <w:tab/>
      </w:r>
      <w:r w:rsidR="00104BC7">
        <w:rPr>
          <w:b/>
        </w:rPr>
        <w:tab/>
      </w:r>
      <w:r w:rsidR="00104BC7">
        <w:rPr>
          <w:b/>
        </w:rPr>
        <w:tab/>
      </w:r>
      <w:r w:rsidR="00104BC7">
        <w:rPr>
          <w:b/>
        </w:rPr>
        <w:tab/>
      </w:r>
      <w:r>
        <w:rPr>
          <w:b/>
        </w:rPr>
        <w:t xml:space="preserve">    </w:t>
      </w:r>
      <w:r w:rsidR="002E1BD4">
        <w:rPr>
          <w:b/>
        </w:rPr>
        <w:t xml:space="preserve">                    Оксана КІЙЛО</w:t>
      </w:r>
    </w:p>
    <w:sectPr w:rsidR="002E1BD4" w:rsidRPr="00FD737D" w:rsidSect="0098024B">
      <w:pgSz w:w="16838" w:h="11906" w:orient="landscape"/>
      <w:pgMar w:top="1134" w:right="851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4A7F" w:rsidRDefault="007C4A7F" w:rsidP="002D0C66">
      <w:pPr>
        <w:spacing w:after="0" w:line="240" w:lineRule="auto"/>
      </w:pPr>
      <w:r>
        <w:separator/>
      </w:r>
    </w:p>
  </w:endnote>
  <w:endnote w:type="continuationSeparator" w:id="0">
    <w:p w:rsidR="007C4A7F" w:rsidRDefault="007C4A7F" w:rsidP="002D0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4A7F" w:rsidRDefault="007C4A7F" w:rsidP="002D0C66">
      <w:pPr>
        <w:spacing w:after="0" w:line="240" w:lineRule="auto"/>
      </w:pPr>
      <w:r>
        <w:separator/>
      </w:r>
    </w:p>
  </w:footnote>
  <w:footnote w:type="continuationSeparator" w:id="0">
    <w:p w:rsidR="007C4A7F" w:rsidRDefault="007C4A7F" w:rsidP="002D0C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44856"/>
    <w:multiLevelType w:val="hybridMultilevel"/>
    <w:tmpl w:val="8B7C9F9C"/>
    <w:lvl w:ilvl="0" w:tplc="D1E6137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E85EFD"/>
    <w:multiLevelType w:val="hybridMultilevel"/>
    <w:tmpl w:val="4112B492"/>
    <w:lvl w:ilvl="0" w:tplc="580654B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941B76"/>
    <w:multiLevelType w:val="hybridMultilevel"/>
    <w:tmpl w:val="CDE0B4F6"/>
    <w:lvl w:ilvl="0" w:tplc="71122C5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0F0FBA"/>
    <w:multiLevelType w:val="hybridMultilevel"/>
    <w:tmpl w:val="49E0713C"/>
    <w:lvl w:ilvl="0" w:tplc="DF147C0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BC12A61"/>
    <w:multiLevelType w:val="hybridMultilevel"/>
    <w:tmpl w:val="29D075CA"/>
    <w:lvl w:ilvl="0" w:tplc="B4C0A6E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9E1E4A"/>
    <w:multiLevelType w:val="hybridMultilevel"/>
    <w:tmpl w:val="692E65F2"/>
    <w:lvl w:ilvl="0" w:tplc="4818308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4236FB"/>
    <w:multiLevelType w:val="hybridMultilevel"/>
    <w:tmpl w:val="270AEE3E"/>
    <w:lvl w:ilvl="0" w:tplc="FBE412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29677B"/>
    <w:multiLevelType w:val="hybridMultilevel"/>
    <w:tmpl w:val="FC76F058"/>
    <w:lvl w:ilvl="0" w:tplc="2578DA2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29B083A"/>
    <w:multiLevelType w:val="hybridMultilevel"/>
    <w:tmpl w:val="F17221B6"/>
    <w:lvl w:ilvl="0" w:tplc="C44890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6A4CCC"/>
    <w:multiLevelType w:val="hybridMultilevel"/>
    <w:tmpl w:val="107EF54A"/>
    <w:lvl w:ilvl="0" w:tplc="25D0EB3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61658A"/>
    <w:multiLevelType w:val="hybridMultilevel"/>
    <w:tmpl w:val="F9467438"/>
    <w:lvl w:ilvl="0" w:tplc="9D7E8E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22409CC"/>
    <w:multiLevelType w:val="hybridMultilevel"/>
    <w:tmpl w:val="451A5F70"/>
    <w:lvl w:ilvl="0" w:tplc="0D98046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C70AE4"/>
    <w:multiLevelType w:val="hybridMultilevel"/>
    <w:tmpl w:val="EAE27838"/>
    <w:lvl w:ilvl="0" w:tplc="969457D4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9F3186"/>
    <w:multiLevelType w:val="hybridMultilevel"/>
    <w:tmpl w:val="E49016F4"/>
    <w:lvl w:ilvl="0" w:tplc="4F40D5C8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54309F6"/>
    <w:multiLevelType w:val="hybridMultilevel"/>
    <w:tmpl w:val="EF8A2E70"/>
    <w:lvl w:ilvl="0" w:tplc="4FFE42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A43850"/>
    <w:multiLevelType w:val="hybridMultilevel"/>
    <w:tmpl w:val="5D366028"/>
    <w:lvl w:ilvl="0" w:tplc="358EE0D8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89250D7"/>
    <w:multiLevelType w:val="hybridMultilevel"/>
    <w:tmpl w:val="AA40FBF2"/>
    <w:lvl w:ilvl="0" w:tplc="89FE3C6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96443EC"/>
    <w:multiLevelType w:val="hybridMultilevel"/>
    <w:tmpl w:val="B65EBE26"/>
    <w:lvl w:ilvl="0" w:tplc="91FCDD1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DCA0183"/>
    <w:multiLevelType w:val="hybridMultilevel"/>
    <w:tmpl w:val="261ECDFC"/>
    <w:lvl w:ilvl="0" w:tplc="790EA32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FE12448"/>
    <w:multiLevelType w:val="hybridMultilevel"/>
    <w:tmpl w:val="B5E8F4FC"/>
    <w:lvl w:ilvl="0" w:tplc="FDF08C52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1F86999"/>
    <w:multiLevelType w:val="hybridMultilevel"/>
    <w:tmpl w:val="77D0E542"/>
    <w:lvl w:ilvl="0" w:tplc="F578A94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46209F"/>
    <w:multiLevelType w:val="hybridMultilevel"/>
    <w:tmpl w:val="D6CA8096"/>
    <w:lvl w:ilvl="0" w:tplc="BA56E7D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52D6A49"/>
    <w:multiLevelType w:val="hybridMultilevel"/>
    <w:tmpl w:val="E548A0F6"/>
    <w:lvl w:ilvl="0" w:tplc="556A5F3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56E3412"/>
    <w:multiLevelType w:val="hybridMultilevel"/>
    <w:tmpl w:val="EEACE78A"/>
    <w:lvl w:ilvl="0" w:tplc="4FA4D73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65F3BF9"/>
    <w:multiLevelType w:val="hybridMultilevel"/>
    <w:tmpl w:val="805EF462"/>
    <w:lvl w:ilvl="0" w:tplc="46AA75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6710692"/>
    <w:multiLevelType w:val="hybridMultilevel"/>
    <w:tmpl w:val="C0A40380"/>
    <w:lvl w:ilvl="0" w:tplc="2CD65C8C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6FA0225"/>
    <w:multiLevelType w:val="hybridMultilevel"/>
    <w:tmpl w:val="72102F1C"/>
    <w:lvl w:ilvl="0" w:tplc="2A4E43E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8643D31"/>
    <w:multiLevelType w:val="hybridMultilevel"/>
    <w:tmpl w:val="870A1E22"/>
    <w:lvl w:ilvl="0" w:tplc="72A829B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9171A75"/>
    <w:multiLevelType w:val="hybridMultilevel"/>
    <w:tmpl w:val="6F2C6768"/>
    <w:lvl w:ilvl="0" w:tplc="6B9008B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9416ADD"/>
    <w:multiLevelType w:val="hybridMultilevel"/>
    <w:tmpl w:val="2208095C"/>
    <w:lvl w:ilvl="0" w:tplc="288E521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A8309EB"/>
    <w:multiLevelType w:val="hybridMultilevel"/>
    <w:tmpl w:val="67688F96"/>
    <w:lvl w:ilvl="0" w:tplc="60B68FF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D137461"/>
    <w:multiLevelType w:val="hybridMultilevel"/>
    <w:tmpl w:val="DF1232BA"/>
    <w:lvl w:ilvl="0" w:tplc="51B4E33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E413D88"/>
    <w:multiLevelType w:val="hybridMultilevel"/>
    <w:tmpl w:val="B49E883A"/>
    <w:lvl w:ilvl="0" w:tplc="BE98651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0753A2D"/>
    <w:multiLevelType w:val="hybridMultilevel"/>
    <w:tmpl w:val="AC02625E"/>
    <w:lvl w:ilvl="0" w:tplc="8072FC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91E6035"/>
    <w:multiLevelType w:val="hybridMultilevel"/>
    <w:tmpl w:val="91308548"/>
    <w:lvl w:ilvl="0" w:tplc="CA06DCA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06C2876"/>
    <w:multiLevelType w:val="hybridMultilevel"/>
    <w:tmpl w:val="745427C2"/>
    <w:lvl w:ilvl="0" w:tplc="5A2265D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A5909CF"/>
    <w:multiLevelType w:val="hybridMultilevel"/>
    <w:tmpl w:val="EF04F94A"/>
    <w:lvl w:ilvl="0" w:tplc="602E232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C3711BA"/>
    <w:multiLevelType w:val="hybridMultilevel"/>
    <w:tmpl w:val="80EC492E"/>
    <w:lvl w:ilvl="0" w:tplc="55C266F6">
      <w:start w:val="1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"/>
  </w:num>
  <w:num w:numId="3">
    <w:abstractNumId w:val="26"/>
  </w:num>
  <w:num w:numId="4">
    <w:abstractNumId w:val="23"/>
  </w:num>
  <w:num w:numId="5">
    <w:abstractNumId w:val="27"/>
  </w:num>
  <w:num w:numId="6">
    <w:abstractNumId w:val="9"/>
  </w:num>
  <w:num w:numId="7">
    <w:abstractNumId w:val="22"/>
  </w:num>
  <w:num w:numId="8">
    <w:abstractNumId w:val="28"/>
  </w:num>
  <w:num w:numId="9">
    <w:abstractNumId w:val="20"/>
  </w:num>
  <w:num w:numId="10">
    <w:abstractNumId w:val="15"/>
  </w:num>
  <w:num w:numId="11">
    <w:abstractNumId w:val="16"/>
  </w:num>
  <w:num w:numId="12">
    <w:abstractNumId w:val="4"/>
  </w:num>
  <w:num w:numId="13">
    <w:abstractNumId w:val="7"/>
  </w:num>
  <w:num w:numId="14">
    <w:abstractNumId w:val="13"/>
  </w:num>
  <w:num w:numId="15">
    <w:abstractNumId w:val="25"/>
  </w:num>
  <w:num w:numId="16">
    <w:abstractNumId w:val="11"/>
  </w:num>
  <w:num w:numId="17">
    <w:abstractNumId w:val="0"/>
  </w:num>
  <w:num w:numId="18">
    <w:abstractNumId w:val="10"/>
  </w:num>
  <w:num w:numId="19">
    <w:abstractNumId w:val="21"/>
  </w:num>
  <w:num w:numId="20">
    <w:abstractNumId w:val="5"/>
  </w:num>
  <w:num w:numId="21">
    <w:abstractNumId w:val="31"/>
  </w:num>
  <w:num w:numId="22">
    <w:abstractNumId w:val="34"/>
  </w:num>
  <w:num w:numId="23">
    <w:abstractNumId w:val="32"/>
  </w:num>
  <w:num w:numId="24">
    <w:abstractNumId w:val="30"/>
  </w:num>
  <w:num w:numId="25">
    <w:abstractNumId w:val="36"/>
  </w:num>
  <w:num w:numId="26">
    <w:abstractNumId w:val="1"/>
  </w:num>
  <w:num w:numId="27">
    <w:abstractNumId w:val="37"/>
  </w:num>
  <w:num w:numId="28">
    <w:abstractNumId w:val="14"/>
  </w:num>
  <w:num w:numId="29">
    <w:abstractNumId w:val="6"/>
  </w:num>
  <w:num w:numId="30">
    <w:abstractNumId w:val="33"/>
  </w:num>
  <w:num w:numId="31">
    <w:abstractNumId w:val="24"/>
  </w:num>
  <w:num w:numId="32">
    <w:abstractNumId w:val="18"/>
  </w:num>
  <w:num w:numId="33">
    <w:abstractNumId w:val="8"/>
  </w:num>
  <w:num w:numId="34">
    <w:abstractNumId w:val="29"/>
  </w:num>
  <w:num w:numId="35">
    <w:abstractNumId w:val="2"/>
  </w:num>
  <w:num w:numId="36">
    <w:abstractNumId w:val="35"/>
  </w:num>
  <w:num w:numId="37">
    <w:abstractNumId w:val="12"/>
  </w:num>
  <w:num w:numId="3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7F3E"/>
    <w:rsid w:val="00011C52"/>
    <w:rsid w:val="0001320F"/>
    <w:rsid w:val="000214B9"/>
    <w:rsid w:val="000257E5"/>
    <w:rsid w:val="00033A6E"/>
    <w:rsid w:val="00037325"/>
    <w:rsid w:val="000553AC"/>
    <w:rsid w:val="00061881"/>
    <w:rsid w:val="00071D68"/>
    <w:rsid w:val="000737E9"/>
    <w:rsid w:val="000751DB"/>
    <w:rsid w:val="0008381E"/>
    <w:rsid w:val="0008793D"/>
    <w:rsid w:val="00090E81"/>
    <w:rsid w:val="000927D4"/>
    <w:rsid w:val="00094A5A"/>
    <w:rsid w:val="00096B3C"/>
    <w:rsid w:val="000A2802"/>
    <w:rsid w:val="000A358B"/>
    <w:rsid w:val="000B13C2"/>
    <w:rsid w:val="000B497A"/>
    <w:rsid w:val="000D4C50"/>
    <w:rsid w:val="000E168F"/>
    <w:rsid w:val="000E1BB6"/>
    <w:rsid w:val="000E7907"/>
    <w:rsid w:val="000F4DCB"/>
    <w:rsid w:val="000F4DF4"/>
    <w:rsid w:val="00101B7B"/>
    <w:rsid w:val="00102BB0"/>
    <w:rsid w:val="00104BC7"/>
    <w:rsid w:val="0010798F"/>
    <w:rsid w:val="00113869"/>
    <w:rsid w:val="00114CBB"/>
    <w:rsid w:val="00120ED7"/>
    <w:rsid w:val="00120F7B"/>
    <w:rsid w:val="001231CB"/>
    <w:rsid w:val="001246E7"/>
    <w:rsid w:val="0017119D"/>
    <w:rsid w:val="0017280E"/>
    <w:rsid w:val="00176769"/>
    <w:rsid w:val="00180C7E"/>
    <w:rsid w:val="001818CD"/>
    <w:rsid w:val="00182E13"/>
    <w:rsid w:val="00185A25"/>
    <w:rsid w:val="001876FA"/>
    <w:rsid w:val="001947B7"/>
    <w:rsid w:val="00197841"/>
    <w:rsid w:val="001A6F2D"/>
    <w:rsid w:val="001B565D"/>
    <w:rsid w:val="001C7224"/>
    <w:rsid w:val="001D4DB4"/>
    <w:rsid w:val="001E6032"/>
    <w:rsid w:val="001E7816"/>
    <w:rsid w:val="00205D25"/>
    <w:rsid w:val="00211FB8"/>
    <w:rsid w:val="00216418"/>
    <w:rsid w:val="002367ED"/>
    <w:rsid w:val="00242BB2"/>
    <w:rsid w:val="002704CC"/>
    <w:rsid w:val="002A024F"/>
    <w:rsid w:val="002A7E9A"/>
    <w:rsid w:val="002B095E"/>
    <w:rsid w:val="002B0A44"/>
    <w:rsid w:val="002B47E9"/>
    <w:rsid w:val="002B7D03"/>
    <w:rsid w:val="002C7FBE"/>
    <w:rsid w:val="002D0C66"/>
    <w:rsid w:val="002D0ED0"/>
    <w:rsid w:val="002D2882"/>
    <w:rsid w:val="002E1BD4"/>
    <w:rsid w:val="002F7D29"/>
    <w:rsid w:val="00314451"/>
    <w:rsid w:val="003211ED"/>
    <w:rsid w:val="0033098C"/>
    <w:rsid w:val="00332DB8"/>
    <w:rsid w:val="00335256"/>
    <w:rsid w:val="00343A5B"/>
    <w:rsid w:val="00362FBA"/>
    <w:rsid w:val="0036483A"/>
    <w:rsid w:val="0037020B"/>
    <w:rsid w:val="00373648"/>
    <w:rsid w:val="00383F43"/>
    <w:rsid w:val="003A46D6"/>
    <w:rsid w:val="003B255B"/>
    <w:rsid w:val="003D3397"/>
    <w:rsid w:val="003D3D4F"/>
    <w:rsid w:val="003D4C87"/>
    <w:rsid w:val="003F0DCF"/>
    <w:rsid w:val="003F52CA"/>
    <w:rsid w:val="0040209B"/>
    <w:rsid w:val="00417C13"/>
    <w:rsid w:val="0043626F"/>
    <w:rsid w:val="00437B1E"/>
    <w:rsid w:val="0044308C"/>
    <w:rsid w:val="00445DB8"/>
    <w:rsid w:val="00451559"/>
    <w:rsid w:val="00451F2F"/>
    <w:rsid w:val="00456207"/>
    <w:rsid w:val="004644D0"/>
    <w:rsid w:val="0049064F"/>
    <w:rsid w:val="00493205"/>
    <w:rsid w:val="004937DD"/>
    <w:rsid w:val="004B54C0"/>
    <w:rsid w:val="004C36D4"/>
    <w:rsid w:val="004C4C5F"/>
    <w:rsid w:val="004E04EB"/>
    <w:rsid w:val="004E2EF0"/>
    <w:rsid w:val="004E3244"/>
    <w:rsid w:val="004F7F37"/>
    <w:rsid w:val="005051AB"/>
    <w:rsid w:val="0051430C"/>
    <w:rsid w:val="00524181"/>
    <w:rsid w:val="00530CBE"/>
    <w:rsid w:val="0053759D"/>
    <w:rsid w:val="00540AE3"/>
    <w:rsid w:val="00566048"/>
    <w:rsid w:val="005705C3"/>
    <w:rsid w:val="00570897"/>
    <w:rsid w:val="00580018"/>
    <w:rsid w:val="005868EE"/>
    <w:rsid w:val="00592EAE"/>
    <w:rsid w:val="0059612A"/>
    <w:rsid w:val="005A347A"/>
    <w:rsid w:val="005C38B0"/>
    <w:rsid w:val="005E20B5"/>
    <w:rsid w:val="005E36F4"/>
    <w:rsid w:val="0060519E"/>
    <w:rsid w:val="0060561A"/>
    <w:rsid w:val="006141A7"/>
    <w:rsid w:val="00616F0A"/>
    <w:rsid w:val="00622F2E"/>
    <w:rsid w:val="006410F2"/>
    <w:rsid w:val="0064528C"/>
    <w:rsid w:val="0065494E"/>
    <w:rsid w:val="0067069F"/>
    <w:rsid w:val="006842C1"/>
    <w:rsid w:val="006847DA"/>
    <w:rsid w:val="00686B68"/>
    <w:rsid w:val="0068757C"/>
    <w:rsid w:val="0069175F"/>
    <w:rsid w:val="00696D91"/>
    <w:rsid w:val="006A0265"/>
    <w:rsid w:val="006A45AC"/>
    <w:rsid w:val="006A51AA"/>
    <w:rsid w:val="006B241D"/>
    <w:rsid w:val="006B2DAE"/>
    <w:rsid w:val="006C2D9F"/>
    <w:rsid w:val="006C6EEB"/>
    <w:rsid w:val="006D34E8"/>
    <w:rsid w:val="006D700E"/>
    <w:rsid w:val="006E7086"/>
    <w:rsid w:val="00700772"/>
    <w:rsid w:val="00701B37"/>
    <w:rsid w:val="00712243"/>
    <w:rsid w:val="00720954"/>
    <w:rsid w:val="00722E41"/>
    <w:rsid w:val="00730921"/>
    <w:rsid w:val="00754D38"/>
    <w:rsid w:val="007613C1"/>
    <w:rsid w:val="00764B0F"/>
    <w:rsid w:val="0076641D"/>
    <w:rsid w:val="00766730"/>
    <w:rsid w:val="00770E02"/>
    <w:rsid w:val="00781A89"/>
    <w:rsid w:val="00794BAB"/>
    <w:rsid w:val="00795A12"/>
    <w:rsid w:val="007A0032"/>
    <w:rsid w:val="007B38A1"/>
    <w:rsid w:val="007C4A7F"/>
    <w:rsid w:val="007C5097"/>
    <w:rsid w:val="007C6588"/>
    <w:rsid w:val="007C7951"/>
    <w:rsid w:val="007D28BB"/>
    <w:rsid w:val="007D33E7"/>
    <w:rsid w:val="007F2A98"/>
    <w:rsid w:val="007F7472"/>
    <w:rsid w:val="00800E32"/>
    <w:rsid w:val="008033BF"/>
    <w:rsid w:val="008074A7"/>
    <w:rsid w:val="00810D39"/>
    <w:rsid w:val="00821ED9"/>
    <w:rsid w:val="00826A0B"/>
    <w:rsid w:val="00831135"/>
    <w:rsid w:val="008354C5"/>
    <w:rsid w:val="00861CDB"/>
    <w:rsid w:val="00863FFC"/>
    <w:rsid w:val="008675A1"/>
    <w:rsid w:val="00872565"/>
    <w:rsid w:val="008739A9"/>
    <w:rsid w:val="008769FF"/>
    <w:rsid w:val="00892F41"/>
    <w:rsid w:val="00893CBF"/>
    <w:rsid w:val="008A5B88"/>
    <w:rsid w:val="008A626B"/>
    <w:rsid w:val="008B25DD"/>
    <w:rsid w:val="008B6BBD"/>
    <w:rsid w:val="008C4F6B"/>
    <w:rsid w:val="008C71A7"/>
    <w:rsid w:val="008E65BB"/>
    <w:rsid w:val="008E6984"/>
    <w:rsid w:val="008F1A25"/>
    <w:rsid w:val="008F64BD"/>
    <w:rsid w:val="009030DF"/>
    <w:rsid w:val="00910515"/>
    <w:rsid w:val="00912EF9"/>
    <w:rsid w:val="0093766C"/>
    <w:rsid w:val="009402D9"/>
    <w:rsid w:val="0094408E"/>
    <w:rsid w:val="00945BBF"/>
    <w:rsid w:val="00947F3E"/>
    <w:rsid w:val="009562B4"/>
    <w:rsid w:val="00966F43"/>
    <w:rsid w:val="00972974"/>
    <w:rsid w:val="00977773"/>
    <w:rsid w:val="0098024B"/>
    <w:rsid w:val="00982F71"/>
    <w:rsid w:val="00993668"/>
    <w:rsid w:val="009D5588"/>
    <w:rsid w:val="009E1343"/>
    <w:rsid w:val="009E4ECF"/>
    <w:rsid w:val="009F0A40"/>
    <w:rsid w:val="00A05334"/>
    <w:rsid w:val="00A108B4"/>
    <w:rsid w:val="00A3308D"/>
    <w:rsid w:val="00A356E0"/>
    <w:rsid w:val="00A70F94"/>
    <w:rsid w:val="00A74C79"/>
    <w:rsid w:val="00A8573D"/>
    <w:rsid w:val="00A87BD7"/>
    <w:rsid w:val="00AA06AE"/>
    <w:rsid w:val="00AA7290"/>
    <w:rsid w:val="00AB16AD"/>
    <w:rsid w:val="00AB2649"/>
    <w:rsid w:val="00AD4A15"/>
    <w:rsid w:val="00AD7C43"/>
    <w:rsid w:val="00AE258C"/>
    <w:rsid w:val="00AE4162"/>
    <w:rsid w:val="00AE7711"/>
    <w:rsid w:val="00AE7A2C"/>
    <w:rsid w:val="00AF461D"/>
    <w:rsid w:val="00B05B6E"/>
    <w:rsid w:val="00B21F6D"/>
    <w:rsid w:val="00B24D97"/>
    <w:rsid w:val="00B35D09"/>
    <w:rsid w:val="00B4237B"/>
    <w:rsid w:val="00B61F1F"/>
    <w:rsid w:val="00B64FC8"/>
    <w:rsid w:val="00B74370"/>
    <w:rsid w:val="00B907F4"/>
    <w:rsid w:val="00B94016"/>
    <w:rsid w:val="00B95FD5"/>
    <w:rsid w:val="00BA5137"/>
    <w:rsid w:val="00BA7D42"/>
    <w:rsid w:val="00BB462F"/>
    <w:rsid w:val="00BB536B"/>
    <w:rsid w:val="00BB7051"/>
    <w:rsid w:val="00BB7B01"/>
    <w:rsid w:val="00BC0E89"/>
    <w:rsid w:val="00BC18C5"/>
    <w:rsid w:val="00BC2B38"/>
    <w:rsid w:val="00BD2B3E"/>
    <w:rsid w:val="00BE2DFF"/>
    <w:rsid w:val="00BF145F"/>
    <w:rsid w:val="00BF1778"/>
    <w:rsid w:val="00BF3208"/>
    <w:rsid w:val="00BF56F8"/>
    <w:rsid w:val="00C11C86"/>
    <w:rsid w:val="00C13FFC"/>
    <w:rsid w:val="00C22537"/>
    <w:rsid w:val="00C2435A"/>
    <w:rsid w:val="00C64311"/>
    <w:rsid w:val="00C64A84"/>
    <w:rsid w:val="00C67724"/>
    <w:rsid w:val="00C71578"/>
    <w:rsid w:val="00C74DB5"/>
    <w:rsid w:val="00C77D91"/>
    <w:rsid w:val="00C851A7"/>
    <w:rsid w:val="00C86257"/>
    <w:rsid w:val="00C86435"/>
    <w:rsid w:val="00C9308A"/>
    <w:rsid w:val="00C94219"/>
    <w:rsid w:val="00C94639"/>
    <w:rsid w:val="00CA48F4"/>
    <w:rsid w:val="00CA4BAD"/>
    <w:rsid w:val="00CA6E42"/>
    <w:rsid w:val="00CB73F2"/>
    <w:rsid w:val="00CC0971"/>
    <w:rsid w:val="00CC2C26"/>
    <w:rsid w:val="00CC4A2A"/>
    <w:rsid w:val="00CD5EE1"/>
    <w:rsid w:val="00CE52E0"/>
    <w:rsid w:val="00D030C7"/>
    <w:rsid w:val="00D0613F"/>
    <w:rsid w:val="00D13F5C"/>
    <w:rsid w:val="00D15900"/>
    <w:rsid w:val="00D1777E"/>
    <w:rsid w:val="00D5255A"/>
    <w:rsid w:val="00D6217B"/>
    <w:rsid w:val="00D62C35"/>
    <w:rsid w:val="00D64232"/>
    <w:rsid w:val="00D71BDC"/>
    <w:rsid w:val="00D77A55"/>
    <w:rsid w:val="00D9733B"/>
    <w:rsid w:val="00DA687E"/>
    <w:rsid w:val="00DB0ED4"/>
    <w:rsid w:val="00DB1EBE"/>
    <w:rsid w:val="00DB2827"/>
    <w:rsid w:val="00DD0448"/>
    <w:rsid w:val="00DD243B"/>
    <w:rsid w:val="00DD5F01"/>
    <w:rsid w:val="00DF4745"/>
    <w:rsid w:val="00E00495"/>
    <w:rsid w:val="00E0416A"/>
    <w:rsid w:val="00E17BBC"/>
    <w:rsid w:val="00E245AE"/>
    <w:rsid w:val="00E25180"/>
    <w:rsid w:val="00E337F4"/>
    <w:rsid w:val="00E412C7"/>
    <w:rsid w:val="00E54F5C"/>
    <w:rsid w:val="00E57B34"/>
    <w:rsid w:val="00E60D6D"/>
    <w:rsid w:val="00E63555"/>
    <w:rsid w:val="00E643D3"/>
    <w:rsid w:val="00E82F29"/>
    <w:rsid w:val="00E90273"/>
    <w:rsid w:val="00E958CB"/>
    <w:rsid w:val="00E97B53"/>
    <w:rsid w:val="00EA15DE"/>
    <w:rsid w:val="00EA4F03"/>
    <w:rsid w:val="00EB6C2C"/>
    <w:rsid w:val="00ED2BAF"/>
    <w:rsid w:val="00ED5B63"/>
    <w:rsid w:val="00F0080F"/>
    <w:rsid w:val="00F106F2"/>
    <w:rsid w:val="00F10D2C"/>
    <w:rsid w:val="00F114A0"/>
    <w:rsid w:val="00F15D72"/>
    <w:rsid w:val="00F15D7A"/>
    <w:rsid w:val="00F178CA"/>
    <w:rsid w:val="00F37D41"/>
    <w:rsid w:val="00F42F03"/>
    <w:rsid w:val="00F44596"/>
    <w:rsid w:val="00F503D8"/>
    <w:rsid w:val="00F66DE5"/>
    <w:rsid w:val="00F715A6"/>
    <w:rsid w:val="00F90FAE"/>
    <w:rsid w:val="00FA7F3D"/>
    <w:rsid w:val="00FB3D68"/>
    <w:rsid w:val="00FB4363"/>
    <w:rsid w:val="00FB6713"/>
    <w:rsid w:val="00FC24CE"/>
    <w:rsid w:val="00FD737D"/>
    <w:rsid w:val="00FD7BF6"/>
    <w:rsid w:val="00FE146B"/>
    <w:rsid w:val="00FF34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370"/>
  </w:style>
  <w:style w:type="paragraph" w:styleId="2">
    <w:name w:val="heading 2"/>
    <w:basedOn w:val="a"/>
    <w:next w:val="a"/>
    <w:link w:val="20"/>
    <w:qFormat/>
    <w:rsid w:val="001876FA"/>
    <w:pPr>
      <w:keepNext/>
      <w:spacing w:after="0" w:line="240" w:lineRule="auto"/>
      <w:outlineLvl w:val="1"/>
    </w:pPr>
    <w:rPr>
      <w:rFonts w:eastAsia="Times New Roman"/>
      <w:i/>
      <w:iCs/>
      <w:sz w:val="3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18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F56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56F8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CA48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2D0C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D0C66"/>
  </w:style>
  <w:style w:type="paragraph" w:styleId="a9">
    <w:name w:val="footer"/>
    <w:basedOn w:val="a"/>
    <w:link w:val="aa"/>
    <w:uiPriority w:val="99"/>
    <w:unhideWhenUsed/>
    <w:rsid w:val="002D0C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D0C66"/>
  </w:style>
  <w:style w:type="character" w:customStyle="1" w:styleId="20">
    <w:name w:val="Заголовок 2 Знак"/>
    <w:basedOn w:val="a0"/>
    <w:link w:val="2"/>
    <w:rsid w:val="001876FA"/>
    <w:rPr>
      <w:rFonts w:eastAsia="Times New Roman"/>
      <w:i/>
      <w:iCs/>
      <w:sz w:val="36"/>
      <w:szCs w:val="24"/>
      <w:lang w:eastAsia="ru-RU"/>
    </w:rPr>
  </w:style>
  <w:style w:type="character" w:styleId="ab">
    <w:name w:val="Strong"/>
    <w:basedOn w:val="a0"/>
    <w:uiPriority w:val="22"/>
    <w:qFormat/>
    <w:rsid w:val="00E245A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855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454B1A-5056-4C80-AE4C-3DAB28AD8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4063</TotalTime>
  <Pages>5</Pages>
  <Words>812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user</cp:lastModifiedBy>
  <cp:revision>154</cp:revision>
  <cp:lastPrinted>2022-02-07T09:35:00Z</cp:lastPrinted>
  <dcterms:created xsi:type="dcterms:W3CDTF">2016-10-27T08:48:00Z</dcterms:created>
  <dcterms:modified xsi:type="dcterms:W3CDTF">2022-09-09T07:49:00Z</dcterms:modified>
</cp:coreProperties>
</file>