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F3" w:rsidRPr="00965361" w:rsidRDefault="004116F7" w:rsidP="009B170B">
      <w:pPr>
        <w:pStyle w:val="ab"/>
        <w:tabs>
          <w:tab w:val="left" w:pos="5529"/>
        </w:tabs>
        <w:ind w:left="495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D418F3" w:rsidRPr="00D418F3">
        <w:rPr>
          <w:rFonts w:ascii="Times New Roman" w:hAnsi="Times New Roman"/>
          <w:b/>
          <w:sz w:val="28"/>
          <w:szCs w:val="28"/>
          <w:lang w:val="ru-RU"/>
        </w:rPr>
        <w:t xml:space="preserve">Додаток </w:t>
      </w:r>
    </w:p>
    <w:p w:rsidR="00D418F3" w:rsidRPr="003030DB" w:rsidRDefault="004116F7" w:rsidP="00D418F3">
      <w:pPr>
        <w:pStyle w:val="ab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</w:t>
      </w:r>
      <w:r w:rsidR="00D418F3" w:rsidRPr="003030DB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proofErr w:type="gramStart"/>
      <w:r w:rsidR="00D418F3" w:rsidRPr="003030DB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="00D418F3" w:rsidRPr="003030DB">
        <w:rPr>
          <w:rFonts w:ascii="Times New Roman" w:hAnsi="Times New Roman"/>
          <w:b/>
          <w:sz w:val="28"/>
          <w:szCs w:val="28"/>
          <w:lang w:val="ru-RU"/>
        </w:rPr>
        <w:t>ішення Кременчуцької</w:t>
      </w:r>
    </w:p>
    <w:p w:rsidR="00D418F3" w:rsidRPr="003030DB" w:rsidRDefault="004116F7" w:rsidP="00D418F3">
      <w:pPr>
        <w:pStyle w:val="ab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</w:t>
      </w:r>
      <w:proofErr w:type="gramStart"/>
      <w:r w:rsidR="00D418F3" w:rsidRPr="003030DB">
        <w:rPr>
          <w:rFonts w:ascii="Times New Roman" w:hAnsi="Times New Roman"/>
          <w:b/>
          <w:sz w:val="28"/>
          <w:szCs w:val="28"/>
          <w:lang w:val="ru-RU"/>
        </w:rPr>
        <w:t>м</w:t>
      </w:r>
      <w:proofErr w:type="gramEnd"/>
      <w:r w:rsidR="00D418F3" w:rsidRPr="003030DB">
        <w:rPr>
          <w:rFonts w:ascii="Times New Roman" w:hAnsi="Times New Roman"/>
          <w:b/>
          <w:sz w:val="28"/>
          <w:szCs w:val="28"/>
          <w:lang w:val="ru-RU"/>
        </w:rPr>
        <w:t>іської ради Кременчуцького</w:t>
      </w:r>
    </w:p>
    <w:p w:rsidR="00D418F3" w:rsidRPr="003030DB" w:rsidRDefault="00D418F3" w:rsidP="00D418F3">
      <w:pPr>
        <w:pStyle w:val="ab"/>
        <w:rPr>
          <w:rFonts w:ascii="Times New Roman" w:hAnsi="Times New Roman"/>
          <w:b/>
          <w:sz w:val="28"/>
          <w:szCs w:val="28"/>
          <w:lang w:val="ru-RU"/>
        </w:rPr>
      </w:pPr>
      <w:r w:rsidRPr="003030D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</w:t>
      </w:r>
      <w:r w:rsidR="004116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030DB">
        <w:rPr>
          <w:rFonts w:ascii="Times New Roman" w:hAnsi="Times New Roman"/>
          <w:b/>
          <w:sz w:val="28"/>
          <w:szCs w:val="28"/>
          <w:lang w:val="ru-RU"/>
        </w:rPr>
        <w:t xml:space="preserve">району Полтавської області                                                                                         </w:t>
      </w:r>
    </w:p>
    <w:p w:rsidR="00D418F3" w:rsidRPr="00965361" w:rsidRDefault="00D418F3" w:rsidP="00D418F3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</w:t>
      </w:r>
      <w:r w:rsidR="004116F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</w:t>
      </w:r>
      <w:bookmarkStart w:id="0" w:name="_GoBack"/>
      <w:bookmarkEnd w:id="0"/>
      <w:r w:rsidR="008505BE">
        <w:rPr>
          <w:rFonts w:ascii="Times New Roman" w:hAnsi="Times New Roman"/>
          <w:b/>
          <w:sz w:val="28"/>
          <w:szCs w:val="28"/>
          <w:lang w:val="ru-RU"/>
        </w:rPr>
        <w:t xml:space="preserve">18 </w:t>
      </w:r>
      <w:r w:rsidR="00D47368">
        <w:rPr>
          <w:rFonts w:ascii="Times New Roman" w:hAnsi="Times New Roman"/>
          <w:b/>
          <w:sz w:val="28"/>
          <w:szCs w:val="28"/>
          <w:lang w:val="ru-RU"/>
        </w:rPr>
        <w:t>січня 2022</w:t>
      </w:r>
      <w:r w:rsidRPr="003030DB">
        <w:rPr>
          <w:rFonts w:ascii="Times New Roman" w:hAnsi="Times New Roman"/>
          <w:b/>
          <w:sz w:val="28"/>
          <w:szCs w:val="28"/>
          <w:lang w:val="ru-RU"/>
        </w:rPr>
        <w:t xml:space="preserve"> року</w:t>
      </w:r>
    </w:p>
    <w:p w:rsidR="00505ADD" w:rsidRDefault="00505ADD" w:rsidP="00D418F3">
      <w:pPr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9B170B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47368" w:rsidRDefault="00D47368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47368" w:rsidRDefault="00D47368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47368" w:rsidRPr="00FE33EB" w:rsidRDefault="00D47368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8C1526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52"/>
          <w:szCs w:val="52"/>
          <w:lang w:val="uk-UA" w:eastAsia="uk-UA"/>
        </w:rPr>
      </w:pPr>
      <w:r w:rsidRPr="008C1526">
        <w:rPr>
          <w:rFonts w:ascii="Times New Roman" w:hAnsi="Times New Roman"/>
          <w:b/>
          <w:color w:val="000000"/>
          <w:sz w:val="52"/>
          <w:szCs w:val="52"/>
          <w:lang w:val="uk-UA" w:eastAsia="uk-UA"/>
        </w:rPr>
        <w:t>СТАТУТ</w:t>
      </w:r>
    </w:p>
    <w:p w:rsidR="00505ADD" w:rsidRPr="00FE33EB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40"/>
          <w:szCs w:val="40"/>
          <w:lang w:val="uk-UA" w:eastAsia="uk-UA"/>
        </w:rPr>
      </w:pPr>
    </w:p>
    <w:p w:rsidR="00D418F3" w:rsidRPr="008C1526" w:rsidRDefault="00505ADD" w:rsidP="00D47368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</w:pPr>
      <w:r w:rsidRPr="008C1526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 xml:space="preserve">КОМУНАЛЬНОГО НЕКОМЕРЦІЙНОГО </w:t>
      </w:r>
      <w:r w:rsidR="00D47368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 xml:space="preserve">МЕДИЧНОГО </w:t>
      </w:r>
      <w:r w:rsidRPr="008C1526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>ПІДПРИЄМСТВА</w:t>
      </w:r>
      <w:r w:rsidR="00D47368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 xml:space="preserve"> </w:t>
      </w:r>
      <w:r w:rsidRPr="008C1526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>«</w:t>
      </w:r>
      <w:r w:rsidRPr="008C1526">
        <w:rPr>
          <w:rFonts w:ascii="Times New Roman" w:hAnsi="Times New Roman"/>
          <w:b/>
          <w:sz w:val="32"/>
          <w:szCs w:val="32"/>
          <w:lang w:val="uk-UA" w:eastAsia="en-US"/>
        </w:rPr>
        <w:t xml:space="preserve">КРЕМЕНЧУЦЬКА </w:t>
      </w:r>
      <w:r w:rsidR="00D47368">
        <w:rPr>
          <w:rFonts w:ascii="Times New Roman" w:hAnsi="Times New Roman"/>
          <w:b/>
          <w:sz w:val="32"/>
          <w:szCs w:val="32"/>
          <w:lang w:val="uk-UA" w:eastAsia="en-US"/>
        </w:rPr>
        <w:t xml:space="preserve">МІСЬКА </w:t>
      </w:r>
      <w:r w:rsidRPr="008C1526">
        <w:rPr>
          <w:rFonts w:ascii="Times New Roman" w:hAnsi="Times New Roman"/>
          <w:b/>
          <w:sz w:val="32"/>
          <w:szCs w:val="32"/>
          <w:lang w:val="uk-UA" w:eastAsia="en-US"/>
        </w:rPr>
        <w:t>ЛІКАРНЯ</w:t>
      </w:r>
      <w:r w:rsidR="00D47368">
        <w:rPr>
          <w:rFonts w:ascii="Times New Roman" w:hAnsi="Times New Roman"/>
          <w:b/>
          <w:sz w:val="32"/>
          <w:szCs w:val="32"/>
          <w:lang w:val="uk-UA" w:eastAsia="en-US"/>
        </w:rPr>
        <w:t xml:space="preserve"> ПЛАНОВОГО ЛІКУВАННЯ</w:t>
      </w:r>
      <w:r w:rsidRPr="008C1526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>»</w:t>
      </w:r>
      <w:r w:rsidR="00D47368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 xml:space="preserve"> </w:t>
      </w:r>
      <w:r w:rsidR="00D418F3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>КРЕМЕНЧУЦЬКОЇ МІСЬКОЇ РАДИ КР</w:t>
      </w:r>
      <w:r w:rsidR="00D47368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 xml:space="preserve">ЕМЕНЧУЦЬКОГО РАЙОНУ ПОЛТАВСЬКОЇ </w:t>
      </w:r>
      <w:r w:rsidR="00D418F3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>ОБЛАСТІ</w:t>
      </w:r>
    </w:p>
    <w:p w:rsidR="00505ADD" w:rsidRPr="00FE33EB" w:rsidRDefault="00897BE1" w:rsidP="00D47368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  <w:t xml:space="preserve">        </w:t>
      </w:r>
      <w:r w:rsidR="00D47368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(нова редакція)</w:t>
      </w: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505ADD" w:rsidRDefault="00505ADD" w:rsidP="00284F53">
      <w:pPr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47368" w:rsidRDefault="00D47368" w:rsidP="00284F53">
      <w:pPr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47368" w:rsidRDefault="00D47368" w:rsidP="00284F53">
      <w:pPr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47368" w:rsidRPr="00FE33EB" w:rsidRDefault="00D47368" w:rsidP="00284F53">
      <w:pPr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418F3" w:rsidRPr="00EE5CDD" w:rsidRDefault="00D418F3" w:rsidP="00D418F3">
      <w:pPr>
        <w:pStyle w:val="ab"/>
        <w:jc w:val="center"/>
        <w:rPr>
          <w:rFonts w:ascii="Times New Roman" w:hAnsi="Times New Roman"/>
          <w:sz w:val="28"/>
          <w:szCs w:val="28"/>
          <w:lang w:val="uk-UA"/>
        </w:rPr>
      </w:pPr>
      <w:r w:rsidRPr="00EE5CDD">
        <w:rPr>
          <w:rFonts w:ascii="Times New Roman" w:hAnsi="Times New Roman"/>
          <w:sz w:val="28"/>
          <w:szCs w:val="28"/>
          <w:lang w:val="uk-UA"/>
        </w:rPr>
        <w:t>м. Кременчук</w:t>
      </w:r>
    </w:p>
    <w:p w:rsidR="00D418F3" w:rsidRPr="00EE5CDD" w:rsidRDefault="00D47368" w:rsidP="00D418F3">
      <w:pPr>
        <w:pStyle w:val="ab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2022</w:t>
      </w:r>
      <w:r w:rsidR="00D418F3" w:rsidRPr="00EE5CDD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505ADD" w:rsidRDefault="00505ADD" w:rsidP="00284F53">
      <w:pPr>
        <w:suppressAutoHyphens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3327C8" w:rsidRDefault="003327C8" w:rsidP="00284F53">
      <w:pPr>
        <w:suppressAutoHyphens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D13F06" w:rsidRDefault="00D13F06" w:rsidP="00284F53">
      <w:pPr>
        <w:suppressAutoHyphens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D13F06" w:rsidRDefault="00D13F06" w:rsidP="00284F53">
      <w:pPr>
        <w:suppressAutoHyphens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505ADD" w:rsidRDefault="00505ADD" w:rsidP="00284F53">
      <w:pPr>
        <w:numPr>
          <w:ilvl w:val="0"/>
          <w:numId w:val="15"/>
        </w:numPr>
        <w:suppressAutoHyphens/>
        <w:spacing w:after="0" w:line="240" w:lineRule="atLeast"/>
        <w:ind w:left="0" w:firstLine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ЗАГАЛЬНІ ПОЛОЖЕННЯ</w:t>
      </w:r>
    </w:p>
    <w:p w:rsidR="00F473FA" w:rsidRPr="00F473FA" w:rsidRDefault="00F473FA" w:rsidP="00F473F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1.1. Цей статут розроблений відповідно до законів України «Основи законодавства України про охорону здоров’я», «Про місцеве самоврядування в Україні», інших нормативно-правових актів і є документом, який регламентує діяльність 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546153">
        <w:rPr>
          <w:rFonts w:ascii="Times New Roman" w:hAnsi="Times New Roman"/>
          <w:sz w:val="28"/>
          <w:szCs w:val="28"/>
          <w:lang w:val="uk-UA"/>
        </w:rPr>
        <w:t>медичного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Кременчуцька </w:t>
      </w:r>
      <w:r w:rsidR="00D47368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>
        <w:rPr>
          <w:rFonts w:ascii="Times New Roman" w:hAnsi="Times New Roman"/>
          <w:sz w:val="28"/>
          <w:szCs w:val="28"/>
          <w:lang w:val="uk-UA"/>
        </w:rPr>
        <w:t>лікарня</w:t>
      </w:r>
      <w:r w:rsidR="00D47368">
        <w:rPr>
          <w:rFonts w:ascii="Times New Roman" w:hAnsi="Times New Roman"/>
          <w:sz w:val="28"/>
          <w:szCs w:val="28"/>
          <w:lang w:val="uk-UA"/>
        </w:rPr>
        <w:t xml:space="preserve"> планового лікування</w:t>
      </w:r>
      <w:r w:rsidRPr="0054615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546153">
        <w:rPr>
          <w:rFonts w:ascii="Times New Roman" w:hAnsi="Times New Roman"/>
          <w:sz w:val="28"/>
          <w:szCs w:val="28"/>
          <w:lang w:val="uk-UA"/>
        </w:rPr>
        <w:t>.</w:t>
      </w:r>
    </w:p>
    <w:p w:rsidR="00505ADD" w:rsidRPr="00D47368" w:rsidRDefault="00F473FA" w:rsidP="00F473FA">
      <w:pPr>
        <w:pStyle w:val="ab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1.2. </w:t>
      </w:r>
      <w:r w:rsidRPr="00D47368">
        <w:rPr>
          <w:rFonts w:ascii="Times New Roman" w:hAnsi="Times New Roman"/>
          <w:sz w:val="28"/>
          <w:szCs w:val="28"/>
          <w:lang w:val="uk-UA"/>
        </w:rPr>
        <w:t>К</w:t>
      </w:r>
      <w:r w:rsidR="00DE5A37" w:rsidRPr="00D47368">
        <w:rPr>
          <w:rFonts w:ascii="Times New Roman" w:hAnsi="Times New Roman"/>
          <w:sz w:val="28"/>
          <w:szCs w:val="28"/>
          <w:lang w:val="uk-UA"/>
        </w:rPr>
        <w:t>омунальн</w:t>
      </w:r>
      <w:r w:rsidR="00DE5A37">
        <w:rPr>
          <w:rFonts w:ascii="Times New Roman" w:hAnsi="Times New Roman"/>
          <w:sz w:val="28"/>
          <w:szCs w:val="28"/>
          <w:lang w:val="uk-UA"/>
        </w:rPr>
        <w:t>е</w:t>
      </w:r>
      <w:r w:rsidRPr="00D47368">
        <w:rPr>
          <w:rFonts w:ascii="Times New Roman" w:hAnsi="Times New Roman"/>
          <w:sz w:val="28"/>
          <w:szCs w:val="28"/>
          <w:lang w:val="uk-UA"/>
        </w:rPr>
        <w:t xml:space="preserve"> некомерційне медичне підприємство «Кременчуцька </w:t>
      </w:r>
      <w:r w:rsidR="00D47368" w:rsidRPr="00D47368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Pr="00D47368">
        <w:rPr>
          <w:rFonts w:ascii="Times New Roman" w:hAnsi="Times New Roman"/>
          <w:sz w:val="28"/>
          <w:szCs w:val="28"/>
          <w:lang w:val="uk-UA"/>
        </w:rPr>
        <w:t>лікарня</w:t>
      </w:r>
      <w:r w:rsidR="00D47368">
        <w:rPr>
          <w:rFonts w:ascii="Times New Roman" w:hAnsi="Times New Roman"/>
          <w:sz w:val="28"/>
          <w:szCs w:val="28"/>
          <w:lang w:val="uk-UA"/>
        </w:rPr>
        <w:t xml:space="preserve"> планового лікування</w:t>
      </w:r>
      <w:r w:rsidRPr="00D47368">
        <w:rPr>
          <w:rFonts w:ascii="Times New Roman" w:hAnsi="Times New Roman"/>
          <w:sz w:val="28"/>
          <w:szCs w:val="28"/>
          <w:lang w:val="uk-UA"/>
        </w:rPr>
        <w:t>» Кременчуцької місь</w:t>
      </w:r>
      <w:r w:rsidR="00293898" w:rsidRPr="00D47368">
        <w:rPr>
          <w:rFonts w:ascii="Times New Roman" w:hAnsi="Times New Roman"/>
          <w:sz w:val="28"/>
          <w:szCs w:val="28"/>
          <w:lang w:val="uk-UA"/>
        </w:rPr>
        <w:t xml:space="preserve">кої ради Кременчуцького району </w:t>
      </w:r>
      <w:r w:rsidR="00293898">
        <w:rPr>
          <w:rFonts w:ascii="Times New Roman" w:hAnsi="Times New Roman"/>
          <w:sz w:val="28"/>
          <w:szCs w:val="28"/>
          <w:lang w:val="uk-UA"/>
        </w:rPr>
        <w:t>П</w:t>
      </w:r>
      <w:r w:rsidRPr="00D47368">
        <w:rPr>
          <w:rFonts w:ascii="Times New Roman" w:hAnsi="Times New Roman"/>
          <w:sz w:val="28"/>
          <w:szCs w:val="28"/>
          <w:lang w:val="uk-UA"/>
        </w:rPr>
        <w:t>олтавської області</w:t>
      </w:r>
      <w:r w:rsidR="00254789" w:rsidRPr="00D473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5ADD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(надалі </w:t>
      </w:r>
      <w:r w:rsidR="00A87313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Підприємство</w:t>
      </w:r>
      <w:r w:rsidR="00505ADD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 є </w:t>
      </w:r>
      <w:r w:rsidR="007730D8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багатопрофільним </w:t>
      </w:r>
      <w:r w:rsidR="00505ADD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закладом охорони здоров'я – комунальним унітарним некомерційним </w:t>
      </w:r>
      <w:r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неприбутковим </w:t>
      </w:r>
      <w:r w:rsidR="00505ADD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>підприємством, що надає послуги первинної,  втори</w:t>
      </w:r>
      <w:r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>нної (спеціалізованої), третинної (</w:t>
      </w:r>
      <w:r w:rsidR="00505ADD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високоспеціалізованої) медичної допомоги </w:t>
      </w:r>
      <w:r w:rsidR="00D47368">
        <w:rPr>
          <w:rFonts w:ascii="Times New Roman" w:hAnsi="Times New Roman"/>
          <w:sz w:val="28"/>
          <w:szCs w:val="28"/>
          <w:lang w:val="uk-UA"/>
        </w:rPr>
        <w:t>на території Кременчуцької міської територіальної громади</w:t>
      </w:r>
      <w:r w:rsidRPr="00D47368">
        <w:rPr>
          <w:rFonts w:ascii="Times New Roman" w:hAnsi="Times New Roman"/>
          <w:sz w:val="28"/>
          <w:szCs w:val="28"/>
          <w:lang w:val="uk-UA"/>
        </w:rPr>
        <w:t>, Південного підокругу госпітального округу Полтавської ОДА з центром у місті Кременчуці</w:t>
      </w:r>
      <w:r w:rsidR="00D473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5ADD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>в порядку та на умовах, встановлених законо</w:t>
      </w:r>
      <w:r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>давством України та цим статутом Підприємства</w:t>
      </w:r>
      <w:r w:rsidR="001945F9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(далі – Статут</w:t>
      </w:r>
      <w:r w:rsidR="00505ADD" w:rsidRP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>).</w:t>
      </w:r>
    </w:p>
    <w:p w:rsidR="00505ADD" w:rsidRPr="00697185" w:rsidRDefault="00293898" w:rsidP="00697185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97185">
        <w:rPr>
          <w:rFonts w:ascii="Times New Roman" w:hAnsi="Times New Roman"/>
          <w:color w:val="000000"/>
          <w:sz w:val="28"/>
          <w:szCs w:val="28"/>
          <w:lang w:val="uk-UA" w:eastAsia="uk-UA"/>
        </w:rPr>
        <w:t>1.3.</w:t>
      </w:r>
      <w:r w:rsid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16A0B" w:rsidRPr="0069718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Підприємство перейменовано з </w:t>
      </w:r>
      <w:r w:rsidR="00F473FA" w:rsidRPr="00697185">
        <w:rPr>
          <w:rFonts w:ascii="Times New Roman" w:hAnsi="Times New Roman"/>
          <w:color w:val="000000"/>
          <w:sz w:val="28"/>
          <w:szCs w:val="28"/>
          <w:lang w:val="uk-UA" w:eastAsia="uk-UA"/>
        </w:rPr>
        <w:t>к</w:t>
      </w:r>
      <w:r w:rsidRPr="0069718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омунального некомерційного </w:t>
      </w:r>
      <w:r w:rsid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медичного </w:t>
      </w:r>
      <w:r w:rsidRPr="00697185">
        <w:rPr>
          <w:rFonts w:ascii="Times New Roman" w:hAnsi="Times New Roman"/>
          <w:color w:val="000000"/>
          <w:sz w:val="28"/>
          <w:szCs w:val="28"/>
          <w:lang w:val="uk-UA" w:eastAsia="uk-UA"/>
        </w:rPr>
        <w:t>підприємства</w:t>
      </w:r>
      <w:r w:rsidR="00505ADD" w:rsidRPr="0069718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«Кременчуцька центральна районна лікарня»</w:t>
      </w:r>
      <w:r w:rsidRPr="0069718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4736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Кременчуцької міської ради Кременчуцького району Полтавської області </w:t>
      </w:r>
      <w:r w:rsidRPr="0069718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</w:t>
      </w:r>
      <w:r w:rsidRPr="00697185">
        <w:rPr>
          <w:rFonts w:ascii="Times New Roman" w:hAnsi="Times New Roman"/>
          <w:sz w:val="28"/>
          <w:szCs w:val="28"/>
          <w:lang w:val="uk-UA"/>
        </w:rPr>
        <w:t xml:space="preserve">комунальне некомерційне медичне підприємство «Кременчуцька </w:t>
      </w:r>
      <w:r w:rsidR="00D47368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Pr="00697185">
        <w:rPr>
          <w:rFonts w:ascii="Times New Roman" w:hAnsi="Times New Roman"/>
          <w:sz w:val="28"/>
          <w:szCs w:val="28"/>
          <w:lang w:val="uk-UA"/>
        </w:rPr>
        <w:t>лікарня</w:t>
      </w:r>
      <w:r w:rsidR="00D47368">
        <w:rPr>
          <w:rFonts w:ascii="Times New Roman" w:hAnsi="Times New Roman"/>
          <w:sz w:val="28"/>
          <w:szCs w:val="28"/>
          <w:lang w:val="uk-UA"/>
        </w:rPr>
        <w:t xml:space="preserve"> планового лікування</w:t>
      </w:r>
      <w:r w:rsidRPr="00697185">
        <w:rPr>
          <w:rFonts w:ascii="Times New Roman" w:hAnsi="Times New Roman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D473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185" w:rsidRPr="00D47368">
        <w:rPr>
          <w:rFonts w:ascii="Times New Roman" w:hAnsi="Times New Roman"/>
          <w:sz w:val="28"/>
          <w:szCs w:val="28"/>
          <w:lang w:val="uk-UA"/>
        </w:rPr>
        <w:t xml:space="preserve">та знаходиться у комунальній власності </w:t>
      </w:r>
      <w:r w:rsidR="008F1811" w:rsidRPr="00D4736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="00697185" w:rsidRPr="00D47368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D13F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3F06" w:rsidRPr="00416A0B">
        <w:rPr>
          <w:rFonts w:ascii="Times New Roman" w:hAnsi="Times New Roman"/>
          <w:sz w:val="28"/>
          <w:szCs w:val="28"/>
          <w:lang w:val="uk-UA"/>
        </w:rPr>
        <w:t>(ідентифікаційний код юридичної ос</w:t>
      </w:r>
      <w:r w:rsidR="00D13F06">
        <w:rPr>
          <w:rFonts w:ascii="Times New Roman" w:hAnsi="Times New Roman"/>
          <w:sz w:val="28"/>
          <w:szCs w:val="28"/>
          <w:lang w:val="uk-UA"/>
        </w:rPr>
        <w:t>оби: 01999342, юридична адреса</w:t>
      </w:r>
      <w:r w:rsidR="00D13F06" w:rsidRPr="00416A0B">
        <w:rPr>
          <w:rFonts w:ascii="Times New Roman" w:hAnsi="Times New Roman"/>
          <w:sz w:val="28"/>
          <w:szCs w:val="28"/>
          <w:lang w:val="uk-UA"/>
        </w:rPr>
        <w:t>: 39627, Полтавська область, місто Кременчук, проспект Полтавський, будинок 40)</w:t>
      </w:r>
      <w:r w:rsidR="00C649DA" w:rsidRPr="00697185">
        <w:rPr>
          <w:rFonts w:ascii="Times New Roman" w:hAnsi="Times New Roman"/>
          <w:sz w:val="28"/>
          <w:szCs w:val="28"/>
          <w:lang w:val="uk-UA"/>
        </w:rPr>
        <w:t>.</w:t>
      </w:r>
    </w:p>
    <w:p w:rsidR="00293898" w:rsidRPr="00293898" w:rsidRDefault="00D13F06" w:rsidP="00293898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1.4</w:t>
      </w:r>
      <w:r w:rsidR="00293898" w:rsidRPr="002938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Підприємство </w:t>
      </w:r>
      <w:r w:rsidR="00505ADD" w:rsidRPr="002938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створене на </w:t>
      </w:r>
      <w:r w:rsidR="00DE5A37" w:rsidRPr="00DE5A37">
        <w:rPr>
          <w:rFonts w:ascii="Times New Roman" w:hAnsi="Times New Roman"/>
          <w:sz w:val="28"/>
          <w:szCs w:val="28"/>
          <w:lang w:val="uk-UA"/>
        </w:rPr>
        <w:t xml:space="preserve">майні, що належить до спільної власності </w:t>
      </w:r>
      <w:r w:rsidR="008F1811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="00293898" w:rsidRPr="00293898">
        <w:rPr>
          <w:rFonts w:ascii="Times New Roman" w:hAnsi="Times New Roman"/>
          <w:sz w:val="28"/>
          <w:szCs w:val="28"/>
          <w:lang w:val="uk-UA"/>
        </w:rPr>
        <w:t>територіальної громади, управління яким здійснює Кременчуцька міська рада Кременчуцького району Полтавської області (далі – Власник) через уповноважений нею орган - Департамент охорони здоров’я Кременчуцької міської ради Кременчуцького району Полтавської області (надалі – Уповноважений орган управління).</w:t>
      </w:r>
    </w:p>
    <w:p w:rsidR="00505ADD" w:rsidRPr="00FE33EB" w:rsidRDefault="00D13F06" w:rsidP="00DE5A37">
      <w:pPr>
        <w:tabs>
          <w:tab w:val="left" w:pos="284"/>
          <w:tab w:val="left" w:pos="993"/>
          <w:tab w:val="left" w:pos="1276"/>
        </w:tabs>
        <w:suppressAutoHyphens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     1.5</w:t>
      </w:r>
      <w:r w:rsidR="00DE5A37">
        <w:rPr>
          <w:rFonts w:ascii="Times New Roman" w:hAnsi="Times New Roman"/>
          <w:color w:val="000000"/>
          <w:sz w:val="28"/>
          <w:szCs w:val="28"/>
          <w:lang w:val="uk-UA" w:eastAsia="uk-UA"/>
        </w:rPr>
        <w:t>. Підприємство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зд</w:t>
      </w:r>
      <w:r w:rsidR="00DE5A37">
        <w:rPr>
          <w:rFonts w:ascii="Times New Roman" w:hAnsi="Times New Roman"/>
          <w:color w:val="000000"/>
          <w:sz w:val="28"/>
          <w:szCs w:val="28"/>
          <w:lang w:val="uk-UA" w:eastAsia="uk-UA"/>
        </w:rPr>
        <w:t>ійснює господарську неприбуткову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діяльність, спрямовану на досягнення соціальних та інших результатів без мети одержання прибутку.</w:t>
      </w:r>
    </w:p>
    <w:p w:rsidR="00505ADD" w:rsidRPr="00FE33EB" w:rsidRDefault="00DE5A37" w:rsidP="00D13F06">
      <w:pPr>
        <w:numPr>
          <w:ilvl w:val="1"/>
          <w:numId w:val="26"/>
        </w:numPr>
        <w:tabs>
          <w:tab w:val="left" w:pos="0"/>
          <w:tab w:val="left" w:pos="284"/>
          <w:tab w:val="left" w:pos="1276"/>
        </w:tabs>
        <w:suppressAutoHyphens/>
        <w:spacing w:after="0" w:line="24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Підприємство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у своїй діяльності керується Конституцією України, Господарським та Цивільним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Кодексами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України,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законами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України, постановами Верховної Ради України,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актами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Президента України та Кабінету Міністрів України, загальнообов'язковими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для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всіх закладів охорони здоров'я наказами та інструкціями Міністерства охорони здоров'я України,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а також актами </w:t>
      </w:r>
      <w:r w:rsidR="007C5BDD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ласника, Уповноваженого органу управління, іншими нормативно-правовими актами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та цим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Статутом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ar-SA"/>
        </w:rPr>
        <w:t>.</w:t>
      </w:r>
    </w:p>
    <w:p w:rsidR="00505ADD" w:rsidRDefault="00505ADD" w:rsidP="00284F53">
      <w:pPr>
        <w:tabs>
          <w:tab w:val="left" w:pos="284"/>
          <w:tab w:val="left" w:pos="1276"/>
        </w:tabs>
        <w:suppressAutoHyphens/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8F1811" w:rsidRDefault="008F1811" w:rsidP="00284F53">
      <w:pPr>
        <w:tabs>
          <w:tab w:val="left" w:pos="284"/>
          <w:tab w:val="left" w:pos="1276"/>
        </w:tabs>
        <w:suppressAutoHyphens/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D13F06" w:rsidRPr="00FE33EB" w:rsidRDefault="00D13F06" w:rsidP="00284F53">
      <w:pPr>
        <w:tabs>
          <w:tab w:val="left" w:pos="284"/>
          <w:tab w:val="left" w:pos="1276"/>
        </w:tabs>
        <w:suppressAutoHyphens/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284F53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tLeast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lastRenderedPageBreak/>
        <w:t>НАЙМЕНУВАННЯ ТА МІСЦЕЗНАХОДЖЕННЯ</w:t>
      </w:r>
    </w:p>
    <w:p w:rsidR="00505ADD" w:rsidRPr="00FE33EB" w:rsidRDefault="00505ADD" w:rsidP="00284F53">
      <w:pPr>
        <w:numPr>
          <w:ilvl w:val="1"/>
          <w:numId w:val="3"/>
        </w:numPr>
        <w:tabs>
          <w:tab w:val="left" w:pos="284"/>
          <w:tab w:val="left" w:pos="1134"/>
        </w:tabs>
        <w:suppressAutoHyphens/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Найменування:</w:t>
      </w:r>
    </w:p>
    <w:p w:rsidR="00505ADD" w:rsidRPr="00FE33EB" w:rsidRDefault="00DE5A37" w:rsidP="00284F53">
      <w:pPr>
        <w:numPr>
          <w:ilvl w:val="2"/>
          <w:numId w:val="3"/>
        </w:numPr>
        <w:tabs>
          <w:tab w:val="left" w:pos="284"/>
          <w:tab w:val="left" w:pos="1134"/>
        </w:tabs>
        <w:suppressAutoHyphens/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Повне найменування Підприємства – </w:t>
      </w:r>
      <w:r w:rsidRPr="00DE5A37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DE5A37">
        <w:rPr>
          <w:rFonts w:ascii="Times New Roman" w:hAnsi="Times New Roman"/>
          <w:sz w:val="28"/>
          <w:szCs w:val="28"/>
          <w:lang w:val="uk-UA"/>
        </w:rPr>
        <w:t xml:space="preserve"> НЕКОМЕРЦІЙНЕ МЕДИЧНЕ ПІДПРИЄМСТВО «КРЕМЕНЧУЦЬКА </w:t>
      </w:r>
      <w:r w:rsidR="00AE28BF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Pr="00DE5A37">
        <w:rPr>
          <w:rFonts w:ascii="Times New Roman" w:hAnsi="Times New Roman"/>
          <w:sz w:val="28"/>
          <w:szCs w:val="28"/>
          <w:lang w:val="uk-UA"/>
        </w:rPr>
        <w:t>ЛІКАРНЯ</w:t>
      </w:r>
      <w:r w:rsidR="00AE28BF">
        <w:rPr>
          <w:rFonts w:ascii="Times New Roman" w:hAnsi="Times New Roman"/>
          <w:sz w:val="28"/>
          <w:szCs w:val="28"/>
          <w:lang w:val="uk-UA"/>
        </w:rPr>
        <w:t xml:space="preserve"> ПЛАНОВОГО ЛІКУВАННЯ</w:t>
      </w:r>
      <w:r w:rsidRPr="00DE5A37">
        <w:rPr>
          <w:rFonts w:ascii="Times New Roman" w:hAnsi="Times New Roman"/>
          <w:sz w:val="28"/>
          <w:szCs w:val="28"/>
          <w:lang w:val="uk-UA"/>
        </w:rPr>
        <w:t xml:space="preserve">» КРЕМЕНЧУЦЬКОЇ МІСЬКОЇ РАДИ КРЕМЕНЧУЦЬКОГО РАЙОНУ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DE5A37">
        <w:rPr>
          <w:rFonts w:ascii="Times New Roman" w:hAnsi="Times New Roman"/>
          <w:sz w:val="28"/>
          <w:szCs w:val="28"/>
          <w:lang w:val="uk-UA"/>
        </w:rPr>
        <w:t>ОЛТАВСЬКОЇ ОБЛАСТІ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505ADD" w:rsidRPr="00B53F71" w:rsidRDefault="00505ADD" w:rsidP="00284F53">
      <w:pPr>
        <w:numPr>
          <w:ilvl w:val="2"/>
          <w:numId w:val="3"/>
        </w:numPr>
        <w:tabs>
          <w:tab w:val="left" w:pos="284"/>
          <w:tab w:val="left" w:pos="1134"/>
        </w:tabs>
        <w:suppressAutoHyphens/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>Ско</w:t>
      </w:r>
      <w:r w:rsidR="00DE5A37" w:rsidRPr="00B53F71">
        <w:rPr>
          <w:rFonts w:ascii="Times New Roman" w:hAnsi="Times New Roman"/>
          <w:sz w:val="28"/>
          <w:szCs w:val="28"/>
          <w:lang w:val="uk-UA" w:eastAsia="uk-UA"/>
        </w:rPr>
        <w:t xml:space="preserve">рочене найменування Підприємства </w:t>
      </w:r>
      <w:r w:rsidR="006860D5" w:rsidRPr="00B53F71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DE5A37" w:rsidRPr="00B53F71">
        <w:rPr>
          <w:rFonts w:ascii="Times New Roman" w:hAnsi="Times New Roman"/>
          <w:sz w:val="28"/>
          <w:szCs w:val="28"/>
          <w:lang w:val="uk-UA" w:eastAsia="uk-UA"/>
        </w:rPr>
        <w:t xml:space="preserve"> КНМП</w:t>
      </w:r>
      <w:r w:rsidR="006860D5" w:rsidRPr="00B53F7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E28BF">
        <w:rPr>
          <w:rFonts w:ascii="Times New Roman" w:hAnsi="Times New Roman"/>
          <w:sz w:val="28"/>
          <w:szCs w:val="28"/>
          <w:lang w:val="uk-UA" w:eastAsia="uk-UA"/>
        </w:rPr>
        <w:t>«КРЕМЕНЧУЦЬКА МІСЬКА ЛІКАРНЯ П</w:t>
      </w:r>
      <w:r w:rsidR="0091467F">
        <w:rPr>
          <w:rFonts w:ascii="Times New Roman" w:hAnsi="Times New Roman"/>
          <w:sz w:val="28"/>
          <w:szCs w:val="28"/>
          <w:lang w:val="uk-UA" w:eastAsia="uk-UA"/>
        </w:rPr>
        <w:t>Л</w:t>
      </w:r>
      <w:r w:rsidR="00AE28BF">
        <w:rPr>
          <w:rFonts w:ascii="Times New Roman" w:hAnsi="Times New Roman"/>
          <w:sz w:val="28"/>
          <w:szCs w:val="28"/>
          <w:lang w:val="uk-UA" w:eastAsia="uk-UA"/>
        </w:rPr>
        <w:t>АНОВОГО ЛІКУВАННЯ</w:t>
      </w:r>
      <w:r w:rsidR="00DE5A37" w:rsidRPr="00B53F71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B53F71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505ADD" w:rsidRPr="00B53F71" w:rsidRDefault="00702640" w:rsidP="00284F53">
      <w:pPr>
        <w:numPr>
          <w:ilvl w:val="1"/>
          <w:numId w:val="3"/>
        </w:numPr>
        <w:tabs>
          <w:tab w:val="left" w:pos="284"/>
          <w:tab w:val="left" w:pos="1134"/>
        </w:tabs>
        <w:suppressAutoHyphens/>
        <w:spacing w:after="0" w:line="240" w:lineRule="atLeast"/>
        <w:ind w:firstLine="567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 xml:space="preserve">Місцезнаходження </w:t>
      </w:r>
      <w:r w:rsidR="00697185" w:rsidRPr="00B53F71">
        <w:rPr>
          <w:rFonts w:ascii="Times New Roman" w:hAnsi="Times New Roman"/>
          <w:sz w:val="28"/>
          <w:szCs w:val="28"/>
          <w:lang w:val="uk-UA" w:eastAsia="uk-UA"/>
        </w:rPr>
        <w:t xml:space="preserve">та юридична адреса </w:t>
      </w:r>
      <w:r w:rsidRPr="00B53F71">
        <w:rPr>
          <w:rFonts w:ascii="Times New Roman" w:hAnsi="Times New Roman"/>
          <w:sz w:val="28"/>
          <w:szCs w:val="28"/>
          <w:lang w:val="uk-UA" w:eastAsia="uk-UA"/>
        </w:rPr>
        <w:t>Підприємства</w:t>
      </w:r>
      <w:r w:rsidR="00505ADD" w:rsidRPr="00B53F71">
        <w:rPr>
          <w:rFonts w:ascii="Times New Roman" w:hAnsi="Times New Roman"/>
          <w:sz w:val="28"/>
          <w:szCs w:val="28"/>
          <w:lang w:val="uk-UA" w:eastAsia="uk-UA"/>
        </w:rPr>
        <w:t xml:space="preserve">: </w:t>
      </w:r>
      <w:r w:rsidR="00505ADD" w:rsidRPr="00B53F71">
        <w:rPr>
          <w:rFonts w:ascii="Times New Roman" w:hAnsi="Times New Roman"/>
          <w:sz w:val="28"/>
          <w:szCs w:val="28"/>
          <w:lang w:val="uk-UA" w:eastAsia="en-US"/>
        </w:rPr>
        <w:t>39627, Полтавська область, місто Кременчук, проспект Полтавський, будинок 40.</w:t>
      </w:r>
    </w:p>
    <w:p w:rsidR="00505ADD" w:rsidRPr="00B53F71" w:rsidRDefault="00505ADD" w:rsidP="009F7F52">
      <w:pPr>
        <w:tabs>
          <w:tab w:val="left" w:pos="284"/>
          <w:tab w:val="left" w:pos="1134"/>
        </w:tabs>
        <w:suppressAutoHyphens/>
        <w:spacing w:after="0" w:line="240" w:lineRule="atLeast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</w:p>
    <w:p w:rsidR="00505ADD" w:rsidRPr="00B53F71" w:rsidRDefault="00505ADD" w:rsidP="00284F53">
      <w:pPr>
        <w:numPr>
          <w:ilvl w:val="0"/>
          <w:numId w:val="4"/>
        </w:numPr>
        <w:tabs>
          <w:tab w:val="left" w:pos="284"/>
          <w:tab w:val="left" w:pos="1134"/>
        </w:tabs>
        <w:suppressAutoHyphens/>
        <w:spacing w:after="0" w:line="240" w:lineRule="atLeast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1" w:name="bookmark0"/>
      <w:r w:rsidRPr="00B53F71">
        <w:rPr>
          <w:rFonts w:ascii="Times New Roman" w:hAnsi="Times New Roman"/>
          <w:b/>
          <w:sz w:val="28"/>
          <w:szCs w:val="28"/>
          <w:lang w:val="uk-UA" w:eastAsia="uk-UA"/>
        </w:rPr>
        <w:t>МЕТА ТА ПРЕДМЕТ ДІЯЛЬНОСТІ</w:t>
      </w:r>
      <w:bookmarkEnd w:id="1"/>
    </w:p>
    <w:p w:rsidR="00A13078" w:rsidRPr="00B53F71" w:rsidRDefault="00A13078" w:rsidP="00A13078">
      <w:pPr>
        <w:tabs>
          <w:tab w:val="left" w:pos="284"/>
          <w:tab w:val="left" w:pos="1134"/>
        </w:tabs>
        <w:suppressAutoHyphens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>3.1. Підприємство є закладом охорони здоров’я, основною метою діяльності якого є:</w:t>
      </w:r>
    </w:p>
    <w:p w:rsidR="00A13078" w:rsidRPr="00B53F71" w:rsidRDefault="00A13078" w:rsidP="00A13078">
      <w:pPr>
        <w:tabs>
          <w:tab w:val="left" w:pos="567"/>
          <w:tab w:val="left" w:pos="1134"/>
        </w:tabs>
        <w:suppressAutoHyphens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ab/>
        <w:t>3.1.2. Надання висококваліфікованої медичної допомоги в рамках збереження, поліпшення та відновлення здоров’я населення;</w:t>
      </w:r>
    </w:p>
    <w:p w:rsidR="00A13078" w:rsidRPr="00B53F71" w:rsidRDefault="00A13078" w:rsidP="00A13078">
      <w:pPr>
        <w:tabs>
          <w:tab w:val="left" w:pos="567"/>
          <w:tab w:val="left" w:pos="1134"/>
        </w:tabs>
        <w:suppressAutoHyphens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ab/>
        <w:t>3.1.3. Забезпечення гарантованого своєчасного доступу населення до послуг первинної</w:t>
      </w:r>
      <w:r w:rsidR="006E7E4C" w:rsidRPr="00B53F71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B53F71">
        <w:rPr>
          <w:rFonts w:ascii="Times New Roman" w:hAnsi="Times New Roman"/>
          <w:sz w:val="28"/>
          <w:szCs w:val="28"/>
          <w:lang w:val="uk-UA" w:eastAsia="uk-UA"/>
        </w:rPr>
        <w:t>вторинної</w:t>
      </w:r>
      <w:r w:rsidR="006E7E4C" w:rsidRPr="00B53F71">
        <w:rPr>
          <w:rFonts w:ascii="Times New Roman" w:hAnsi="Times New Roman"/>
          <w:sz w:val="28"/>
          <w:szCs w:val="28"/>
          <w:lang w:val="uk-UA" w:eastAsia="uk-UA"/>
        </w:rPr>
        <w:t xml:space="preserve"> та третинної</w:t>
      </w:r>
      <w:r w:rsidRPr="00B53F71">
        <w:rPr>
          <w:rFonts w:ascii="Times New Roman" w:hAnsi="Times New Roman"/>
          <w:sz w:val="28"/>
          <w:szCs w:val="28"/>
          <w:lang w:val="uk-UA" w:eastAsia="uk-UA"/>
        </w:rPr>
        <w:t xml:space="preserve"> медичної допомоги належної якості;</w:t>
      </w:r>
    </w:p>
    <w:p w:rsidR="00A13078" w:rsidRPr="00B53F71" w:rsidRDefault="00A13078" w:rsidP="00A13078">
      <w:pPr>
        <w:tabs>
          <w:tab w:val="left" w:pos="567"/>
          <w:tab w:val="left" w:pos="1134"/>
        </w:tabs>
        <w:suppressAutoHyphens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ab/>
        <w:t>3.1.4. Забезпечення якості та безпечності медичної допомоги на основі доказової медицини;</w:t>
      </w:r>
    </w:p>
    <w:p w:rsidR="00A13078" w:rsidRPr="00B53F71" w:rsidRDefault="00A13078" w:rsidP="00A13078">
      <w:pPr>
        <w:tabs>
          <w:tab w:val="left" w:pos="284"/>
          <w:tab w:val="left" w:pos="1134"/>
        </w:tabs>
        <w:suppressAutoHyphens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ab/>
        <w:t xml:space="preserve">    3.1.5. Економічна ефективність використання наявних ресурсів – забезпечення максимально можливої якості медичної допомоги за умови раціонального та ощадливого використання бюджетних коштів;</w:t>
      </w:r>
    </w:p>
    <w:p w:rsidR="00A13078" w:rsidRPr="00B53F71" w:rsidRDefault="00A13078" w:rsidP="00A13078">
      <w:pPr>
        <w:tabs>
          <w:tab w:val="left" w:pos="284"/>
          <w:tab w:val="left" w:pos="1134"/>
        </w:tabs>
        <w:suppressAutoHyphens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ab/>
        <w:t xml:space="preserve">   3.1.6. Здійснення іншої діяльності необхідної для належного забезпечення профілактики, діагностики та лікування хвороб у населення.</w:t>
      </w:r>
    </w:p>
    <w:p w:rsidR="00A13078" w:rsidRPr="00B53F71" w:rsidRDefault="00A13078" w:rsidP="00EA208A">
      <w:pPr>
        <w:numPr>
          <w:ilvl w:val="1"/>
          <w:numId w:val="24"/>
        </w:numPr>
        <w:tabs>
          <w:tab w:val="left" w:pos="284"/>
          <w:tab w:val="left" w:pos="709"/>
        </w:tabs>
        <w:suppressAutoHyphens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>Відповідно до поставленої мети предметом діяльності Підприємства є:</w:t>
      </w:r>
    </w:p>
    <w:p w:rsidR="00A13078" w:rsidRPr="00B53F71" w:rsidRDefault="00EA208A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3F71">
        <w:rPr>
          <w:rFonts w:ascii="Times New Roman" w:hAnsi="Times New Roman"/>
          <w:sz w:val="28"/>
          <w:szCs w:val="28"/>
          <w:lang w:val="uk-UA"/>
        </w:rPr>
        <w:t>3.2.1.</w:t>
      </w:r>
      <w:r w:rsidR="00A13078" w:rsidRPr="00B53F71">
        <w:rPr>
          <w:rFonts w:ascii="Times New Roman" w:hAnsi="Times New Roman"/>
          <w:sz w:val="28"/>
          <w:szCs w:val="28"/>
          <w:lang w:val="uk-UA"/>
        </w:rPr>
        <w:t>Медична практика;</w:t>
      </w:r>
    </w:p>
    <w:p w:rsidR="00A13078" w:rsidRPr="00B53F71" w:rsidRDefault="00A13078" w:rsidP="00EA208A">
      <w:pPr>
        <w:pStyle w:val="ab"/>
        <w:numPr>
          <w:ilvl w:val="2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3F71">
        <w:rPr>
          <w:rFonts w:ascii="Times New Roman" w:hAnsi="Times New Roman"/>
          <w:sz w:val="28"/>
          <w:szCs w:val="28"/>
          <w:lang w:val="uk-UA" w:eastAsia="uk-UA"/>
        </w:rPr>
        <w:t>Створення належних умов, необхідних для забезпечення доступної та якісної медичної допомоги населенню, організації належного управління внутрішнім лікувально-діагностичним процесом та ефективного використання майна та інших ресурсів Підприємства</w:t>
      </w:r>
    </w:p>
    <w:p w:rsidR="00A13078" w:rsidRPr="00B53F71" w:rsidRDefault="00EA208A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3F71">
        <w:rPr>
          <w:rFonts w:ascii="Times New Roman" w:hAnsi="Times New Roman"/>
          <w:sz w:val="28"/>
          <w:szCs w:val="28"/>
          <w:lang w:val="uk-UA"/>
        </w:rPr>
        <w:t>3.2.3.</w:t>
      </w:r>
      <w:r w:rsidR="00A13078" w:rsidRPr="00B53F71">
        <w:rPr>
          <w:rFonts w:ascii="Times New Roman" w:hAnsi="Times New Roman"/>
          <w:sz w:val="28"/>
          <w:szCs w:val="28"/>
          <w:lang w:val="uk-UA"/>
        </w:rPr>
        <w:t>Надання медичних та інших послуг фізичним та юридичним особам на  безвідплатній та відплатній основі у випадках та на умовах, визначених законами України, нормативно-правовими актами Кабінету Міністрів  України та виданими на їх виконання нормативними актами місцевих органів  виконавчої влади, а також на підставі та умовах, визначених договорами про  медичне обслуговування;</w:t>
      </w:r>
    </w:p>
    <w:p w:rsidR="00A13078" w:rsidRPr="00B53F71" w:rsidRDefault="00EA208A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3F71">
        <w:rPr>
          <w:rFonts w:ascii="Times New Roman" w:hAnsi="Times New Roman"/>
          <w:sz w:val="28"/>
          <w:szCs w:val="28"/>
          <w:lang w:val="uk-UA"/>
        </w:rPr>
        <w:t xml:space="preserve">3.2.4. </w:t>
      </w:r>
      <w:r w:rsidR="00A13078" w:rsidRPr="00B53F71">
        <w:rPr>
          <w:rFonts w:ascii="Times New Roman" w:hAnsi="Times New Roman"/>
          <w:sz w:val="28"/>
          <w:szCs w:val="28"/>
          <w:lang w:val="uk-UA"/>
        </w:rPr>
        <w:t xml:space="preserve">Здійснення медичної практики для безпосереднього забезпечення медичного обслуговування населення, шляхом надання йому кваліфікованої стаціонарної та спеціалізованої амбулаторно-поліклінічної допомоги, а також  невідкладної медичної допомоги у відповідності з договорами про надання медичних послуг, що забезпечуються за рахунок коштів </w:t>
      </w:r>
      <w:r w:rsidR="006E7E4C" w:rsidRPr="00B53F71">
        <w:rPr>
          <w:rFonts w:ascii="Times New Roman" w:hAnsi="Times New Roman"/>
          <w:sz w:val="28"/>
          <w:szCs w:val="28"/>
          <w:lang w:val="uk-UA"/>
        </w:rPr>
        <w:t xml:space="preserve">державного/місцевих </w:t>
      </w:r>
      <w:r w:rsidR="00A13078" w:rsidRPr="00B53F71">
        <w:rPr>
          <w:rFonts w:ascii="Times New Roman" w:hAnsi="Times New Roman"/>
          <w:sz w:val="28"/>
          <w:szCs w:val="28"/>
          <w:lang w:val="uk-UA"/>
        </w:rPr>
        <w:t>бюджетів, з використанням власних кадрових та матеріально-технічних ресурсів;</w:t>
      </w:r>
    </w:p>
    <w:p w:rsidR="00A13078" w:rsidRDefault="00EA208A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3.2.5.</w:t>
      </w:r>
      <w:r w:rsidR="00A13078" w:rsidRPr="00546153">
        <w:rPr>
          <w:rFonts w:ascii="Times New Roman" w:hAnsi="Times New Roman"/>
          <w:sz w:val="28"/>
          <w:szCs w:val="28"/>
          <w:lang w:val="uk-UA"/>
        </w:rPr>
        <w:t xml:space="preserve">Організація взаємодії з іншими закладами охорони здоров’я з метою забезпечення наступництва у наданні медичної допомоги на різних рівнях та </w:t>
      </w:r>
      <w:r w:rsidR="00A13078" w:rsidRPr="00546153">
        <w:rPr>
          <w:rFonts w:ascii="Times New Roman" w:hAnsi="Times New Roman"/>
          <w:sz w:val="28"/>
          <w:szCs w:val="28"/>
          <w:lang w:val="uk-UA"/>
        </w:rPr>
        <w:lastRenderedPageBreak/>
        <w:t>ефективного використання ресурсів системи медичного обслуговування, в т.ч.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A13078" w:rsidRDefault="00EA208A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3.2.6.</w:t>
      </w:r>
      <w:r w:rsidR="00A13078" w:rsidRPr="00546153">
        <w:rPr>
          <w:rFonts w:ascii="Times New Roman" w:hAnsi="Times New Roman"/>
          <w:sz w:val="28"/>
          <w:szCs w:val="28"/>
          <w:lang w:val="uk-UA"/>
        </w:rPr>
        <w:t>Організація харчування та лікувального харчування хворих у стаціонарі;</w:t>
      </w:r>
    </w:p>
    <w:p w:rsidR="00A13078" w:rsidRDefault="00EA208A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3.2.7.</w:t>
      </w:r>
      <w:r w:rsidR="00A13078" w:rsidRPr="00546153">
        <w:rPr>
          <w:rFonts w:ascii="Times New Roman" w:hAnsi="Times New Roman"/>
          <w:sz w:val="28"/>
          <w:szCs w:val="28"/>
          <w:lang w:val="uk-UA"/>
        </w:rPr>
        <w:t>Впровадження нових методів лікування;</w:t>
      </w:r>
    </w:p>
    <w:p w:rsidR="00A13078" w:rsidRDefault="00A13078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3.2.8.</w:t>
      </w:r>
      <w:r w:rsidRPr="00546153">
        <w:rPr>
          <w:rFonts w:ascii="Times New Roman" w:hAnsi="Times New Roman"/>
          <w:sz w:val="28"/>
          <w:szCs w:val="28"/>
          <w:lang w:val="uk-UA"/>
        </w:rPr>
        <w:t>Забезпечення безпеки лікувально-діагностичного процесу та умов перебування пацієнтів у Підприємстві;</w:t>
      </w:r>
    </w:p>
    <w:p w:rsidR="00A13078" w:rsidRDefault="00A13078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3.2.9. </w:t>
      </w:r>
      <w:r w:rsidRPr="00546153">
        <w:rPr>
          <w:rFonts w:ascii="Times New Roman" w:hAnsi="Times New Roman"/>
          <w:sz w:val="28"/>
          <w:szCs w:val="28"/>
          <w:lang w:val="uk-UA"/>
        </w:rPr>
        <w:t>Створення безпечних умов праці для працівників Підприємства та профілактика у них професійних захворювань, дотримання техніки безпеки, протипожежної безпеки працівникам Підприємства;</w:t>
      </w:r>
    </w:p>
    <w:p w:rsidR="00A13078" w:rsidRDefault="00A13078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3.2.10. </w:t>
      </w:r>
      <w:r w:rsidRPr="00546153">
        <w:rPr>
          <w:rFonts w:ascii="Times New Roman" w:hAnsi="Times New Roman"/>
          <w:sz w:val="28"/>
          <w:szCs w:val="28"/>
          <w:lang w:val="uk-UA"/>
        </w:rPr>
        <w:t>Транспортування хворих;</w:t>
      </w:r>
    </w:p>
    <w:p w:rsidR="00A13078" w:rsidRDefault="00A13078" w:rsidP="00EA208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3.2.11.</w:t>
      </w:r>
      <w:r w:rsidRPr="00546153">
        <w:rPr>
          <w:rFonts w:ascii="Times New Roman" w:hAnsi="Times New Roman"/>
          <w:sz w:val="28"/>
          <w:szCs w:val="28"/>
          <w:lang w:val="uk-UA"/>
        </w:rPr>
        <w:t>Зовнішньоекономічна діяльність.</w:t>
      </w:r>
    </w:p>
    <w:p w:rsidR="00A13078" w:rsidRPr="006F57F5" w:rsidRDefault="00D33099" w:rsidP="00D3309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7F5">
        <w:rPr>
          <w:rFonts w:ascii="Times New Roman" w:hAnsi="Times New Roman"/>
          <w:sz w:val="28"/>
          <w:szCs w:val="28"/>
          <w:lang w:val="uk-UA"/>
        </w:rPr>
        <w:t>3.2.12. Взяття, зберігання та використання донорської кров</w:t>
      </w:r>
      <w:r w:rsidR="006F57F5">
        <w:rPr>
          <w:rFonts w:ascii="Times New Roman" w:hAnsi="Times New Roman"/>
          <w:sz w:val="28"/>
          <w:szCs w:val="28"/>
          <w:lang w:val="uk-UA"/>
        </w:rPr>
        <w:t>і</w:t>
      </w:r>
      <w:r w:rsidR="00A13078" w:rsidRPr="006F57F5">
        <w:rPr>
          <w:rFonts w:ascii="Times New Roman" w:hAnsi="Times New Roman"/>
          <w:sz w:val="28"/>
          <w:szCs w:val="28"/>
          <w:lang w:val="uk-UA"/>
        </w:rPr>
        <w:t>;</w:t>
      </w:r>
    </w:p>
    <w:p w:rsidR="00A13078" w:rsidRPr="001739E5" w:rsidRDefault="00D33099" w:rsidP="00D3309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57D7">
        <w:rPr>
          <w:rFonts w:ascii="Times New Roman" w:hAnsi="Times New Roman"/>
          <w:sz w:val="28"/>
          <w:szCs w:val="28"/>
          <w:lang w:val="uk-UA"/>
        </w:rPr>
        <w:t>3.2.13.</w:t>
      </w:r>
      <w:r w:rsidR="00A13078" w:rsidRPr="00FE57D7">
        <w:rPr>
          <w:rFonts w:ascii="Times New Roman" w:hAnsi="Times New Roman"/>
          <w:sz w:val="28"/>
          <w:szCs w:val="28"/>
          <w:lang w:val="uk-UA"/>
        </w:rPr>
        <w:t xml:space="preserve">Придбання, зберігання, перевезення, реалізація (відпуск), знищення, облік, використання наркотичних засобів (списку 1 таблиці ІІ та списку 1 таблиці ІІІ), психотропних речовин (списку 2 таблиці ІІ та списку 2 таблиці </w:t>
      </w:r>
      <w:r w:rsidR="00A13078" w:rsidRPr="00611D62">
        <w:rPr>
          <w:rFonts w:ascii="Times New Roman" w:hAnsi="Times New Roman"/>
          <w:sz w:val="28"/>
          <w:szCs w:val="28"/>
        </w:rPr>
        <w:t>I</w:t>
      </w:r>
      <w:r w:rsidR="00A13078" w:rsidRPr="00FE57D7">
        <w:rPr>
          <w:rFonts w:ascii="Times New Roman" w:hAnsi="Times New Roman"/>
          <w:sz w:val="28"/>
          <w:szCs w:val="28"/>
          <w:lang w:val="uk-UA"/>
        </w:rPr>
        <w:t>ІІ), прекурсорів (списку 1 таблиці І</w:t>
      </w:r>
      <w:r w:rsidR="00A13078" w:rsidRPr="00611D62">
        <w:rPr>
          <w:rFonts w:ascii="Times New Roman" w:hAnsi="Times New Roman"/>
          <w:sz w:val="28"/>
          <w:szCs w:val="28"/>
        </w:rPr>
        <w:t>V</w:t>
      </w:r>
      <w:r w:rsidR="00A13078" w:rsidRPr="00FE57D7">
        <w:rPr>
          <w:rFonts w:ascii="Times New Roman" w:hAnsi="Times New Roman"/>
          <w:sz w:val="28"/>
          <w:szCs w:val="28"/>
          <w:lang w:val="uk-UA"/>
        </w:rPr>
        <w:t xml:space="preserve"> та списку 2 таблиці І</w:t>
      </w:r>
      <w:r w:rsidR="00A13078" w:rsidRPr="00611D62">
        <w:rPr>
          <w:rFonts w:ascii="Times New Roman" w:hAnsi="Times New Roman"/>
          <w:sz w:val="28"/>
          <w:szCs w:val="28"/>
        </w:rPr>
        <w:t>V</w:t>
      </w:r>
      <w:r w:rsidR="00A13078" w:rsidRPr="00FE57D7">
        <w:rPr>
          <w:rFonts w:ascii="Times New Roman" w:hAnsi="Times New Roman"/>
          <w:sz w:val="28"/>
          <w:szCs w:val="28"/>
          <w:lang w:val="uk-UA"/>
        </w:rPr>
        <w:t>) «Переліку наркотичних засобів, психотропних речовин і прекурсорів»;</w:t>
      </w:r>
    </w:p>
    <w:p w:rsidR="00A13078" w:rsidRPr="001739E5" w:rsidRDefault="00D33099" w:rsidP="00D3309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3.2.14.</w:t>
      </w:r>
      <w:r w:rsidR="00A13078" w:rsidRPr="001739E5">
        <w:rPr>
          <w:rFonts w:ascii="Times New Roman" w:hAnsi="Times New Roman"/>
          <w:sz w:val="28"/>
          <w:szCs w:val="28"/>
          <w:lang w:val="ru-RU"/>
        </w:rPr>
        <w:t>Проведення експертизи тимчасової непрацездатності та контролю за видачею листків непрацездатності.</w:t>
      </w:r>
    </w:p>
    <w:p w:rsidR="00A13078" w:rsidRPr="001739E5" w:rsidRDefault="00D33099" w:rsidP="00D3309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3.2.15.</w:t>
      </w:r>
      <w:r w:rsidR="00A13078" w:rsidRPr="001739E5">
        <w:rPr>
          <w:rFonts w:ascii="Times New Roman" w:hAnsi="Times New Roman"/>
          <w:sz w:val="28"/>
          <w:szCs w:val="28"/>
          <w:lang w:val="ru-RU"/>
        </w:rPr>
        <w:t xml:space="preserve">Скеровування на медико-соціальну експертизу осіб зі </w:t>
      </w:r>
      <w:proofErr w:type="gramStart"/>
      <w:r w:rsidR="00A13078" w:rsidRPr="001739E5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="00A13078" w:rsidRPr="001739E5">
        <w:rPr>
          <w:rFonts w:ascii="Times New Roman" w:hAnsi="Times New Roman"/>
          <w:sz w:val="28"/>
          <w:szCs w:val="28"/>
          <w:lang w:val="ru-RU"/>
        </w:rPr>
        <w:t>ійкою втратою працездатності</w:t>
      </w:r>
    </w:p>
    <w:p w:rsidR="00A13078" w:rsidRPr="00166465" w:rsidRDefault="00D33099" w:rsidP="00D33099">
      <w:pPr>
        <w:pStyle w:val="ab"/>
        <w:tabs>
          <w:tab w:val="left" w:pos="284"/>
          <w:tab w:val="left" w:pos="1134"/>
        </w:tabs>
        <w:suppressAutoHyphens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3.2.16.</w:t>
      </w:r>
      <w:r w:rsidR="00A13078" w:rsidRPr="00166465">
        <w:rPr>
          <w:rFonts w:ascii="Times New Roman" w:hAnsi="Times New Roman"/>
          <w:sz w:val="28"/>
          <w:szCs w:val="28"/>
          <w:lang w:val="uk-UA"/>
        </w:rPr>
        <w:t>Здійснення медичної практики для надання первинної медичної допомоги населенню</w:t>
      </w:r>
    </w:p>
    <w:p w:rsidR="00A13078" w:rsidRPr="00166465" w:rsidRDefault="00D33099" w:rsidP="00D33099">
      <w:pPr>
        <w:pStyle w:val="ab"/>
        <w:tabs>
          <w:tab w:val="left" w:pos="284"/>
          <w:tab w:val="left" w:pos="1134"/>
        </w:tabs>
        <w:suppressAutoHyphens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ab/>
        <w:t>3.2.17.</w:t>
      </w:r>
      <w:r w:rsidR="00A1307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З</w:t>
      </w:r>
      <w:r w:rsidR="00A13078" w:rsidRPr="00166465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абезпечення права громадян на вільний вибір лікаря з надання первинної медичної допомоги у визначеному законодавством порядку;</w:t>
      </w:r>
    </w:p>
    <w:p w:rsidR="00A13078" w:rsidRDefault="00D33099" w:rsidP="00D33099">
      <w:pPr>
        <w:pStyle w:val="ab"/>
        <w:tabs>
          <w:tab w:val="left" w:pos="284"/>
          <w:tab w:val="left" w:pos="1134"/>
        </w:tabs>
        <w:suppressAutoHyphens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3.2.18.</w:t>
      </w:r>
      <w:r w:rsidR="00A13078">
        <w:rPr>
          <w:rFonts w:ascii="Times New Roman" w:hAnsi="Times New Roman"/>
          <w:color w:val="000000"/>
          <w:sz w:val="28"/>
          <w:szCs w:val="28"/>
          <w:lang w:val="uk-UA" w:eastAsia="uk-UA"/>
        </w:rPr>
        <w:t>О</w:t>
      </w:r>
      <w:r w:rsidR="00A13078" w:rsidRPr="00166465">
        <w:rPr>
          <w:rFonts w:ascii="Times New Roman" w:hAnsi="Times New Roman"/>
          <w:color w:val="000000"/>
          <w:sz w:val="28"/>
          <w:szCs w:val="28"/>
          <w:lang w:val="uk-UA" w:eastAsia="uk-UA"/>
        </w:rPr>
        <w:t>рганізація надання первинної медичної допомоги у визначеному законодавством порядку, у тому числі надання невідкладної медичної допомоги в разі гострого розладу фізичного чи психічного здоров’я пацієнтам, які не потребують екстреної, вторинної (спеціалізованої) або третинної (високоспеціалізованої) медичної допомоги;</w:t>
      </w:r>
    </w:p>
    <w:p w:rsidR="00ED02DC" w:rsidRPr="00ED02DC" w:rsidRDefault="00ED02DC" w:rsidP="00ED02DC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3.2.19</w:t>
      </w:r>
      <w:r w:rsidRPr="00ED02DC">
        <w:rPr>
          <w:rFonts w:ascii="Times New Roman" w:hAnsi="Times New Roman"/>
          <w:sz w:val="28"/>
          <w:szCs w:val="28"/>
          <w:lang w:val="uk-UA"/>
        </w:rPr>
        <w:t>. Цілодобове надання інтенсивної медичної допомоги відповідно до показань хворим і потерпілим з гострим та хронічним перебігом захворювань, при станах, що не загрожують життю, але потребують інтенсивного лікування;</w:t>
      </w:r>
    </w:p>
    <w:p w:rsidR="00ED02DC" w:rsidRPr="00ED02DC" w:rsidRDefault="00ED02DC" w:rsidP="00ED02D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3.2.20</w:t>
      </w:r>
      <w:r w:rsidRPr="00ED02DC">
        <w:rPr>
          <w:rFonts w:ascii="Times New Roman" w:hAnsi="Times New Roman"/>
          <w:sz w:val="28"/>
          <w:szCs w:val="28"/>
          <w:lang w:val="uk-UA"/>
        </w:rPr>
        <w:t>. Надання в повному обсязі інтенсивної, спеціалізованої стаціонарної і консультативної спеціалізованої медичної допомоги населенню території обслуговування відповідно до вторинного та третинного рівнів у спеціалізованих відділеннях;</w:t>
      </w:r>
    </w:p>
    <w:p w:rsidR="006E7E4C" w:rsidRPr="00ED02DC" w:rsidRDefault="00ED02DC" w:rsidP="00ED02D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3.2.21</w:t>
      </w:r>
      <w:r w:rsidRPr="00ED02DC">
        <w:rPr>
          <w:rFonts w:ascii="Times New Roman" w:hAnsi="Times New Roman"/>
          <w:sz w:val="28"/>
          <w:szCs w:val="28"/>
          <w:lang w:val="uk-UA"/>
        </w:rPr>
        <w:t>. Своєчасне та якісне проведення планового стаціонарного та інтенсивного лікування хворих з використанням комплексу необхідних і доступних методів, диференційований підхід до вибору методів та засобів лікування різних категорій хворих із забезпеченням принципів безперервності, послідовності та етапності, індивідуального підходу в організації та здійсненні лікування;</w:t>
      </w:r>
    </w:p>
    <w:p w:rsidR="00A13078" w:rsidRPr="003D7CC5" w:rsidRDefault="00D33099" w:rsidP="00C641CE">
      <w:pPr>
        <w:pStyle w:val="ab"/>
        <w:tabs>
          <w:tab w:val="left" w:pos="709"/>
          <w:tab w:val="left" w:pos="1134"/>
        </w:tabs>
        <w:suppressAutoHyphens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ab/>
      </w:r>
      <w:r w:rsidR="00ED02D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3.2.22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A1307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П</w:t>
      </w:r>
      <w:r w:rsidR="00A13078" w:rsidRPr="00ED02D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роведення профілактичних щеплень;</w:t>
      </w:r>
    </w:p>
    <w:p w:rsidR="00A13078" w:rsidRPr="003D7CC5" w:rsidRDefault="00D33099" w:rsidP="00C641CE">
      <w:pPr>
        <w:pStyle w:val="ab"/>
        <w:tabs>
          <w:tab w:val="left" w:pos="709"/>
          <w:tab w:val="left" w:pos="1134"/>
        </w:tabs>
        <w:suppressAutoHyphens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lastRenderedPageBreak/>
        <w:tab/>
      </w:r>
      <w:r w:rsidR="00ED02D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3.2.23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A1307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П</w:t>
      </w:r>
      <w:r w:rsidR="00A13078" w:rsidRPr="003D7C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ланування, організація, участь та контроль за проведенням профілактичних оглядів та диспансеризації населення, здійснення профілактичних заходів, у тому числі безперервного відстеження стану здоров’я пацієнта з метою своєчасної профілактики, діагностики та забезпечення лікування хвороб, травм, отруєнь, патологічних, фізіологічних (під час вагітності) станів;</w:t>
      </w:r>
    </w:p>
    <w:p w:rsidR="00A13078" w:rsidRPr="00E8258C" w:rsidRDefault="00D33099" w:rsidP="00D33099">
      <w:pPr>
        <w:pStyle w:val="ab"/>
        <w:tabs>
          <w:tab w:val="left" w:pos="284"/>
          <w:tab w:val="left" w:pos="1134"/>
        </w:tabs>
        <w:suppressAutoHyphens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ab/>
      </w:r>
      <w:r w:rsidR="00ED02D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3.2.24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A1307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К</w:t>
      </w:r>
      <w:r w:rsidR="00A13078" w:rsidRPr="003D7C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онсультації щодо профілактики, діагностики, лікування хвороб, травм, отруєнь, патологічних, фізіологічних (під час вагітності) станів, а також щодо ведення здорового способу життя;</w:t>
      </w:r>
    </w:p>
    <w:p w:rsidR="00A13078" w:rsidRDefault="00D33099" w:rsidP="00D33099">
      <w:pPr>
        <w:pStyle w:val="ab"/>
        <w:tabs>
          <w:tab w:val="left" w:pos="284"/>
          <w:tab w:val="left" w:pos="851"/>
        </w:tabs>
        <w:suppressAutoHyphens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D33099">
        <w:rPr>
          <w:rFonts w:ascii="Times New Roman" w:hAnsi="Times New Roman"/>
          <w:sz w:val="28"/>
          <w:szCs w:val="28"/>
          <w:lang w:val="uk-UA"/>
        </w:rPr>
        <w:tab/>
      </w:r>
      <w:r w:rsidR="00ED02DC">
        <w:rPr>
          <w:rFonts w:ascii="Times New Roman" w:hAnsi="Times New Roman"/>
          <w:sz w:val="28"/>
          <w:szCs w:val="28"/>
          <w:lang w:val="ru-RU"/>
        </w:rPr>
        <w:t>3.2.25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13078" w:rsidRPr="00E8258C">
        <w:rPr>
          <w:rFonts w:ascii="Times New Roman" w:hAnsi="Times New Roman"/>
          <w:sz w:val="28"/>
          <w:szCs w:val="28"/>
          <w:lang w:val="ru-RU"/>
        </w:rPr>
        <w:t xml:space="preserve">Надання спеціалізованих послуг з виїздом додому автомобільним транспортом </w:t>
      </w:r>
      <w:proofErr w:type="gramStart"/>
      <w:r w:rsidR="00A13078" w:rsidRPr="00E8258C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A13078" w:rsidRPr="00E8258C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D90961" w:rsidRPr="00D90961" w:rsidRDefault="00D90961" w:rsidP="00D90961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ED02DC">
        <w:rPr>
          <w:rFonts w:ascii="Times New Roman" w:hAnsi="Times New Roman"/>
          <w:sz w:val="28"/>
          <w:szCs w:val="28"/>
          <w:lang w:val="ru-RU"/>
        </w:rPr>
        <w:t>3.2.26</w:t>
      </w:r>
      <w:r>
        <w:rPr>
          <w:rFonts w:ascii="Times New Roman" w:hAnsi="Times New Roman"/>
          <w:sz w:val="28"/>
          <w:szCs w:val="28"/>
          <w:lang w:val="ru-RU"/>
        </w:rPr>
        <w:t>. У</w:t>
      </w:r>
      <w:r w:rsidRPr="00D90961">
        <w:rPr>
          <w:rFonts w:ascii="Times New Roman" w:hAnsi="Times New Roman"/>
          <w:sz w:val="28"/>
          <w:szCs w:val="28"/>
          <w:lang w:val="ru-RU"/>
        </w:rPr>
        <w:t xml:space="preserve">часть у проведенні інформаційної та освітньо-роз’яснювальної роботи серед населення щодо формування </w:t>
      </w:r>
      <w:proofErr w:type="gramStart"/>
      <w:r w:rsidRPr="00D90961">
        <w:rPr>
          <w:rFonts w:ascii="Times New Roman" w:hAnsi="Times New Roman"/>
          <w:sz w:val="28"/>
          <w:szCs w:val="28"/>
          <w:lang w:val="ru-RU"/>
        </w:rPr>
        <w:t>здорового</w:t>
      </w:r>
      <w:proofErr w:type="gramEnd"/>
      <w:r w:rsidRPr="00D90961">
        <w:rPr>
          <w:rFonts w:ascii="Times New Roman" w:hAnsi="Times New Roman"/>
          <w:sz w:val="28"/>
          <w:szCs w:val="28"/>
          <w:lang w:val="ru-RU"/>
        </w:rPr>
        <w:t xml:space="preserve"> способу життя;</w:t>
      </w:r>
    </w:p>
    <w:p w:rsidR="00D90961" w:rsidRPr="00D90961" w:rsidRDefault="00ED02DC" w:rsidP="00D9096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3.2.27</w:t>
      </w:r>
      <w:r w:rsidR="00D90961">
        <w:rPr>
          <w:rFonts w:ascii="Times New Roman" w:hAnsi="Times New Roman"/>
          <w:sz w:val="28"/>
          <w:szCs w:val="28"/>
          <w:lang w:val="ru-RU"/>
        </w:rPr>
        <w:t>. У</w:t>
      </w:r>
      <w:r w:rsidR="00D90961" w:rsidRPr="00D90961">
        <w:rPr>
          <w:rFonts w:ascii="Times New Roman" w:hAnsi="Times New Roman"/>
          <w:sz w:val="28"/>
          <w:szCs w:val="28"/>
          <w:lang w:val="ru-RU"/>
        </w:rPr>
        <w:t xml:space="preserve">часть у державних та регіональних програмах щодо організації </w:t>
      </w:r>
      <w:proofErr w:type="gramStart"/>
      <w:r w:rsidR="00D90961" w:rsidRPr="00D9096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D90961" w:rsidRPr="00D90961">
        <w:rPr>
          <w:rFonts w:ascii="Times New Roman" w:hAnsi="Times New Roman"/>
          <w:sz w:val="28"/>
          <w:szCs w:val="28"/>
          <w:lang w:val="ru-RU"/>
        </w:rPr>
        <w:t>ільгового забезпечення населення лікарськими засобами у визначеному законодавством порядку та відповідно до фінансового бюджетного забезпечення галузі охорони здоров’я;</w:t>
      </w:r>
    </w:p>
    <w:p w:rsidR="00D90961" w:rsidRPr="00D90961" w:rsidRDefault="00ED02DC" w:rsidP="00D9096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3.2.28</w:t>
      </w:r>
      <w:r w:rsidR="00D90961">
        <w:rPr>
          <w:rFonts w:ascii="Times New Roman" w:hAnsi="Times New Roman"/>
          <w:sz w:val="28"/>
          <w:szCs w:val="28"/>
          <w:lang w:val="ru-RU"/>
        </w:rPr>
        <w:t>. У</w:t>
      </w:r>
      <w:r w:rsidR="00D90961" w:rsidRPr="00D90961">
        <w:rPr>
          <w:rFonts w:ascii="Times New Roman" w:hAnsi="Times New Roman"/>
          <w:sz w:val="28"/>
          <w:szCs w:val="28"/>
          <w:lang w:val="ru-RU"/>
        </w:rPr>
        <w:t xml:space="preserve">часть у державних та регіональних програмах щодо скринінгових обстежень, </w:t>
      </w:r>
      <w:proofErr w:type="gramStart"/>
      <w:r w:rsidR="00D90961" w:rsidRPr="00D90961">
        <w:rPr>
          <w:rFonts w:ascii="Times New Roman" w:hAnsi="Times New Roman"/>
          <w:sz w:val="28"/>
          <w:szCs w:val="28"/>
          <w:lang w:val="ru-RU"/>
        </w:rPr>
        <w:t>проф</w:t>
      </w:r>
      <w:proofErr w:type="gramEnd"/>
      <w:r w:rsidR="00D90961" w:rsidRPr="00D90961">
        <w:rPr>
          <w:rFonts w:ascii="Times New Roman" w:hAnsi="Times New Roman"/>
          <w:sz w:val="28"/>
          <w:szCs w:val="28"/>
          <w:lang w:val="ru-RU"/>
        </w:rPr>
        <w:t>ілактики, діагностики та лікування окремих захворювань у порядку, визначеному відповідними програмами та законодавством;</w:t>
      </w:r>
    </w:p>
    <w:p w:rsidR="00D90961" w:rsidRPr="00D90961" w:rsidRDefault="00ED02DC" w:rsidP="00D90961">
      <w:pPr>
        <w:pStyle w:val="ab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3.2.29</w:t>
      </w:r>
      <w:r w:rsidR="00D9096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</w:t>
      </w:r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оніторинг забезпечення та раціональне використання лікарських засобів, виробів медичного призначення, медичного обладнання та транспортних засобі</w:t>
      </w:r>
      <w:proofErr w:type="gramStart"/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</w:t>
      </w:r>
      <w:proofErr w:type="gramEnd"/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:rsidR="00D90961" w:rsidRPr="00D90961" w:rsidRDefault="00ED02DC" w:rsidP="00D90961">
      <w:pPr>
        <w:pStyle w:val="ab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3.2.30</w:t>
      </w:r>
      <w:r w:rsid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З</w:t>
      </w:r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акупівля, зберігання та використання ресурсів, необхідних для надання медичних послуг, зокрема лікарських засобі</w:t>
      </w:r>
      <w:proofErr w:type="gramStart"/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</w:t>
      </w:r>
      <w:proofErr w:type="gramEnd"/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(у т.ч. наркотичних засобів та прекурсорів), обладнання та інвентарю;</w:t>
      </w:r>
    </w:p>
    <w:p w:rsidR="00D90961" w:rsidRPr="00D90961" w:rsidRDefault="00ED02DC" w:rsidP="00D90961">
      <w:pPr>
        <w:pStyle w:val="ab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3.2.31</w:t>
      </w:r>
      <w:r w:rsid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Н</w:t>
      </w:r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адання платних послуг із медичного обслуговування населення відповідно до </w:t>
      </w:r>
      <w:proofErr w:type="gramStart"/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чинного</w:t>
      </w:r>
      <w:proofErr w:type="gramEnd"/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законодавства України;</w:t>
      </w:r>
    </w:p>
    <w:p w:rsidR="00D90961" w:rsidRPr="00D90961" w:rsidRDefault="00ED02DC" w:rsidP="00D9096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3.2.32</w:t>
      </w:r>
      <w:r w:rsid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Н</w:t>
      </w:r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адання елементів паліативної допомоги пацієнтам на останніх стадіях перебігу невиліковних захворювань, яка включає комплекс заходів, спрямованих на полегшення фізичних та емоційних страждань пацієнтів, моральну </w:t>
      </w:r>
      <w:proofErr w:type="gramStart"/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</w:t>
      </w:r>
      <w:proofErr w:type="gramEnd"/>
      <w:r w:rsidR="00D90961" w:rsidRPr="00D909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ідтримку членів їхніх сімей;</w:t>
      </w:r>
    </w:p>
    <w:p w:rsidR="00A13078" w:rsidRPr="00E8258C" w:rsidRDefault="007941B3" w:rsidP="007941B3">
      <w:pPr>
        <w:pStyle w:val="ab"/>
        <w:tabs>
          <w:tab w:val="left" w:pos="709"/>
          <w:tab w:val="left" w:pos="1134"/>
        </w:tabs>
        <w:suppressAutoHyphens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uk-UA"/>
        </w:rPr>
        <w:t>3.2.</w:t>
      </w:r>
      <w:r w:rsidR="00ED02DC">
        <w:rPr>
          <w:rFonts w:ascii="Times New Roman" w:hAnsi="Times New Roman"/>
          <w:sz w:val="28"/>
          <w:szCs w:val="28"/>
          <w:lang w:val="uk-UA"/>
        </w:rPr>
        <w:t>33</w:t>
      </w:r>
      <w:r w:rsidR="00D33099">
        <w:rPr>
          <w:rFonts w:ascii="Times New Roman" w:hAnsi="Times New Roman"/>
          <w:sz w:val="28"/>
          <w:szCs w:val="28"/>
          <w:lang w:val="uk-UA"/>
        </w:rPr>
        <w:t>.</w:t>
      </w:r>
      <w:r w:rsidR="00A13078" w:rsidRPr="00E8258C">
        <w:rPr>
          <w:rFonts w:ascii="Times New Roman" w:hAnsi="Times New Roman"/>
          <w:sz w:val="28"/>
          <w:szCs w:val="28"/>
          <w:lang w:val="uk-UA"/>
        </w:rPr>
        <w:t>Підприємство може бути клінічною базою вищих медичних, фармацевтичних навчальних та науково-дослідних закладів (установ) усіх рівнів акредитації та закладів післядипломної освіти.</w:t>
      </w:r>
    </w:p>
    <w:p w:rsidR="00A13078" w:rsidRPr="00E8258C" w:rsidRDefault="00ED02DC" w:rsidP="00D33099">
      <w:pPr>
        <w:suppressAutoHyphens/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3.2.34</w:t>
      </w:r>
      <w:r w:rsidR="00D33099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A13078" w:rsidRPr="00E8258C">
        <w:rPr>
          <w:rFonts w:ascii="Times New Roman" w:hAnsi="Times New Roman"/>
          <w:color w:val="000000"/>
          <w:sz w:val="28"/>
          <w:szCs w:val="28"/>
          <w:lang w:val="uk-UA" w:eastAsia="uk-UA"/>
        </w:rPr>
        <w:t>Підприємство надає медичні послуги на підставі ліцензії на медичну практику. Якщо для провадження певних видів діяльності, передбачених Статутом, потрібний спеціальний дозвіл останній отримується в порядку, визначеному законодавством України.</w:t>
      </w:r>
    </w:p>
    <w:p w:rsidR="00505ADD" w:rsidRDefault="00505ADD" w:rsidP="00284F53">
      <w:pPr>
        <w:tabs>
          <w:tab w:val="left" w:pos="284"/>
        </w:tabs>
        <w:suppressAutoHyphens/>
        <w:spacing w:after="0" w:line="240" w:lineRule="atLeast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702640" w:rsidRPr="00FE33EB" w:rsidRDefault="00702640" w:rsidP="00702640">
      <w:pPr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4. ЮРИДИЧНИЙ</w:t>
      </w:r>
      <w:r w:rsidRPr="00FE33E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СТАТУС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ПІДПРИЄМСТВА</w:t>
      </w:r>
    </w:p>
    <w:p w:rsidR="00702640" w:rsidRPr="00FE33EB" w:rsidRDefault="00702640" w:rsidP="00702640">
      <w:pPr>
        <w:suppressAutoHyphens/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4.1. Підприємство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є юридичною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особою публічного права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Підприємство є самостійним господарюючим суб’єктом із статусом комунального медичного </w:t>
      </w:r>
      <w:r>
        <w:rPr>
          <w:rFonts w:ascii="Times New Roman" w:hAnsi="Times New Roman"/>
          <w:sz w:val="28"/>
          <w:szCs w:val="28"/>
          <w:lang w:val="uk-UA"/>
        </w:rPr>
        <w:t>некомерційного (</w:t>
      </w:r>
      <w:r w:rsidRPr="00546153">
        <w:rPr>
          <w:rFonts w:ascii="Times New Roman" w:hAnsi="Times New Roman"/>
          <w:sz w:val="28"/>
          <w:szCs w:val="28"/>
          <w:lang w:val="uk-UA"/>
        </w:rPr>
        <w:t>неприбуткового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 підприємства. 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Права і обов'язки юридичної особи Підприємство набуває з дня його державної реєстрації. Підприємство користується закріпленим за ним комунальним майном на правах оперативного управління.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lastRenderedPageBreak/>
        <w:t>4.2. Підприємство відповідає за своїми зобов’язаннями коштами та іншим майном, що є в його розпорядженні, крім основних фондів</w:t>
      </w:r>
      <w:r>
        <w:rPr>
          <w:rFonts w:ascii="Times New Roman" w:hAnsi="Times New Roman"/>
          <w:sz w:val="28"/>
          <w:szCs w:val="28"/>
          <w:lang w:val="uk-UA"/>
        </w:rPr>
        <w:t>. У разі недостатності таких коштів та майна у Підприємства відповідальність за його зобов’язаннями несе Власник.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4.3. Власник та Уповноважений орган управління не відповідають за зобов'язаннями Підприємства, а Підприємство не відповідає за зобов'язаннями Власника та Уповноваженого органу управління, крім випадків, передбачених законодавством.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4.4. Підприємство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третейських та міжнародних судах.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4.5. Підприємство організовує свою діяльність відповідно до фінансового плану, затвердженого Уповноваженим органом управління</w:t>
      </w:r>
      <w:r w:rsidR="00C641CE">
        <w:rPr>
          <w:rFonts w:ascii="Times New Roman" w:hAnsi="Times New Roman"/>
          <w:sz w:val="28"/>
          <w:szCs w:val="28"/>
          <w:lang w:val="uk-UA"/>
        </w:rPr>
        <w:t xml:space="preserve"> та профільним заступником міського голови</w:t>
      </w:r>
      <w:r w:rsidRPr="00546153">
        <w:rPr>
          <w:rFonts w:ascii="Times New Roman" w:hAnsi="Times New Roman"/>
          <w:sz w:val="28"/>
          <w:szCs w:val="28"/>
          <w:lang w:val="uk-UA"/>
        </w:rPr>
        <w:t>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4.6. Підприємство самостійно організовує виконання робіт, послуг та виробництво продукції і реалізує її за цінами (тарифами), що визначаються в порядку, встановленому законодавством.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4.7. Для закупівель товарів, робіт чи послуг Підприємство застосовує процедури закупівель, визначені законами України.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4.8. Збитки, завдані Підприємству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4.9. Для здійснення господарської неприбуткової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4.10. Підприємство має самостійний баланс, рахунки в банках, органах Державного казначейства України, гербову печатку і штампи, печатку із своїм найменуванням та фірмові бланки із своїм найменуванням та власними реквізитами.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4.11. Підприємство самостійно визначає свою організаційну структуру, встановлює чисельність працівників і розробляє штатний</w:t>
      </w:r>
      <w:r>
        <w:rPr>
          <w:rFonts w:ascii="Times New Roman" w:hAnsi="Times New Roman"/>
          <w:sz w:val="28"/>
          <w:szCs w:val="28"/>
          <w:lang w:val="uk-UA"/>
        </w:rPr>
        <w:t xml:space="preserve"> розпис та подає на погодження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 Уповноваженому органу управління.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4.12. Підприємство надає медичні послуги на підставі ліцензії на медичну практику.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4.13. Підприємство має право вступати до асоціацій, консорціумів, концернів та інших об’єднань підприємств за погодженням із Власником та Уповноваженим органом управління.</w:t>
      </w:r>
    </w:p>
    <w:p w:rsidR="00702640" w:rsidRPr="007C5BDD" w:rsidRDefault="00702640" w:rsidP="003B46CB">
      <w:pPr>
        <w:pStyle w:val="ab"/>
        <w:ind w:firstLine="708"/>
        <w:rPr>
          <w:rFonts w:ascii="Times New Roman" w:hAnsi="Times New Roman"/>
          <w:sz w:val="28"/>
          <w:szCs w:val="28"/>
          <w:lang w:val="ru-RU"/>
        </w:rPr>
      </w:pPr>
      <w:r w:rsidRPr="007C5BDD">
        <w:rPr>
          <w:rFonts w:ascii="Times New Roman" w:hAnsi="Times New Roman"/>
          <w:sz w:val="28"/>
          <w:szCs w:val="28"/>
          <w:lang w:val="ru-RU"/>
        </w:rPr>
        <w:t xml:space="preserve">4.14. </w:t>
      </w:r>
      <w:proofErr w:type="gramStart"/>
      <w:r w:rsidRPr="007C5BD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C5BDD">
        <w:rPr>
          <w:rFonts w:ascii="Times New Roman" w:hAnsi="Times New Roman"/>
          <w:sz w:val="28"/>
          <w:szCs w:val="28"/>
          <w:lang w:val="ru-RU"/>
        </w:rPr>
        <w:t>ідприємство є неприбутковим, так як: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Pr="00546153">
        <w:rPr>
          <w:rFonts w:ascii="Times New Roman" w:hAnsi="Times New Roman"/>
          <w:sz w:val="28"/>
          <w:szCs w:val="28"/>
          <w:lang w:val="uk-UA"/>
        </w:rPr>
        <w:t>творене та зареєстроване в порядку, визначеному законом, що регулює діяльність відповідної неприбуткової організації;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- 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- у разі припинення юридичної особи (у результаті її ліквідації, злиття, поділу, приєднання або перетворення) проводиться передача активів одній або </w:t>
      </w:r>
      <w:r w:rsidRPr="00546153">
        <w:rPr>
          <w:rFonts w:ascii="Times New Roman" w:hAnsi="Times New Roman"/>
          <w:sz w:val="28"/>
          <w:szCs w:val="28"/>
          <w:lang w:val="uk-UA"/>
        </w:rPr>
        <w:lastRenderedPageBreak/>
        <w:t>кільком неприбутковим організаціям відповідного виду або зарахування до доходу бюджету;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- внесене контролюючим органом до Реєстру неприбуткових установ та організацій; 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- доходи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:rsidR="00702640" w:rsidRPr="00546153" w:rsidRDefault="00702640" w:rsidP="0070264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4.15. Підприємство може бути отримувачем (набувачем) гуманітарної допомоги відповідно до Закону України «Про гуманітарну допомогу» або бенефіціаром відповідно до Закону України «Про благодійну діяльність та благодійні організації».</w:t>
      </w:r>
    </w:p>
    <w:p w:rsidR="00702640" w:rsidRPr="00FE33EB" w:rsidRDefault="00702640" w:rsidP="003B46CB">
      <w:pPr>
        <w:tabs>
          <w:tab w:val="left" w:pos="284"/>
        </w:tabs>
        <w:suppressAutoHyphens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505ADD" w:rsidRPr="00FE33EB" w:rsidRDefault="003B46CB" w:rsidP="00284F53">
      <w:pPr>
        <w:tabs>
          <w:tab w:val="left" w:pos="284"/>
        </w:tabs>
        <w:suppressAutoHyphens/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   5</w:t>
      </w:r>
      <w:r w:rsidR="00505ADD" w:rsidRPr="00FE33E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. УМОВИ ТА ПОРЯДОК НАДАННЯ МЕДИЧНИХ ПОСЛУГ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ПІДПРИЄМСТВОМ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5.1. Підприємство має право безпосередньо надавати лише ті види медичних послуг та медичної (лікувально-профілактичної) допомоги, що дозволені їй на підставі відповідної ліцензії та результатів державної акредитації.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5.2. В разі, коли особа, яка звернулася до Підприємства, потребує медичних послуг, що не можуть бути надані безпосередньо Підприємством з використанням її власних кадрових та матеріально-технічних ресурсів, Підприємство зобов’язано направити таку особу до іншого закладу охорони здоров’я чи фахівця, який може забезпечити надання відповідних послуг.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5.3. Єдиною підставою для отримання медичних послуг у Підприємстві є стан здоров’я особи та необхідність надання таких послуг, підтверджена наявністю в конкретної особи відповідних медичних показань. 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5.4. Черговість доступу осіб, які звернулися до Підприємства, за медичними послугами, регулюється виключно медичними критеріями та терміновістю, необхідності надання послуг, що ґрунтуються на оцінці ступеню загрози життю та здоров’ю конкретної особи.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5.5. Рішення про госпіталізацію у стаціонарному відділенні Підприємства приймається лікарем, уповноваженим на це Директором Підприємства, після ознайомлення із станом здоров’я особи та отримання згоди цієї особи, її законного представника (за винятком випадків, коли згідно з законом така згода для госпіталізації не є потрібною).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5.6. У разі, коли стан здоров’я особи вимагає невідкладної госпіталізації до Підприємства,  але при цьому в Підприємстві відсутні вільні місця, або Підприємство не має права надавати  необхідні зазначеній особі медичні послуги за умовами ліцензування та державної  акредитації, або госпіталізація зазначеної особи до Підприємства є неможливою за  епідеміологічними умовами та критеріями, Підприємство після надання невідкладної  допомоги забезпечує при необхідності перевезення пацієнта до іншого закладу охорони  здоров’я за попереднім погодженням цього питання з відповідним закладом охорони  здоров’я. 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5.7. Якщо інше не передбачено законодавством, виписка з стаціонарних відділень Підприємства здійснюється у разі: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lastRenderedPageBreak/>
        <w:t>5.7.1. Коли стан здоров’я госпіталізованої особи не вимагає подальшого лікування в умовах стаціонару.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5.7.2. Наявності бажання госпіталізованої особи чи її законного представника.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5.8. Якщо законний представник госпіталізованої особи наполягає на виписці цієї особи із стаціонарного відділення Підприємства, а стан здоров’я зазначеної особи вимагає продовження лікування в стаціонарних умовах, Директор Підприємства ч</w:t>
      </w:r>
      <w:r w:rsidR="00C641CE">
        <w:rPr>
          <w:rFonts w:ascii="Times New Roman" w:hAnsi="Times New Roman"/>
          <w:sz w:val="28"/>
          <w:szCs w:val="28"/>
          <w:lang w:val="uk-UA"/>
        </w:rPr>
        <w:t>и уповноважений ним лікар може в</w:t>
      </w:r>
      <w:r w:rsidRPr="00546153">
        <w:rPr>
          <w:rFonts w:ascii="Times New Roman" w:hAnsi="Times New Roman"/>
          <w:sz w:val="28"/>
          <w:szCs w:val="28"/>
          <w:lang w:val="uk-UA"/>
        </w:rPr>
        <w:t>ідмовити у виписці до моменту винесення рішення у цій справі відповідним органом опіки та піклування чи судом, за винятком випадків, коли законодавством встановлений інший порядок вирішення цього питання.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5.9. Особа, яка вимагає виписки </w:t>
      </w:r>
      <w:r w:rsidR="008012E4">
        <w:rPr>
          <w:rFonts w:ascii="Times New Roman" w:hAnsi="Times New Roman"/>
          <w:sz w:val="28"/>
          <w:szCs w:val="28"/>
          <w:lang w:val="uk-UA"/>
        </w:rPr>
        <w:t>і</w:t>
      </w:r>
      <w:r w:rsidRPr="00546153">
        <w:rPr>
          <w:rFonts w:ascii="Times New Roman" w:hAnsi="Times New Roman"/>
          <w:sz w:val="28"/>
          <w:szCs w:val="28"/>
          <w:lang w:val="uk-UA"/>
        </w:rPr>
        <w:t>з стаціо</w:t>
      </w:r>
      <w:r w:rsidR="008012E4">
        <w:rPr>
          <w:rFonts w:ascii="Times New Roman" w:hAnsi="Times New Roman"/>
          <w:sz w:val="28"/>
          <w:szCs w:val="28"/>
          <w:lang w:val="uk-UA"/>
        </w:rPr>
        <w:t>нарного відділення Підприємства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 за власним бажанням, повинна бути поінформована лікарем про можливі наслідки, які можуть бути спричинені для її здоров’я припиненням лікування у стаціонарі. Така особа має письмово засвідчити факт виписки з лікарні за власним бажанням та отримання зазначеної у цьому пункті інформації лікаря. У випадку відмови особи від такого засвідчення лікар зобов’язаний зробити відповідний запис у медичній документації зазначеної особи.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5.10. Якщо законний представник, опікун чи піклувальник не забирає неповнолітню чи недієздатну особу після виписки з стаціонарного відділення Підприємства, Підприємство має невідкладно повідомити п</w:t>
      </w:r>
      <w:r w:rsidR="008012E4">
        <w:rPr>
          <w:rFonts w:ascii="Times New Roman" w:hAnsi="Times New Roman"/>
          <w:sz w:val="28"/>
          <w:szCs w:val="28"/>
          <w:lang w:val="uk-UA"/>
        </w:rPr>
        <w:t>ро це органи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 за місцем проживання виписаної особи.</w:t>
      </w:r>
    </w:p>
    <w:p w:rsidR="003B46CB" w:rsidRPr="00546153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5.11. При наданні медичних послуг Підприємство зобов’язано забезпечувати дотримання відповідних пов’язаних з наданням медичної допомоги особистих немайнових прав особи, встановлених Цивільним кодексом України та іншими законами України.</w:t>
      </w:r>
    </w:p>
    <w:p w:rsidR="00505ADD" w:rsidRPr="00FE33EB" w:rsidRDefault="00505ADD" w:rsidP="00284F53">
      <w:pPr>
        <w:suppressAutoHyphens/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3B46CB" w:rsidRPr="003B46CB" w:rsidRDefault="00505ADD" w:rsidP="003B46CB">
      <w:pPr>
        <w:numPr>
          <w:ilvl w:val="0"/>
          <w:numId w:val="18"/>
        </w:numPr>
        <w:suppressAutoHyphens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b/>
          <w:sz w:val="28"/>
          <w:szCs w:val="28"/>
          <w:lang w:val="uk-UA" w:eastAsia="uk-UA"/>
        </w:rPr>
        <w:t>ВІДШКОДУВАННЯ ВАРТОСТІ ТА ОПЛАТА МЕДИЧНИХ ПОСЛУГ, ЩО НАДАЮТЬСЯ ПІДПРИЄМСТВОМ</w:t>
      </w:r>
    </w:p>
    <w:p w:rsidR="003B46CB" w:rsidRPr="003B46CB" w:rsidRDefault="008165BE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6.1. В</w:t>
      </w:r>
      <w:r w:rsidR="003B46CB" w:rsidRPr="003B46CB">
        <w:rPr>
          <w:rFonts w:ascii="Times New Roman" w:hAnsi="Times New Roman"/>
          <w:sz w:val="28"/>
          <w:szCs w:val="28"/>
          <w:lang w:val="ru-RU"/>
        </w:rPr>
        <w:t>сі медичні послуги</w:t>
      </w:r>
      <w:r>
        <w:rPr>
          <w:rFonts w:ascii="Times New Roman" w:hAnsi="Times New Roman"/>
          <w:sz w:val="28"/>
          <w:szCs w:val="28"/>
          <w:lang w:val="ru-RU"/>
        </w:rPr>
        <w:t xml:space="preserve"> громадянам</w:t>
      </w:r>
      <w:r w:rsidR="003B46CB" w:rsidRPr="003B46CB">
        <w:rPr>
          <w:rFonts w:ascii="Times New Roman" w:hAnsi="Times New Roman"/>
          <w:sz w:val="28"/>
          <w:szCs w:val="28"/>
          <w:lang w:val="ru-RU"/>
        </w:rPr>
        <w:t>, за винятком тих, що входять до переліку платних послуг (згідно з постановою Кабінету Міні</w:t>
      </w:r>
      <w:proofErr w:type="gramStart"/>
      <w:r w:rsidR="003B46CB" w:rsidRPr="003B46CB">
        <w:rPr>
          <w:rFonts w:ascii="Times New Roman" w:hAnsi="Times New Roman"/>
          <w:sz w:val="28"/>
          <w:szCs w:val="28"/>
          <w:lang w:val="ru-RU"/>
        </w:rPr>
        <w:t>стр</w:t>
      </w:r>
      <w:proofErr w:type="gramEnd"/>
      <w:r w:rsidR="003B46CB" w:rsidRPr="003B46CB">
        <w:rPr>
          <w:rFonts w:ascii="Times New Roman" w:hAnsi="Times New Roman"/>
          <w:sz w:val="28"/>
          <w:szCs w:val="28"/>
          <w:lang w:val="ru-RU"/>
        </w:rPr>
        <w:t xml:space="preserve">ів України від 17 вересня 1996 року № 1138 «Про затвердження переліку платних послуг, які надаються в державних закладах охорони здоров'я та вищих медичних закладах освіти» </w:t>
      </w:r>
      <w:r w:rsidR="006860D5">
        <w:rPr>
          <w:rFonts w:ascii="Times New Roman" w:hAnsi="Times New Roman"/>
          <w:sz w:val="28"/>
          <w:szCs w:val="28"/>
          <w:lang w:val="ru-RU"/>
        </w:rPr>
        <w:t>(</w:t>
      </w:r>
      <w:r w:rsidR="003B46CB" w:rsidRPr="003B46CB">
        <w:rPr>
          <w:rFonts w:ascii="Times New Roman" w:hAnsi="Times New Roman"/>
          <w:sz w:val="28"/>
          <w:szCs w:val="28"/>
          <w:lang w:val="ru-RU"/>
        </w:rPr>
        <w:t>із змінами)</w:t>
      </w:r>
      <w:r w:rsidR="006860D5">
        <w:rPr>
          <w:rFonts w:ascii="Times New Roman" w:hAnsi="Times New Roman"/>
          <w:sz w:val="28"/>
          <w:szCs w:val="28"/>
          <w:lang w:val="ru-RU"/>
        </w:rPr>
        <w:t>)</w:t>
      </w:r>
      <w:r w:rsidR="003B46CB" w:rsidRPr="003B46CB">
        <w:rPr>
          <w:rFonts w:ascii="Times New Roman" w:hAnsi="Times New Roman"/>
          <w:sz w:val="28"/>
          <w:szCs w:val="28"/>
          <w:lang w:val="ru-RU"/>
        </w:rPr>
        <w:t xml:space="preserve">, Підприємство надає </w:t>
      </w:r>
      <w:proofErr w:type="gramStart"/>
      <w:r w:rsidR="003B46CB" w:rsidRPr="003B46CB">
        <w:rPr>
          <w:rFonts w:ascii="Times New Roman" w:hAnsi="Times New Roman"/>
          <w:sz w:val="28"/>
          <w:szCs w:val="28"/>
          <w:lang w:val="ru-RU"/>
        </w:rPr>
        <w:t xml:space="preserve">за рахунок фінансових ресурсів, </w:t>
      </w:r>
      <w:r w:rsidR="00B845E9">
        <w:rPr>
          <w:rFonts w:ascii="Times New Roman" w:hAnsi="Times New Roman"/>
          <w:sz w:val="28"/>
          <w:szCs w:val="28"/>
          <w:lang w:val="ru-RU"/>
        </w:rPr>
        <w:t>отриманих за договорами з центральним органом виконавчої влади, що реалізує державну політику у сфері державних фінансових гарантій медичного обслуговування населення</w:t>
      </w:r>
      <w:r w:rsidR="003B46CB" w:rsidRPr="003B46C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36E03">
        <w:rPr>
          <w:rFonts w:ascii="Times New Roman" w:hAnsi="Times New Roman"/>
          <w:sz w:val="28"/>
          <w:szCs w:val="28"/>
          <w:lang w:val="ru-RU"/>
        </w:rPr>
        <w:t xml:space="preserve">а також </w:t>
      </w:r>
      <w:r w:rsidR="003B46CB" w:rsidRPr="003B46CB">
        <w:rPr>
          <w:rFonts w:ascii="Times New Roman" w:hAnsi="Times New Roman"/>
          <w:sz w:val="28"/>
          <w:szCs w:val="28"/>
          <w:lang w:val="ru-RU"/>
        </w:rPr>
        <w:t xml:space="preserve">страхових полісів, договорів добровільного медичного страхування та інших джерел фінансування, не заборонених законодавством України. </w:t>
      </w:r>
      <w:proofErr w:type="gramEnd"/>
    </w:p>
    <w:p w:rsidR="003B46CB" w:rsidRPr="003B46CB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6CB">
        <w:rPr>
          <w:rFonts w:ascii="Times New Roman" w:hAnsi="Times New Roman"/>
          <w:sz w:val="28"/>
          <w:szCs w:val="28"/>
          <w:lang w:val="ru-RU"/>
        </w:rPr>
        <w:t xml:space="preserve">6.2. Вартість платних послуг, що входять до переліку за договорами медичного страхування, відшкодовується за рахунок відповідних страхових компаній, а у випадках, визначених законодавством України - </w:t>
      </w:r>
      <w:proofErr w:type="gramStart"/>
      <w:r w:rsidRPr="003B46CB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3B46CB">
        <w:rPr>
          <w:rFonts w:ascii="Times New Roman" w:hAnsi="Times New Roman"/>
          <w:sz w:val="28"/>
          <w:szCs w:val="28"/>
          <w:lang w:val="ru-RU"/>
        </w:rPr>
        <w:t xml:space="preserve"> рахунок інших джерел </w:t>
      </w:r>
      <w:proofErr w:type="gramStart"/>
      <w:r w:rsidRPr="003B46CB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3B46CB">
        <w:rPr>
          <w:rFonts w:ascii="Times New Roman" w:hAnsi="Times New Roman"/>
          <w:sz w:val="28"/>
          <w:szCs w:val="28"/>
          <w:lang w:val="ru-RU"/>
        </w:rPr>
        <w:t xml:space="preserve"> цінами, встановленими згідно з вимогами законодавства.</w:t>
      </w:r>
    </w:p>
    <w:p w:rsidR="003B46CB" w:rsidRPr="003B46CB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6CB">
        <w:rPr>
          <w:rFonts w:ascii="Times New Roman" w:hAnsi="Times New Roman"/>
          <w:sz w:val="28"/>
          <w:szCs w:val="28"/>
          <w:lang w:val="ru-RU"/>
        </w:rPr>
        <w:t xml:space="preserve">6.3. Вартість медичних послуг, наданих Підприємством у зв’язку з настанням визначеного законом страхового випадку особам, застрахованим за загальнообов’язковим державним соціальним страхуванням від нещасного випадку на виробництві та професійного захворювання, які спричинили втрату </w:t>
      </w:r>
      <w:r w:rsidRPr="003B46CB">
        <w:rPr>
          <w:rFonts w:ascii="Times New Roman" w:hAnsi="Times New Roman"/>
          <w:sz w:val="28"/>
          <w:szCs w:val="28"/>
          <w:lang w:val="ru-RU"/>
        </w:rPr>
        <w:lastRenderedPageBreak/>
        <w:t xml:space="preserve">працездатності, відшкодовується за рахунок коштів </w:t>
      </w:r>
      <w:proofErr w:type="gramStart"/>
      <w:r w:rsidRPr="003B46C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B46CB">
        <w:rPr>
          <w:rFonts w:ascii="Times New Roman" w:hAnsi="Times New Roman"/>
          <w:sz w:val="28"/>
          <w:szCs w:val="28"/>
          <w:lang w:val="ru-RU"/>
        </w:rPr>
        <w:t>ідповідного фонду соціального страхування в порядку, встановленому законом.</w:t>
      </w:r>
    </w:p>
    <w:p w:rsidR="003B46CB" w:rsidRPr="003B46CB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6CB">
        <w:rPr>
          <w:rFonts w:ascii="Times New Roman" w:hAnsi="Times New Roman"/>
          <w:sz w:val="28"/>
          <w:szCs w:val="28"/>
          <w:lang w:val="ru-RU"/>
        </w:rPr>
        <w:t xml:space="preserve">6.4. Особа, яка перебуває у стані алкогольного сп’яніння, всі витрати за надання </w:t>
      </w:r>
      <w:proofErr w:type="gramStart"/>
      <w:r w:rsidRPr="003B46CB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B46CB">
        <w:rPr>
          <w:rFonts w:ascii="Times New Roman" w:hAnsi="Times New Roman"/>
          <w:sz w:val="28"/>
          <w:szCs w:val="28"/>
          <w:lang w:val="ru-RU"/>
        </w:rPr>
        <w:t>ідприємством медичних послуг несе за власний рахунок у разі коли сп’яніння є єдиною та безпосередньою причиною, що зумовила необхідність надання такій особі медичної допомоги, а факт сп’яніння підтверджений результатом дослідження, проведеного в порядку, встановленому законодавством.</w:t>
      </w:r>
    </w:p>
    <w:p w:rsidR="003B46CB" w:rsidRPr="003B46CB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6CB">
        <w:rPr>
          <w:rFonts w:ascii="Times New Roman" w:hAnsi="Times New Roman"/>
          <w:sz w:val="28"/>
          <w:szCs w:val="28"/>
          <w:lang w:val="ru-RU"/>
        </w:rPr>
        <w:t xml:space="preserve">6.5. Надання медичної допомоги іноземцям та особам без громадянства, особам, які мають статус біженців, здійснюється </w:t>
      </w:r>
      <w:proofErr w:type="gramStart"/>
      <w:r w:rsidRPr="003B46C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B46CB">
        <w:rPr>
          <w:rFonts w:ascii="Times New Roman" w:hAnsi="Times New Roman"/>
          <w:sz w:val="28"/>
          <w:szCs w:val="28"/>
          <w:lang w:val="ru-RU"/>
        </w:rPr>
        <w:t xml:space="preserve"> порядку та на умовах, визначених відповідними законами, міжнародними договорами.</w:t>
      </w:r>
    </w:p>
    <w:p w:rsidR="003B46CB" w:rsidRPr="003B46CB" w:rsidRDefault="003B46CB" w:rsidP="003B46C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6CB">
        <w:rPr>
          <w:rFonts w:ascii="Times New Roman" w:hAnsi="Times New Roman"/>
          <w:sz w:val="28"/>
          <w:szCs w:val="28"/>
          <w:lang w:val="ru-RU"/>
        </w:rPr>
        <w:t xml:space="preserve">6.6. У разі залучення </w:t>
      </w:r>
      <w:proofErr w:type="gramStart"/>
      <w:r w:rsidRPr="003B46CB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B46CB">
        <w:rPr>
          <w:rFonts w:ascii="Times New Roman" w:hAnsi="Times New Roman"/>
          <w:sz w:val="28"/>
          <w:szCs w:val="28"/>
          <w:lang w:val="ru-RU"/>
        </w:rPr>
        <w:t>ідприємства до надання медичних послуг в рамках здійснення заходів з ліквідації наслідків надзвичайних ситуацій техногенного, природного, соціально-політичного характеру фінансове покриття вартості зазначених медичних послуг забезпечується за рахун</w:t>
      </w:r>
      <w:r w:rsidR="006B1912">
        <w:rPr>
          <w:rFonts w:ascii="Times New Roman" w:hAnsi="Times New Roman"/>
          <w:sz w:val="28"/>
          <w:szCs w:val="28"/>
          <w:lang w:val="ru-RU"/>
        </w:rPr>
        <w:t>ок коштів державного та місцевих</w:t>
      </w:r>
      <w:r w:rsidRPr="003B46CB">
        <w:rPr>
          <w:rFonts w:ascii="Times New Roman" w:hAnsi="Times New Roman"/>
          <w:sz w:val="28"/>
          <w:szCs w:val="28"/>
          <w:lang w:val="ru-RU"/>
        </w:rPr>
        <w:t xml:space="preserve"> бюджетів у порядку та на умовах, встановлених законодавством.</w:t>
      </w:r>
    </w:p>
    <w:p w:rsidR="00505ADD" w:rsidRPr="00A9258D" w:rsidRDefault="003B46CB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6CB">
        <w:rPr>
          <w:rFonts w:ascii="Times New Roman" w:hAnsi="Times New Roman"/>
          <w:sz w:val="28"/>
          <w:szCs w:val="28"/>
          <w:lang w:val="ru-RU"/>
        </w:rPr>
        <w:t xml:space="preserve">6.7. При залученні </w:t>
      </w:r>
      <w:proofErr w:type="gramStart"/>
      <w:r w:rsidRPr="003B46CB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B46CB">
        <w:rPr>
          <w:rFonts w:ascii="Times New Roman" w:hAnsi="Times New Roman"/>
          <w:sz w:val="28"/>
          <w:szCs w:val="28"/>
          <w:lang w:val="ru-RU"/>
        </w:rPr>
        <w:t>ідприємства до надання медичних послуг в рамках здійснення заходів боротьби з епідеміями та у випадках масових отруєнь людей фінансове покриття вартості зазначених медичних послуг забезпечується за рахунок бюджетних асигнувань на заходи боротьби з епідеміями з д</w:t>
      </w:r>
      <w:r w:rsidR="006B1912">
        <w:rPr>
          <w:rFonts w:ascii="Times New Roman" w:hAnsi="Times New Roman"/>
          <w:sz w:val="28"/>
          <w:szCs w:val="28"/>
          <w:lang w:val="ru-RU"/>
        </w:rPr>
        <w:t>ержавного та місцевих</w:t>
      </w:r>
      <w:r w:rsidRPr="003B46CB">
        <w:rPr>
          <w:rFonts w:ascii="Times New Roman" w:hAnsi="Times New Roman"/>
          <w:sz w:val="28"/>
          <w:szCs w:val="28"/>
          <w:lang w:val="ru-RU"/>
        </w:rPr>
        <w:t xml:space="preserve"> бюджету в порядку та на умова</w:t>
      </w:r>
      <w:r>
        <w:rPr>
          <w:rFonts w:ascii="Times New Roman" w:hAnsi="Times New Roman"/>
          <w:sz w:val="28"/>
          <w:szCs w:val="28"/>
          <w:lang w:val="ru-RU"/>
        </w:rPr>
        <w:t>х, встановлених законодавством.</w:t>
      </w:r>
    </w:p>
    <w:p w:rsidR="00A9258D" w:rsidRPr="00A43EA7" w:rsidRDefault="00A9258D" w:rsidP="00A9258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УПРАВЛІННЯ ПІДПРИЄМСТВОМ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7.1. Управління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ідприємством здійснюється відповідно до цього Статуту на основі поєднання прав Власника, Уповноваженого органу управління щодо господарського використання комунального майна і участі в управлінні трудового колективу.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7.2. Власник затверджує та вносить зміни в Статут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7.3. Уповноважений орган управління здійснює контроль за використанням та збереженням належного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ідприємству майна і має право вилучити у Підприємства майно, за погодженням з Власником, яке не використовується або використовується не за призначенням, та розпорядитися ним у межах своїх повноважень.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7.4. Поточне керівництво діяльності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ідприємства здійснює його Директор, який призначається на посаду та звільняється з неї міським головою. Призначення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 посаду здійснюється на конкурсній основі, визначеній чинним законодавством.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>7.5. При призначенні Директора з ним укладається контракт на строк від трьох до п’яти років, в якому визначаються строк найму, права, обов’язки і його відповідальність, умови матеріального забезпечення, умови (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ідстави) його звільнення з посади, інші умови найму за згодою сторін.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7.6. </w:t>
      </w:r>
      <w:r w:rsidR="00795F9E" w:rsidRPr="00546153">
        <w:rPr>
          <w:rFonts w:ascii="Times New Roman" w:hAnsi="Times New Roman"/>
          <w:sz w:val="28"/>
          <w:szCs w:val="28"/>
          <w:lang w:val="uk-UA"/>
        </w:rPr>
        <w:t>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</w:t>
      </w:r>
      <w:r w:rsidR="00795F9E">
        <w:rPr>
          <w:rFonts w:ascii="Times New Roman" w:hAnsi="Times New Roman"/>
          <w:sz w:val="28"/>
          <w:szCs w:val="28"/>
          <w:lang w:val="uk-UA"/>
        </w:rPr>
        <w:t>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 Директор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ідприємства:</w:t>
      </w:r>
    </w:p>
    <w:p w:rsidR="00A9258D" w:rsidRPr="00A9258D" w:rsidRDefault="006B1912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7.7.1. У</w:t>
      </w:r>
      <w:r w:rsidR="00A9258D" w:rsidRPr="00A9258D">
        <w:rPr>
          <w:rFonts w:ascii="Times New Roman" w:hAnsi="Times New Roman"/>
          <w:sz w:val="28"/>
          <w:szCs w:val="28"/>
          <w:lang w:val="ru-RU"/>
        </w:rPr>
        <w:t xml:space="preserve"> межах своїх повноважень здійснює поточне керівництво </w:t>
      </w:r>
      <w:proofErr w:type="gramStart"/>
      <w:r w:rsidR="00A9258D"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A9258D" w:rsidRPr="00A9258D">
        <w:rPr>
          <w:rFonts w:ascii="Times New Roman" w:hAnsi="Times New Roman"/>
          <w:sz w:val="28"/>
          <w:szCs w:val="28"/>
          <w:lang w:val="ru-RU"/>
        </w:rPr>
        <w:t>ідприємством та його підрозділами.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7.7.2. Діє без доручення від імені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ідприємства, представляє його інтереси в органах державної влади і місцевого самоврядування, інших підприємствах, установах та організаціях.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7.7.3. Несе повну відповідальність за діяльність Підприємства, за формування та виконання фінансового плану 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плану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 розвитку Підприємства, результати його господарської діяльності, виконання показників ефективності діяльності Підприємства, якості послуг, що надаються Підприємством.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7.7.4. Розпоряджається коштами та майном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ідприємства відповідно до чинного законодавства України та цього Статуту.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7.7.5. Укладає договори, угоди, видає доручення, відкриває в установах банківта органах Державного казначейства рахунки тощо.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7.7.6. У межах своєї компетенції видає накази та інші розпорядчі акти, дає вказівки, обов’язкові для всіх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ідрозділів та працівників Підприємства.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7.7.7. Подає на затвердження до Уповноваженого органу управління проект фінансового плану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та проект змін до Статуту Підприємства.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7.7.8. За погодженням з Уповноваженим органом управління призначає заступників Директора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та розподіляє обов'язки між ними.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7.7.9. За погодженням з Уповноваженим органом управління визначає організаційну структуру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ідприємства, граничну чисельність працівників, штатний розпис, умови оплати праці.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7.7.10. Призначає на посади та звільняє керівників структурних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ідрозділів, інших працівників підприємства.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7.7.11. Затверджує положення про структурні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ідрозділи Підприємства за поданням керівників цих підрозділів.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>7.7.12. Укладає Колективний догові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 з працівниками від імені адміністрації Підприємства, затверджує правила внутрішнього трудового розпорядку Підприємства.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7.7.13. Звітує про діяльність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перед Власником - щорічно, Уповноваженим органом управління - щомісячно, готує на їх запит відповідні документи.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7.7.14. Вирішує питання формування та реалізації програмної, інформаційної, рекламної політики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7.7.15. Розробляє пропозиції щодо внесення змін та доповнень до Статуту та інших внутрішніх документів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7.7.16. Складає фінансові та господарські плани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ідприємства, контролює їх виконання, а також звітує про їх виконання.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7.7.17. Контролює режим праці і відпочинку працівників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ідприємства, організовує дотримання правил техніки безпеки, пожежної безпеки, технологічної та трудової дисципліни.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7.7.18. Застосовує до працівників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заходи стягнення та заохочення.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7.7.19. Організовує впровадження у діяльність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нових технологій і прогресивних методів господарювання, створює організаційні і економічні передумови для високопродуктивної роботи Підприємства.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lastRenderedPageBreak/>
        <w:t xml:space="preserve">7.7.20. Організовує належне виконання виробничих програм, договірних та інших зобов'язань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7.7.21. Сприяє реалізації планів та заходів щодо навчання персоналу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7.7.22. Налагоджує юридичне, економічне, бухгалтерське та інформаційне забезпечення діяльності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7.7.23. Вирішує інші питання діяльності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відповідно до законодавства України, за винятком тих, що віднесені законодавством та цим Статутом до компетенції Власника та Уповноваженого органу управління.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7.7.24. Встановлює працівникам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розміри премій, винагород, надбавок і доплат на передбачених колективним договором та законодавством України умовах та заохочувальних виплат медичним працівникам, виходячи з обсягу та якості виконаної роботи.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7.8. Директор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ідприємства, його заступники та керівники структурних підрозділів є офіційними представниками Підприємства, в межах своїх повноважень представляють інтереси Підприємства у державних органах, установах та організаціях, а також у взаємовідносинах з українськими та іноземними організаціями та фізичними особами.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7.9. Директора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може бути звільнено з посади достроково на підставах, передбачених контрактом та чинни</w:t>
      </w:r>
      <w:r w:rsidR="00E30341">
        <w:rPr>
          <w:rFonts w:ascii="Times New Roman" w:hAnsi="Times New Roman"/>
          <w:sz w:val="28"/>
          <w:szCs w:val="28"/>
          <w:lang w:val="ru-RU"/>
        </w:rPr>
        <w:t>м законодавством. У разі зміни Д</w:t>
      </w:r>
      <w:r w:rsidRPr="00A9258D">
        <w:rPr>
          <w:rFonts w:ascii="Times New Roman" w:hAnsi="Times New Roman"/>
          <w:sz w:val="28"/>
          <w:szCs w:val="28"/>
          <w:lang w:val="ru-RU"/>
        </w:rPr>
        <w:t xml:space="preserve">иректора обов’язковим є проведення ревізії фінансово-господарської діяльності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7.10. Дорадчо-консультативним органом Директора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ідприємства є Медична Рада. Регламент діяльності Медичної Ради, яким встановлюються засади організації та сфера діяльності  її діяльності, затверджується Директором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за погодженням з Уповноваженим органом управління.</w:t>
      </w:r>
    </w:p>
    <w:p w:rsidR="00A9258D" w:rsidRPr="00A9258D" w:rsidRDefault="00795F9E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7.11</w:t>
      </w:r>
      <w:r w:rsidR="00A9258D" w:rsidRPr="00A9258D">
        <w:rPr>
          <w:rFonts w:ascii="Times New Roman" w:hAnsi="Times New Roman"/>
          <w:sz w:val="28"/>
          <w:szCs w:val="28"/>
          <w:lang w:val="ru-RU"/>
        </w:rPr>
        <w:t xml:space="preserve">. На </w:t>
      </w:r>
      <w:proofErr w:type="gramStart"/>
      <w:r w:rsidR="00A9258D"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A9258D" w:rsidRPr="00A9258D">
        <w:rPr>
          <w:rFonts w:ascii="Times New Roman" w:hAnsi="Times New Roman"/>
          <w:sz w:val="28"/>
          <w:szCs w:val="28"/>
          <w:lang w:val="ru-RU"/>
        </w:rPr>
        <w:t xml:space="preserve">ідприємстві </w:t>
      </w:r>
      <w:r w:rsidR="00B207E9">
        <w:rPr>
          <w:rFonts w:ascii="Times New Roman" w:hAnsi="Times New Roman"/>
          <w:sz w:val="28"/>
          <w:szCs w:val="28"/>
          <w:lang w:val="ru-RU"/>
        </w:rPr>
        <w:t>може створюватися і діяти</w:t>
      </w:r>
      <w:r w:rsidR="00A9258D" w:rsidRPr="00A9258D">
        <w:rPr>
          <w:rFonts w:ascii="Times New Roman" w:hAnsi="Times New Roman"/>
          <w:sz w:val="28"/>
          <w:szCs w:val="28"/>
          <w:lang w:val="ru-RU"/>
        </w:rPr>
        <w:t xml:space="preserve"> Наглядова рада, яка утворюється відповідно до чинного законодавства України. 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258D" w:rsidRPr="00A43EA7" w:rsidRDefault="00A9258D" w:rsidP="00A9258D">
      <w:pPr>
        <w:pStyle w:val="ac"/>
        <w:rPr>
          <w:rFonts w:ascii="Times New Roman" w:hAnsi="Times New Roman"/>
          <w:sz w:val="28"/>
          <w:szCs w:val="28"/>
        </w:rPr>
      </w:pPr>
      <w:r w:rsidRPr="00A43EA7">
        <w:rPr>
          <w:rFonts w:ascii="Times New Roman" w:hAnsi="Times New Roman"/>
          <w:sz w:val="28"/>
          <w:szCs w:val="28"/>
        </w:rPr>
        <w:t>8. КОМПЕТЕНЦІЯ УПОВНОВАЖЕНОГО ОРГАНУ УПРАВЛІННЯ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8.1. Уповноважений орган управління відповідно до покладених на нього завдань здійснює повноваження щодо реалізації прав Власника майна, переданого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ідприємству, пов'язаних з володінням, користуванням і розпоряджанням ним у межах, визначених законодавством України, з метою задоволення соціальних та інших потреб.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 Уповноважений орган управління: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8.2.1. Визначає головні напрямки діяльності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ідприємства, затверджує плани діяльності та форми звітів про їх виконання.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8.2.2. Готує</w:t>
      </w:r>
      <w:r w:rsidRPr="00A9258D">
        <w:rPr>
          <w:rFonts w:ascii="Times New Roman" w:hAnsi="Times New Roman"/>
          <w:sz w:val="28"/>
          <w:szCs w:val="28"/>
          <w:lang w:val="ru-RU"/>
        </w:rPr>
        <w:t xml:space="preserve"> на розгляд Власнику пропозиції щодо реорганізації і ліквідації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ідприємства, пропозиції щодо складу ліквідаційної комісії</w:t>
      </w:r>
      <w:r>
        <w:rPr>
          <w:rFonts w:ascii="Times New Roman" w:hAnsi="Times New Roman"/>
          <w:sz w:val="28"/>
          <w:szCs w:val="28"/>
          <w:lang w:val="ru-RU"/>
        </w:rPr>
        <w:t>. Готує</w:t>
      </w:r>
      <w:r w:rsidRPr="00A9258D">
        <w:rPr>
          <w:rFonts w:ascii="Times New Roman" w:hAnsi="Times New Roman"/>
          <w:sz w:val="28"/>
          <w:szCs w:val="28"/>
          <w:lang w:val="ru-RU"/>
        </w:rPr>
        <w:t xml:space="preserve"> на затвердження ліквідаційний баланс (передавальний акт).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8.2.3. Надає проект Статуту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на затвердження Власнику, здійснює контроль за його дотриманням.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8.2.4. Затверджує фінансовий план </w:t>
      </w:r>
      <w:r w:rsidR="006F57F5">
        <w:rPr>
          <w:rFonts w:ascii="Times New Roman" w:hAnsi="Times New Roman"/>
          <w:sz w:val="28"/>
          <w:szCs w:val="28"/>
          <w:lang w:val="ru-RU"/>
        </w:rPr>
        <w:t xml:space="preserve">за погодженням з Власником </w:t>
      </w:r>
      <w:r w:rsidRPr="00A9258D">
        <w:rPr>
          <w:rFonts w:ascii="Times New Roman" w:hAnsi="Times New Roman"/>
          <w:sz w:val="28"/>
          <w:szCs w:val="28"/>
          <w:lang w:val="ru-RU"/>
        </w:rPr>
        <w:t>та контролює його виконання.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8.2.5. Проводить моніторинг фінансової діяльності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lastRenderedPageBreak/>
        <w:t xml:space="preserve">8.2.6. Здійснює контроль за фінансовою (бюджетною) та штатною дисциплінами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ідприємства. 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8.2.7. Здійснює контроль за ефективним використанням та збереженням майна і коштів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8.2.8.  Забезпечує приведення у відповідність до законодавства  Статуту та внутрішні положення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8.2.9. За погодженням з Власником приймає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ішення про укладання Підприємством договорів про спільну діяльність за якими використовується нерухоме майно, що перебуває в його оперативному управлінні, кредитного договору та договору застави.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8.2.10. Надає згоду на оренду майна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 і пропозицій щодо умов договору оренди, контролює виконання орендарями інвестиційних і технічних програм, якщо такі передбачені договором оренди.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8.2.11. Погоджує створення філій, представництв, відділень та інших відокремлених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 xml:space="preserve">ідрозділів Підприємства (далі - Філії). Такі Філії діють відповідно до положення про них, погодженого із Уповноваженим органом управління та затвердженого наказом Директора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8.2.12. Укладає з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ідприємством договори про надання медичних послуг за рахунок коштів державного/місцевого бюджетів, передбачених на галузь охорони здоров’я та виконання відповідних цільових програм.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8.2.13. Звітує перед Власником про виконання переданих йому повноважень щодо управління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ідприємством.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 xml:space="preserve">8.2.14. Погоджує організаційну структуру </w:t>
      </w:r>
      <w:proofErr w:type="gramStart"/>
      <w:r w:rsidRPr="00A9258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9258D">
        <w:rPr>
          <w:rFonts w:ascii="Times New Roman" w:hAnsi="Times New Roman"/>
          <w:sz w:val="28"/>
          <w:szCs w:val="28"/>
          <w:lang w:val="ru-RU"/>
        </w:rPr>
        <w:t>ідприємства, граничну численність працівників, штатний розпис та умови оплати праці.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9258D">
        <w:rPr>
          <w:rFonts w:ascii="Times New Roman" w:hAnsi="Times New Roman"/>
          <w:sz w:val="28"/>
          <w:szCs w:val="28"/>
          <w:lang w:val="ru-RU"/>
        </w:rPr>
        <w:t>8.2.15. Здійснює інші повноваження, встановлені законодавством.</w:t>
      </w:r>
    </w:p>
    <w:p w:rsidR="00A9258D" w:rsidRP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258D" w:rsidRDefault="00A9258D" w:rsidP="00B207E9">
      <w:pPr>
        <w:suppressAutoHyphens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A9258D" w:rsidRPr="00546153" w:rsidRDefault="00A9258D" w:rsidP="00A9258D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6153">
        <w:rPr>
          <w:rFonts w:ascii="Times New Roman" w:hAnsi="Times New Roman"/>
          <w:b/>
          <w:sz w:val="28"/>
          <w:szCs w:val="28"/>
          <w:lang w:val="uk-UA"/>
        </w:rPr>
        <w:t>9. ГОСПОДАРСЬКА ТА СОЦІАЛЬНА ДІЯЛЬНІСТЬ ПІДПРИЄМСТВА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9.1. Головним</w:t>
      </w:r>
      <w:r w:rsidR="00AE28BF">
        <w:rPr>
          <w:rFonts w:ascii="Times New Roman" w:hAnsi="Times New Roman"/>
          <w:sz w:val="28"/>
          <w:szCs w:val="28"/>
          <w:lang w:val="uk-UA"/>
        </w:rPr>
        <w:t>и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 критеріями ефективності господарської діяльності Підприємства є виконання його фінансового плану та зобов’язань, встановлених договором про надання Підприємством медичних послуг за кошти місцевого бюджету.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9.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46153">
        <w:rPr>
          <w:rFonts w:ascii="Times New Roman" w:hAnsi="Times New Roman"/>
          <w:sz w:val="28"/>
          <w:szCs w:val="28"/>
          <w:lang w:val="uk-UA"/>
        </w:rPr>
        <w:t>. Підприємство зобов'язане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управління, враховувати їх при формуванні фінансового плану, визначенні перспектив економічного і соціального розвитку та виборі контрагентів, а також складати і виконувати фінансовий план (річний та з поквартальною розбивкою) на кожен наступний рік.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9.3</w:t>
      </w:r>
      <w:r w:rsidRPr="00546153">
        <w:rPr>
          <w:rFonts w:ascii="Times New Roman" w:hAnsi="Times New Roman"/>
          <w:sz w:val="28"/>
          <w:szCs w:val="28"/>
          <w:lang w:val="uk-UA"/>
        </w:rPr>
        <w:t>. Списання з балансу основних фондів (засобів), інших необоротних матеріальних активів Підприємства можуть проводитися лише за згодою Уповноваженого органу управління та за рішенням Власника.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9.4</w:t>
      </w:r>
      <w:r w:rsidRPr="00546153">
        <w:rPr>
          <w:rFonts w:ascii="Times New Roman" w:hAnsi="Times New Roman"/>
          <w:sz w:val="28"/>
          <w:szCs w:val="28"/>
          <w:lang w:val="uk-UA"/>
        </w:rPr>
        <w:t>. Вартість робіт та послуг, що здійснюються Підприємством, встановлюються відповідно до законодавства України.</w:t>
      </w:r>
    </w:p>
    <w:p w:rsidR="00A9258D" w:rsidRPr="00546153" w:rsidRDefault="00A9258D" w:rsidP="00AE28BF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9.5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. Підприємство має право самостійно: </w:t>
      </w:r>
    </w:p>
    <w:p w:rsidR="00A9258D" w:rsidRPr="00546153" w:rsidRDefault="00A9258D" w:rsidP="00AE28BF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9.5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.1. Звертатися у порядку, передбаченому законодавством, до центральних та місцевих органів державної виконавчої влади, органів </w:t>
      </w:r>
      <w:r w:rsidRPr="00546153">
        <w:rPr>
          <w:rFonts w:ascii="Times New Roman" w:hAnsi="Times New Roman"/>
          <w:sz w:val="28"/>
          <w:szCs w:val="28"/>
          <w:lang w:val="uk-UA"/>
        </w:rPr>
        <w:lastRenderedPageBreak/>
        <w:t>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Підприємство завдань.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9.5</w:t>
      </w:r>
      <w:r w:rsidRPr="00546153">
        <w:rPr>
          <w:rFonts w:ascii="Times New Roman" w:hAnsi="Times New Roman"/>
          <w:sz w:val="28"/>
          <w:szCs w:val="28"/>
          <w:lang w:val="uk-UA"/>
        </w:rPr>
        <w:t>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 України.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9.5</w:t>
      </w:r>
      <w:r w:rsidRPr="00546153">
        <w:rPr>
          <w:rFonts w:ascii="Times New Roman" w:hAnsi="Times New Roman"/>
          <w:sz w:val="28"/>
          <w:szCs w:val="28"/>
          <w:lang w:val="uk-UA"/>
        </w:rPr>
        <w:t>.3. В рамках своєї компетенції здійснювати міжнародну діяльність відповідно до законодавства України.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9.5</w:t>
      </w:r>
      <w:r w:rsidRPr="00546153">
        <w:rPr>
          <w:rFonts w:ascii="Times New Roman" w:hAnsi="Times New Roman"/>
          <w:sz w:val="28"/>
          <w:szCs w:val="28"/>
          <w:lang w:val="uk-UA"/>
        </w:rPr>
        <w:t>.4. Залучати підприємства, установи та організації для реалізації своїх статутних завдань у порядку, визначеному законодавством України.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9.5</w:t>
      </w:r>
      <w:r w:rsidRPr="00546153">
        <w:rPr>
          <w:rFonts w:ascii="Times New Roman" w:hAnsi="Times New Roman"/>
          <w:sz w:val="28"/>
          <w:szCs w:val="28"/>
          <w:lang w:val="uk-UA"/>
        </w:rPr>
        <w:t>.5. Визначати стратегію та основні напрями свого розвитку відповідно до державних програм та замовлень, плану фінансування та плану розвитку Підприємства.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9.5</w:t>
      </w:r>
      <w:r w:rsidRPr="00546153">
        <w:rPr>
          <w:rFonts w:ascii="Times New Roman" w:hAnsi="Times New Roman"/>
          <w:sz w:val="28"/>
          <w:szCs w:val="28"/>
          <w:lang w:val="uk-UA"/>
        </w:rPr>
        <w:t>.6. Організовувати свою діяльність щодо забезпечення виконання договору про надання медичних п</w:t>
      </w:r>
      <w:r w:rsidR="00B207E9">
        <w:rPr>
          <w:rFonts w:ascii="Times New Roman" w:hAnsi="Times New Roman"/>
          <w:sz w:val="28"/>
          <w:szCs w:val="28"/>
          <w:lang w:val="uk-UA"/>
        </w:rPr>
        <w:t>ослуг за рахунок коштів місцевих бюджетів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 та виконання інших укладених договорів.</w:t>
      </w:r>
    </w:p>
    <w:p w:rsidR="00A9258D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9.6</w:t>
      </w:r>
      <w:r w:rsidRPr="00546153">
        <w:rPr>
          <w:rFonts w:ascii="Times New Roman" w:hAnsi="Times New Roman"/>
          <w:sz w:val="28"/>
          <w:szCs w:val="28"/>
          <w:lang w:val="uk-UA"/>
        </w:rPr>
        <w:t>. За погодженням з Власником має право одержувати кредити для здійснення господарської діяльності.</w:t>
      </w:r>
    </w:p>
    <w:p w:rsidR="00524D0C" w:rsidRPr="00B53F71" w:rsidRDefault="00524D0C" w:rsidP="00524D0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3F71">
        <w:rPr>
          <w:rFonts w:ascii="Times New Roman" w:hAnsi="Times New Roman"/>
          <w:sz w:val="28"/>
          <w:szCs w:val="28"/>
          <w:lang w:val="uk-UA"/>
        </w:rPr>
        <w:t xml:space="preserve">9.7. Підприємство має право передавати закріплене за ним майно в </w:t>
      </w:r>
      <w:r w:rsidR="00B53F71" w:rsidRPr="00B53F71">
        <w:rPr>
          <w:rFonts w:ascii="Times New Roman" w:hAnsi="Times New Roman"/>
          <w:sz w:val="28"/>
          <w:szCs w:val="28"/>
          <w:lang w:val="uk-UA"/>
        </w:rPr>
        <w:t>користування</w:t>
      </w:r>
      <w:r w:rsidRPr="00B53F71">
        <w:rPr>
          <w:rFonts w:ascii="Times New Roman" w:hAnsi="Times New Roman"/>
          <w:sz w:val="28"/>
          <w:szCs w:val="28"/>
          <w:lang w:val="uk-UA"/>
        </w:rPr>
        <w:t xml:space="preserve"> за погодженням з Уповноваженим органом управління та відповідно до рішень Власника або </w:t>
      </w:r>
      <w:r w:rsidR="00B53F71" w:rsidRPr="00B53F71">
        <w:rPr>
          <w:rFonts w:ascii="Times New Roman" w:hAnsi="Times New Roman"/>
          <w:sz w:val="28"/>
          <w:szCs w:val="28"/>
          <w:lang w:val="uk-UA"/>
        </w:rPr>
        <w:t xml:space="preserve">іншого </w:t>
      </w:r>
      <w:r w:rsidRPr="00B53F71">
        <w:rPr>
          <w:rFonts w:ascii="Times New Roman" w:hAnsi="Times New Roman"/>
          <w:sz w:val="28"/>
          <w:szCs w:val="28"/>
          <w:lang w:val="uk-UA"/>
        </w:rPr>
        <w:t xml:space="preserve">Уповноваженого </w:t>
      </w:r>
      <w:r w:rsidR="00B53F71" w:rsidRPr="00B53F71">
        <w:rPr>
          <w:rFonts w:ascii="Times New Roman" w:hAnsi="Times New Roman"/>
          <w:sz w:val="28"/>
          <w:szCs w:val="28"/>
          <w:lang w:val="uk-UA"/>
        </w:rPr>
        <w:t>органу.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 Підприємство зобов’язано: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.1. Забезпечувати надання медичних послуг відповідно до договору про надання медичних послуг за рахунок коштів міського бюджету та інших укладених договорів.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.2. Забезпечувати своєчасну сплату податків і зборів (обов’язкових платежів) до бюджету та до державних цільових фондів згідно з законодавством України.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.3. Забезпечувати цільове використання закріпленого за ним майна та виділених бюджетних коштів.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.4. Здійснювати будівництво, реконструкцію, модернізацію, капітальний ремонт основних фондів, а також забезпечувати своєчасне освоєння нових виробничих потужностей.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.5. 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.6. Здійснювати заходи з удосконалення організації своєї діяльності.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.7. Здійснювати заходи з удосконалення організації заробітної плати працівників з метою посилення їх матеріальної мотивації як у результатах особистої праці, так і у загальних підсумках діяльності Підприємства, забезпечувати економне і раціональне використання коштів і своєчасні розрахунки з працівниками Підприємства.</w:t>
      </w:r>
    </w:p>
    <w:p w:rsidR="00B53F71" w:rsidRDefault="00A9258D" w:rsidP="00B53F71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</w:t>
      </w:r>
      <w:r w:rsidRPr="00546153">
        <w:rPr>
          <w:rFonts w:ascii="Times New Roman" w:hAnsi="Times New Roman"/>
          <w:sz w:val="28"/>
          <w:szCs w:val="28"/>
          <w:lang w:val="uk-UA"/>
        </w:rPr>
        <w:t>.8. Виконувати норми і вимоги щодо охорони довкілля, раціонального використання і відтворення природних ресурсів та забезпечення екологічної безпеки.</w:t>
      </w:r>
    </w:p>
    <w:p w:rsidR="00A9258D" w:rsidRPr="00546153" w:rsidRDefault="00A9258D" w:rsidP="00A9258D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9.8.9. Здійснювати бухгалтерський облік, вести фінансову та статистичну звітність згідно з законодавством України.</w:t>
      </w:r>
    </w:p>
    <w:p w:rsidR="00A9258D" w:rsidRPr="00B671CC" w:rsidRDefault="00A9258D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9.9.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звітності.</w:t>
      </w:r>
    </w:p>
    <w:p w:rsidR="00B671CC" w:rsidRPr="00A43EA7" w:rsidRDefault="00B671CC" w:rsidP="00B671CC">
      <w:pPr>
        <w:pStyle w:val="ac"/>
        <w:rPr>
          <w:rFonts w:ascii="Times New Roman" w:hAnsi="Times New Roman"/>
          <w:sz w:val="28"/>
          <w:szCs w:val="28"/>
        </w:rPr>
      </w:pPr>
      <w:r w:rsidRPr="00A43EA7">
        <w:rPr>
          <w:rFonts w:ascii="Times New Roman" w:hAnsi="Times New Roman"/>
          <w:sz w:val="28"/>
          <w:szCs w:val="28"/>
        </w:rPr>
        <w:t>10. МАЙНО ПІДПРИЄМСТВА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CC">
        <w:rPr>
          <w:rFonts w:ascii="Times New Roman" w:hAnsi="Times New Roman"/>
          <w:sz w:val="28"/>
          <w:szCs w:val="28"/>
          <w:lang w:val="uk-UA"/>
        </w:rPr>
        <w:t>10.1. Майно Підприємства становлять основні фонди та оборотні кошти, а також інші цінності, вартість яких відображається у самостійному балансі Підприємства.</w:t>
      </w:r>
    </w:p>
    <w:p w:rsid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7D7">
        <w:rPr>
          <w:rFonts w:ascii="Times New Roman" w:hAnsi="Times New Roman"/>
          <w:sz w:val="28"/>
          <w:szCs w:val="28"/>
          <w:lang w:val="uk-UA"/>
        </w:rPr>
        <w:t xml:space="preserve">10.2. Майно підприємства є комунальною власністю </w:t>
      </w:r>
      <w:r w:rsidR="006F57F5" w:rsidRPr="00FE57D7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FE57D7">
        <w:rPr>
          <w:rFonts w:ascii="Times New Roman" w:hAnsi="Times New Roman"/>
          <w:sz w:val="28"/>
          <w:szCs w:val="28"/>
          <w:lang w:val="uk-UA"/>
        </w:rPr>
        <w:t>територіальної громади.</w:t>
      </w:r>
    </w:p>
    <w:p w:rsidR="00AA386D" w:rsidRPr="00CC1F91" w:rsidRDefault="00921D5E" w:rsidP="00402494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1F91">
        <w:rPr>
          <w:rFonts w:ascii="Times New Roman" w:hAnsi="Times New Roman"/>
          <w:sz w:val="28"/>
          <w:szCs w:val="28"/>
          <w:lang w:val="ru-RU"/>
        </w:rPr>
        <w:t>10.</w:t>
      </w:r>
      <w:r w:rsidR="00402494" w:rsidRPr="00CC1F91">
        <w:rPr>
          <w:rFonts w:ascii="Times New Roman" w:hAnsi="Times New Roman"/>
          <w:sz w:val="28"/>
          <w:szCs w:val="28"/>
          <w:lang w:val="ru-RU"/>
        </w:rPr>
        <w:t>3</w:t>
      </w:r>
      <w:r w:rsidRPr="00CC1F91">
        <w:rPr>
          <w:rFonts w:ascii="Times New Roman" w:hAnsi="Times New Roman"/>
          <w:sz w:val="28"/>
          <w:szCs w:val="28"/>
          <w:lang w:val="ru-RU"/>
        </w:rPr>
        <w:t>. Майно</w:t>
      </w:r>
      <w:r w:rsidR="00AA386D" w:rsidRPr="00CC1F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1F91">
        <w:rPr>
          <w:rFonts w:ascii="Times New Roman" w:hAnsi="Times New Roman"/>
          <w:sz w:val="28"/>
          <w:szCs w:val="28"/>
          <w:lang w:val="ru-RU"/>
        </w:rPr>
        <w:t xml:space="preserve">надається </w:t>
      </w:r>
      <w:proofErr w:type="gramStart"/>
      <w:r w:rsidR="00BB18A3" w:rsidRPr="00CC1F9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BB18A3" w:rsidRPr="00CC1F91">
        <w:rPr>
          <w:rFonts w:ascii="Times New Roman" w:hAnsi="Times New Roman"/>
          <w:sz w:val="28"/>
          <w:szCs w:val="28"/>
          <w:lang w:val="ru-RU"/>
        </w:rPr>
        <w:t xml:space="preserve">ідприємству </w:t>
      </w:r>
      <w:r w:rsidRPr="00CC1F91">
        <w:rPr>
          <w:rFonts w:ascii="Times New Roman" w:hAnsi="Times New Roman"/>
          <w:sz w:val="28"/>
          <w:szCs w:val="28"/>
          <w:lang w:val="ru-RU"/>
        </w:rPr>
        <w:t xml:space="preserve">безоплатно і </w:t>
      </w:r>
      <w:r w:rsidR="00AA386D" w:rsidRPr="00CC1F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1F91">
        <w:rPr>
          <w:rFonts w:ascii="Times New Roman" w:hAnsi="Times New Roman"/>
          <w:sz w:val="28"/>
          <w:szCs w:val="28"/>
          <w:lang w:val="ru-RU"/>
        </w:rPr>
        <w:t xml:space="preserve">закріплюється за ним на праві оперативного управління. </w:t>
      </w:r>
      <w:r w:rsidR="00402494" w:rsidRPr="00CC1F91">
        <w:rPr>
          <w:rFonts w:ascii="Times New Roman" w:hAnsi="Times New Roman"/>
          <w:sz w:val="28"/>
          <w:szCs w:val="28"/>
          <w:lang w:val="ru-RU"/>
        </w:rPr>
        <w:t xml:space="preserve">Здійснюючи право оперативного управління, </w:t>
      </w:r>
      <w:proofErr w:type="gramStart"/>
      <w:r w:rsidR="00402494" w:rsidRPr="00CC1F91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402494" w:rsidRPr="00CC1F91">
        <w:rPr>
          <w:rFonts w:ascii="Times New Roman" w:hAnsi="Times New Roman"/>
          <w:sz w:val="28"/>
          <w:szCs w:val="28"/>
          <w:lang w:val="ru-RU"/>
        </w:rPr>
        <w:t>ідприємство володіє, користується та розпоряджається зазначеним майном</w:t>
      </w:r>
      <w:r w:rsidR="00CC1F91" w:rsidRPr="00CC1F91">
        <w:rPr>
          <w:rFonts w:ascii="Times New Roman" w:hAnsi="Times New Roman"/>
          <w:sz w:val="28"/>
          <w:szCs w:val="28"/>
          <w:lang w:val="ru-RU"/>
        </w:rPr>
        <w:t>.</w:t>
      </w:r>
      <w:r w:rsidR="00402494" w:rsidRPr="00CC1F9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2494" w:rsidRPr="00CC1F91" w:rsidRDefault="00402494" w:rsidP="00CC1F91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1F91">
        <w:rPr>
          <w:rFonts w:ascii="Times New Roman" w:hAnsi="Times New Roman"/>
          <w:sz w:val="28"/>
          <w:szCs w:val="28"/>
          <w:lang w:val="ru-RU"/>
        </w:rPr>
        <w:t>10.</w:t>
      </w:r>
      <w:r w:rsidR="00944D39" w:rsidRPr="00CC1F91">
        <w:rPr>
          <w:rFonts w:ascii="Times New Roman" w:hAnsi="Times New Roman"/>
          <w:sz w:val="28"/>
          <w:szCs w:val="28"/>
          <w:lang w:val="ru-RU"/>
        </w:rPr>
        <w:t>4</w:t>
      </w:r>
      <w:r w:rsidRPr="00CC1F91">
        <w:rPr>
          <w:rFonts w:ascii="Times New Roman" w:hAnsi="Times New Roman"/>
          <w:sz w:val="28"/>
          <w:szCs w:val="28"/>
          <w:lang w:val="ru-RU"/>
        </w:rPr>
        <w:t>.</w:t>
      </w:r>
      <w:r w:rsidR="00CC1F91" w:rsidRPr="00CC1F91">
        <w:rPr>
          <w:rFonts w:ascii="Times New Roman" w:hAnsi="Times New Roman"/>
          <w:sz w:val="28"/>
          <w:szCs w:val="28"/>
          <w:lang w:val="ru-RU"/>
        </w:rPr>
        <w:t xml:space="preserve"> Розпорядження майном, яке </w:t>
      </w:r>
      <w:proofErr w:type="gramStart"/>
      <w:r w:rsidR="00CC1F91" w:rsidRPr="00CC1F91"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 w:rsidR="00CC1F91" w:rsidRPr="00CC1F91">
        <w:rPr>
          <w:rFonts w:ascii="Times New Roman" w:hAnsi="Times New Roman"/>
          <w:sz w:val="28"/>
          <w:szCs w:val="28"/>
          <w:lang w:val="ru-RU"/>
        </w:rPr>
        <w:t>іковується на балансі Підприємства, здійснюється відповідно до вимог законодавства та норм, затверджених Власником</w:t>
      </w:r>
      <w:r w:rsidR="00CC1F91" w:rsidRPr="00CC1F91">
        <w:rPr>
          <w:rFonts w:ascii="Times New Roman" w:hAnsi="Times New Roman"/>
          <w:sz w:val="28"/>
          <w:szCs w:val="28"/>
          <w:lang w:val="uk-UA"/>
        </w:rPr>
        <w:t>.</w:t>
      </w:r>
      <w:r w:rsidR="00CC1F91" w:rsidRPr="00CC1F9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671CC" w:rsidRPr="00BB18A3" w:rsidRDefault="00BB18A3" w:rsidP="00BB18A3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CC1F9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71CC" w:rsidRPr="00BB18A3">
        <w:rPr>
          <w:rFonts w:ascii="Times New Roman" w:hAnsi="Times New Roman"/>
          <w:sz w:val="28"/>
          <w:szCs w:val="28"/>
          <w:lang w:val="ru-RU"/>
        </w:rPr>
        <w:t xml:space="preserve">10.5. Застава майна проводиться відповідно </w:t>
      </w:r>
      <w:proofErr w:type="gramStart"/>
      <w:r w:rsidR="00B671CC" w:rsidRPr="00BB18A3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="00B671CC" w:rsidRPr="00BB18A3">
        <w:rPr>
          <w:rFonts w:ascii="Times New Roman" w:hAnsi="Times New Roman"/>
          <w:sz w:val="28"/>
          <w:szCs w:val="28"/>
          <w:lang w:val="ru-RU"/>
        </w:rPr>
        <w:t xml:space="preserve"> Закону України «Про</w:t>
      </w:r>
      <w:r w:rsidR="00B671CC" w:rsidRPr="00B671CC">
        <w:rPr>
          <w:lang w:val="ru-RU"/>
        </w:rPr>
        <w:t xml:space="preserve"> </w:t>
      </w:r>
      <w:r w:rsidR="00B671CC" w:rsidRPr="00BB18A3">
        <w:rPr>
          <w:rFonts w:ascii="Times New Roman" w:hAnsi="Times New Roman"/>
          <w:sz w:val="28"/>
          <w:szCs w:val="28"/>
          <w:lang w:val="ru-RU"/>
        </w:rPr>
        <w:t>заставу» та з дозволу Власника та Уповноваженого органу управління.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 xml:space="preserve">10.6. Власник здійснює контроль за використанням та збереженням закріпленого за 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>ідприємством майна безпосередньо або через Уповноважений орган управління.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 xml:space="preserve">10.7. Джерелами формування майна 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 xml:space="preserve">ідприємства є: </w:t>
      </w:r>
    </w:p>
    <w:p w:rsid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 xml:space="preserve">- майно та грошові кошти 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передан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>і йому Власником або Уповноваженим органом управління у порядку, визначеному законодавством;</w:t>
      </w:r>
    </w:p>
    <w:p w:rsidR="00B207E9" w:rsidRPr="00B671CC" w:rsidRDefault="00B207E9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4177D4">
        <w:rPr>
          <w:rFonts w:ascii="Times New Roman" w:hAnsi="Times New Roman"/>
          <w:sz w:val="28"/>
          <w:szCs w:val="28"/>
          <w:lang w:val="ru-RU"/>
        </w:rPr>
        <w:t>кошти, отримані від НСЗУ за договором про надання послуг з медичного обслуговування населення за програмою медичних гарантій</w:t>
      </w:r>
      <w:r w:rsidR="00E96E64">
        <w:rPr>
          <w:rFonts w:ascii="Times New Roman" w:hAnsi="Times New Roman"/>
          <w:sz w:val="28"/>
          <w:szCs w:val="28"/>
          <w:lang w:val="ru-RU"/>
        </w:rPr>
        <w:t>;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>- кошти, отримані за договором про на</w:t>
      </w:r>
      <w:r w:rsidR="00B207E9">
        <w:rPr>
          <w:rFonts w:ascii="Times New Roman" w:hAnsi="Times New Roman"/>
          <w:sz w:val="28"/>
          <w:szCs w:val="28"/>
          <w:lang w:val="ru-RU"/>
        </w:rPr>
        <w:t>дання медичних послуг з місцевих бюджетів</w:t>
      </w:r>
      <w:r w:rsidRPr="00B671CC">
        <w:rPr>
          <w:rFonts w:ascii="Times New Roman" w:hAnsi="Times New Roman"/>
          <w:sz w:val="28"/>
          <w:szCs w:val="28"/>
          <w:lang w:val="ru-RU"/>
        </w:rPr>
        <w:t xml:space="preserve">, передбачених на галузь охорони здоров’я та виконання відповідних цільових програм; 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- доходи, одержані від надання медичних послуг населенню на відплатній основі, а також від інших видів фінансово-господарської діяльності та оплати пов’язаних з цим витрат;</w:t>
      </w:r>
      <w:proofErr w:type="gramEnd"/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>- капітальні вкладення та дотації з бюджеті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>;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>- кредити банкі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 xml:space="preserve"> та інших кредиторів, в тому числі іноземних;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 xml:space="preserve">- придбання майна іншого 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>ідприємства, організації;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 xml:space="preserve">- добровільні або благодійні внески, пожертвування від фізичних та юридичних 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осіб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>, отримання гуманітарної допомоги;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 xml:space="preserve">-капітальні та поточні трансферти з бюджетів усіх 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>івнів</w:t>
      </w:r>
    </w:p>
    <w:p w:rsidR="00B671CC" w:rsidRP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 xml:space="preserve">- інші джерела, не заборонені законодавством України. </w:t>
      </w:r>
    </w:p>
    <w:p w:rsidR="00B671CC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1CC">
        <w:rPr>
          <w:rFonts w:ascii="Times New Roman" w:hAnsi="Times New Roman"/>
          <w:sz w:val="28"/>
          <w:szCs w:val="28"/>
          <w:lang w:val="ru-RU"/>
        </w:rPr>
        <w:t xml:space="preserve">10.8. </w:t>
      </w:r>
      <w:proofErr w:type="gramStart"/>
      <w:r w:rsidRPr="00B671CC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671CC">
        <w:rPr>
          <w:rFonts w:ascii="Times New Roman" w:hAnsi="Times New Roman"/>
          <w:sz w:val="28"/>
          <w:szCs w:val="28"/>
          <w:lang w:val="ru-RU"/>
        </w:rPr>
        <w:t>ідприємство є одержувачем бюджетних коштів.</w:t>
      </w:r>
    </w:p>
    <w:p w:rsidR="00CC1F91" w:rsidRPr="00B671CC" w:rsidRDefault="00CC1F91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0815" w:rsidRPr="00FE33EB" w:rsidRDefault="00970815" w:rsidP="00B671CC">
      <w:pPr>
        <w:suppressAutoHyphens/>
        <w:spacing w:after="0" w:line="240" w:lineRule="atLeast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B671CC">
      <w:pPr>
        <w:numPr>
          <w:ilvl w:val="0"/>
          <w:numId w:val="19"/>
        </w:numPr>
        <w:suppressAutoHyphens/>
        <w:spacing w:after="0" w:line="240" w:lineRule="atLeast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ОРГАНІЗАЦІЙНА СТРУКТУРА ПІДПРИЄМСТВА</w:t>
      </w:r>
    </w:p>
    <w:p w:rsidR="00505ADD" w:rsidRPr="00FE33EB" w:rsidRDefault="00B671CC" w:rsidP="00B671CC">
      <w:pPr>
        <w:numPr>
          <w:ilvl w:val="1"/>
          <w:numId w:val="19"/>
        </w:numPr>
        <w:suppressAutoHyphens/>
        <w:spacing w:after="0" w:line="240" w:lineRule="atLeast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Структура Підприємства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, порядок внутрішньої організації та сфери діяльності структурних підрозділів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Підприємства затверджуються Директором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505ADD" w:rsidRPr="00FE33EB" w:rsidRDefault="00505ADD" w:rsidP="00B671CC">
      <w:pPr>
        <w:numPr>
          <w:ilvl w:val="1"/>
          <w:numId w:val="19"/>
        </w:numPr>
        <w:suppressAutoHyphens/>
        <w:spacing w:after="0" w:line="240" w:lineRule="atLeast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Функціональні обов'язки та посадові інструкції працівників </w:t>
      </w:r>
      <w:r w:rsidR="00B671CC">
        <w:rPr>
          <w:rFonts w:ascii="Times New Roman" w:hAnsi="Times New Roman"/>
          <w:color w:val="000000"/>
          <w:sz w:val="28"/>
          <w:szCs w:val="28"/>
          <w:lang w:val="uk-UA" w:eastAsia="uk-UA"/>
        </w:rPr>
        <w:t>Підприємства</w:t>
      </w:r>
      <w:r w:rsidR="00F1393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затверджуються його Д</w:t>
      </w:r>
      <w:r w:rsidR="00B671CC">
        <w:rPr>
          <w:rFonts w:ascii="Times New Roman" w:hAnsi="Times New Roman"/>
          <w:color w:val="000000"/>
          <w:sz w:val="28"/>
          <w:szCs w:val="28"/>
          <w:lang w:val="uk-UA" w:eastAsia="uk-UA"/>
        </w:rPr>
        <w:t>иректором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505ADD" w:rsidRDefault="00505ADD" w:rsidP="00B671CC">
      <w:pPr>
        <w:numPr>
          <w:ilvl w:val="1"/>
          <w:numId w:val="19"/>
        </w:numPr>
        <w:suppressAutoHyphens/>
        <w:spacing w:after="0" w:line="240" w:lineRule="atLeast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Штатну чисельність</w:t>
      </w:r>
      <w:r w:rsidR="00F1393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671CC">
        <w:rPr>
          <w:rFonts w:ascii="Times New Roman" w:hAnsi="Times New Roman"/>
          <w:color w:val="000000"/>
          <w:sz w:val="28"/>
          <w:szCs w:val="28"/>
          <w:lang w:val="uk-UA" w:eastAsia="uk-UA"/>
        </w:rPr>
        <w:t>Підприємства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</w:t>
      </w:r>
      <w:r w:rsidR="00B671CC">
        <w:rPr>
          <w:rFonts w:ascii="Times New Roman" w:hAnsi="Times New Roman"/>
          <w:color w:val="000000"/>
          <w:sz w:val="28"/>
          <w:szCs w:val="28"/>
          <w:lang w:val="uk-UA" w:eastAsia="uk-UA"/>
        </w:rPr>
        <w:t>иректор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визначає на власний розсуд на підставі фінансового плану </w:t>
      </w:r>
      <w:r w:rsidR="00B671CC">
        <w:rPr>
          <w:rFonts w:ascii="Times New Roman" w:hAnsi="Times New Roman"/>
          <w:color w:val="000000"/>
          <w:sz w:val="28"/>
          <w:szCs w:val="28"/>
          <w:lang w:val="uk-UA" w:eastAsia="uk-UA"/>
        </w:rPr>
        <w:t>Підприємства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затвердженого</w:t>
      </w:r>
      <w:r w:rsidR="00F1393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F1811">
        <w:rPr>
          <w:rFonts w:ascii="Times New Roman" w:hAnsi="Times New Roman"/>
          <w:color w:val="000000"/>
          <w:sz w:val="28"/>
          <w:szCs w:val="28"/>
          <w:lang w:val="uk-UA" w:eastAsia="uk-UA"/>
        </w:rPr>
        <w:t>Власником</w:t>
      </w:r>
      <w:r w:rsidR="00F1393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в установленом</w:t>
      </w:r>
      <w:r w:rsidR="00B671CC">
        <w:rPr>
          <w:rFonts w:ascii="Times New Roman" w:hAnsi="Times New Roman"/>
          <w:color w:val="000000"/>
          <w:sz w:val="28"/>
          <w:szCs w:val="28"/>
          <w:lang w:val="uk-UA" w:eastAsia="uk-UA"/>
        </w:rPr>
        <w:t>у законодавством та цим Статутом порядку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B671CC" w:rsidRDefault="00B671CC" w:rsidP="00B671CC">
      <w:pPr>
        <w:suppressAutoHyphens/>
        <w:spacing w:after="0" w:line="240" w:lineRule="atLeast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671CC" w:rsidRPr="00546153" w:rsidRDefault="00B671CC" w:rsidP="00B671CC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6153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546153">
        <w:rPr>
          <w:rFonts w:ascii="Times New Roman" w:hAnsi="Times New Roman"/>
          <w:b/>
          <w:sz w:val="28"/>
          <w:szCs w:val="28"/>
          <w:lang w:val="uk-UA"/>
        </w:rPr>
        <w:t>. ТРУДОВІ ВІДНОСИНИ ТА ПОВНОВАЖЕННЯ</w:t>
      </w:r>
    </w:p>
    <w:p w:rsidR="00B671CC" w:rsidRPr="00546153" w:rsidRDefault="00B671CC" w:rsidP="00B671CC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6153">
        <w:rPr>
          <w:rFonts w:ascii="Times New Roman" w:hAnsi="Times New Roman"/>
          <w:b/>
          <w:sz w:val="28"/>
          <w:szCs w:val="28"/>
          <w:lang w:val="uk-UA"/>
        </w:rPr>
        <w:t>ТРУДОВОГО КОЛЕКТИВУ ПІДПРИЄМСТВА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12.1. Трудові відносини трудового колективу Підприємства та його повноваження регламентуються Кодексом законів про працю України та іншими законодавчими актами.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12.2. Трудовий колектив Підприємства становлять усі громадяни,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12.3. Підприємство встановлює форму, системи і розміри оплати праці та порядок преміювання працівників  Підприємства за результатами їх роботи і забезпечує  розмір оплати праці найманих працівників. 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гарантованих виплат встановлюються Директором П</w:t>
      </w:r>
      <w:r w:rsidR="00970815">
        <w:rPr>
          <w:rFonts w:ascii="Times New Roman" w:hAnsi="Times New Roman"/>
          <w:sz w:val="28"/>
          <w:szCs w:val="28"/>
          <w:lang w:val="uk-UA"/>
        </w:rPr>
        <w:t xml:space="preserve">ідприємства у відповідності до </w:t>
      </w:r>
      <w:r w:rsidRPr="00546153">
        <w:rPr>
          <w:rFonts w:ascii="Times New Roman" w:hAnsi="Times New Roman"/>
          <w:sz w:val="28"/>
          <w:szCs w:val="28"/>
          <w:lang w:val="uk-UA"/>
        </w:rPr>
        <w:t>Колективного договору з дотриманням норм і гарантій, передбачених законодавством України, за узгодженням з Уповноваженим органом управління.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12.4. Працівники мають право брати участь в управлінні Підприємством через загальні збори (конференції), ради трудових колективів, професійні спілки, які діють у трудовому колективі, інші органи, уповноважені трудовим колективом на представництво, вносити пропозиції щодо поліпшення роботи Підприємства, а також з питань захисту соціально-економічних і трудових прав працівників. Представники первинної профспілкової організації, а у разі їх відсутності - вільно обрані працівниками представники, представляють інтереси працівників в органах управління Підприємства відповідно до законодавства.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Підприємство зобов'язане створювати умови, які б забезпечували участь працівників в його управлінні. 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12.5. Виробничі, трудові та соціальні відносини трудового колективу з адміністрацією Підприємства регулюються колективним договором. 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12.6. Право укладення колективного договору від імені адміністрації надається Директору Підприємства, а від імені труд</w:t>
      </w:r>
      <w:r w:rsidR="00795F9E">
        <w:rPr>
          <w:rFonts w:ascii="Times New Roman" w:hAnsi="Times New Roman"/>
          <w:sz w:val="28"/>
          <w:szCs w:val="28"/>
          <w:lang w:val="uk-UA"/>
        </w:rPr>
        <w:t>ового колективу – представникам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 колективу. Сторони колективного договору звітують на загальних зборах колективу один перед одним не менш ніж один раз на рік.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12.7. До складу органів, через які трудовий колектив реалізує своє право на участь в управлінні Підприємством, не може обиратися Директор. Повноваження цих органів визначаються відповідно до законодавства України. 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12.8. Питання щодо поліпшення умов праці, життя і здоров'я, гарантії обов'язкового медичного страхування працівників Підприємства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lastRenderedPageBreak/>
        <w:t xml:space="preserve">12.9. Джерелом коштів на оплату праці працівників Підприємства є кошти, отримані в результаті його господарської некомерційної діяльності та кошти </w:t>
      </w:r>
      <w:r w:rsidR="00C62044">
        <w:rPr>
          <w:rFonts w:ascii="Times New Roman" w:hAnsi="Times New Roman"/>
          <w:sz w:val="28"/>
          <w:szCs w:val="28"/>
          <w:lang w:val="uk-UA"/>
        </w:rPr>
        <w:t>державного та місцевих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бюджетів, та інші незаборонені законодавством</w:t>
      </w:r>
      <w:r w:rsidRPr="00546153">
        <w:rPr>
          <w:rFonts w:ascii="Times New Roman" w:hAnsi="Times New Roman"/>
          <w:sz w:val="28"/>
          <w:szCs w:val="28"/>
          <w:lang w:val="uk-UA"/>
        </w:rPr>
        <w:t>.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Мінімальна заробітна плата працівників не може бути нижчою від встановленого законодавством України мінімального розміру заробітної плати.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 xml:space="preserve">12.10. Оплата праці працівників Підприємства здійснюється в першочерговому порядку. Всі інші платежі здійснюються Підприємством після виконання зобов'язань щодо оплати праці. </w:t>
      </w:r>
    </w:p>
    <w:p w:rsidR="00B671CC" w:rsidRPr="00546153" w:rsidRDefault="00B671CC" w:rsidP="00B671CC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12.11. Працівники Підприємства провадять свою діяльність відповідно до Статуту, колективного договору та посадових інструкцій, правил внутрішнього трудового розпорядку згідно з законодавством України.</w:t>
      </w:r>
    </w:p>
    <w:p w:rsidR="00B671CC" w:rsidRPr="00FE33EB" w:rsidRDefault="00B671CC" w:rsidP="00B671CC">
      <w:pPr>
        <w:suppressAutoHyphens/>
        <w:spacing w:after="0" w:line="240" w:lineRule="atLeast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505ADD" w:rsidRPr="00FE33EB" w:rsidRDefault="00505ADD" w:rsidP="008938BE">
      <w:pPr>
        <w:numPr>
          <w:ilvl w:val="0"/>
          <w:numId w:val="20"/>
        </w:numPr>
        <w:suppressAutoHyphens/>
        <w:spacing w:after="0" w:line="240" w:lineRule="atLeast"/>
        <w:contextualSpacing/>
        <w:rPr>
          <w:rFonts w:ascii="Times New Roman" w:hAnsi="Times New Roman"/>
          <w:b/>
          <w:sz w:val="28"/>
          <w:szCs w:val="28"/>
          <w:lang w:val="uk-UA" w:eastAsia="ar-SA"/>
        </w:rPr>
      </w:pPr>
      <w:r w:rsidRPr="00FE33E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КОНТРОЛЬ ТА ПЕРЕВІРКА ДІЯЛЬНОСТІ</w:t>
      </w:r>
    </w:p>
    <w:p w:rsidR="00505ADD" w:rsidRPr="00FE33EB" w:rsidRDefault="00505ADD" w:rsidP="008938BE">
      <w:pPr>
        <w:numPr>
          <w:ilvl w:val="1"/>
          <w:numId w:val="22"/>
        </w:numPr>
        <w:suppressAutoHyphens/>
        <w:spacing w:after="0" w:line="240" w:lineRule="atLeast"/>
        <w:ind w:left="0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r w:rsidR="008938BE">
        <w:rPr>
          <w:rFonts w:ascii="Times New Roman" w:hAnsi="Times New Roman"/>
          <w:color w:val="000000"/>
          <w:sz w:val="28"/>
          <w:szCs w:val="28"/>
          <w:lang w:val="uk-UA" w:eastAsia="uk-UA"/>
        </w:rPr>
        <w:t>ідприємство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самостійно здійснює оперативний та бухгалтерський облік результатів своєї діяльності та веде обробку та облік персональних даних працівників, а також веде юридичну, фінансову та кадрову звітність. Порядок ведення бухгалтерського обліку та обліку персональних даних, статистичної, фінансової та кадрової звітності визначається чинним законодавством України.</w:t>
      </w:r>
    </w:p>
    <w:p w:rsidR="00505ADD" w:rsidRPr="00FE33EB" w:rsidRDefault="00505ADD" w:rsidP="008938BE">
      <w:pPr>
        <w:numPr>
          <w:ilvl w:val="1"/>
          <w:numId w:val="23"/>
        </w:numPr>
        <w:suppressAutoHyphens/>
        <w:spacing w:after="0" w:line="240" w:lineRule="atLeast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П</w:t>
      </w:r>
      <w:r w:rsidR="008938BE">
        <w:rPr>
          <w:rFonts w:ascii="Times New Roman" w:hAnsi="Times New Roman"/>
          <w:color w:val="000000"/>
          <w:sz w:val="28"/>
          <w:szCs w:val="28"/>
          <w:lang w:val="uk-UA" w:eastAsia="uk-UA"/>
        </w:rPr>
        <w:t>ідприємство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несе відповідальність за своєчасне і достовірне подання передбачених форм звітності відповідним органам.</w:t>
      </w:r>
    </w:p>
    <w:p w:rsidR="00505ADD" w:rsidRPr="00FE33EB" w:rsidRDefault="00505ADD" w:rsidP="008938BE">
      <w:pPr>
        <w:numPr>
          <w:ilvl w:val="1"/>
          <w:numId w:val="23"/>
        </w:numPr>
        <w:suppressAutoHyphens/>
        <w:spacing w:after="0" w:line="240" w:lineRule="atLeast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за фінансово-господарською діяльністю П</w:t>
      </w:r>
      <w:r w:rsidR="008938BE">
        <w:rPr>
          <w:rFonts w:ascii="Times New Roman" w:hAnsi="Times New Roman"/>
          <w:color w:val="000000"/>
          <w:sz w:val="28"/>
          <w:szCs w:val="28"/>
          <w:lang w:val="uk-UA" w:eastAsia="uk-UA"/>
        </w:rPr>
        <w:t>ідприємства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здійснюють відповідні державні органи в межах їх повноважень та встановленого чинним законодавством України порядку.</w:t>
      </w:r>
    </w:p>
    <w:p w:rsidR="00505ADD" w:rsidRPr="00FE33EB" w:rsidRDefault="008938BE" w:rsidP="008938BE">
      <w:pPr>
        <w:numPr>
          <w:ilvl w:val="1"/>
          <w:numId w:val="23"/>
        </w:numPr>
        <w:suppressAutoHyphens/>
        <w:spacing w:after="0" w:line="240" w:lineRule="atLeast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Власник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має право здійснювати контроль фінансово-госпо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дарської діяльності Підприємства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аудит та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контроль 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 якістю і обсягом надання медичної допомоги. </w:t>
      </w:r>
      <w:r w:rsidR="00C62044">
        <w:rPr>
          <w:rFonts w:ascii="Times New Roman" w:hAnsi="Times New Roman"/>
          <w:color w:val="000000"/>
          <w:sz w:val="28"/>
          <w:szCs w:val="28"/>
          <w:lang w:val="uk-UA" w:eastAsia="uk-UA"/>
        </w:rPr>
        <w:t>Підприємство подає Уповноваженому органу</w:t>
      </w:r>
      <w:r w:rsidR="00505ADD"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, за його вимогою, бухгалтерський звіт та іншу документацію, яка стосується фінансово-господарської, кадрової, медичної діяльності.</w:t>
      </w:r>
    </w:p>
    <w:p w:rsidR="00505ADD" w:rsidRDefault="00505ADD" w:rsidP="008938BE">
      <w:pPr>
        <w:numPr>
          <w:ilvl w:val="1"/>
          <w:numId w:val="23"/>
        </w:numPr>
        <w:suppressAutoHyphens/>
        <w:spacing w:after="0" w:line="240" w:lineRule="atLeast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якості надання медичної</w:t>
      </w:r>
      <w:r w:rsidR="008938B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допомоги хворим на Підприємстві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здійснюється 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шляхом 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>експертизи відповідності якості наданої медичної допомоги міжнародним принципам доказ</w:t>
      </w:r>
      <w:r w:rsidR="00C62044">
        <w:rPr>
          <w:rFonts w:ascii="Times New Roman" w:hAnsi="Times New Roman"/>
          <w:color w:val="000000"/>
          <w:sz w:val="28"/>
          <w:szCs w:val="28"/>
          <w:lang w:val="uk-UA" w:eastAsia="uk-UA"/>
        </w:rPr>
        <w:t>ової медицини, вимогам галузевих стандартів</w:t>
      </w:r>
      <w:r w:rsidRPr="00FE33E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 сфері охорони здоров'я та законодавству.</w:t>
      </w:r>
    </w:p>
    <w:p w:rsidR="00505ADD" w:rsidRPr="00FE33EB" w:rsidRDefault="00505ADD" w:rsidP="00284F53">
      <w:pPr>
        <w:suppressAutoHyphens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8938BE" w:rsidRPr="00546153" w:rsidRDefault="008938BE" w:rsidP="008938BE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6153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546153">
        <w:rPr>
          <w:rFonts w:ascii="Times New Roman" w:hAnsi="Times New Roman"/>
          <w:b/>
          <w:sz w:val="28"/>
          <w:szCs w:val="28"/>
          <w:lang w:val="uk-UA"/>
        </w:rPr>
        <w:t>. ПРИПИНЕННЯ ДІЯЛЬНОСТІ ПІДПРИЄМСТВА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>.1. Припинення діяльності Підприємства здійснюється шляхом його реорганізації (злиття, приєднання, поділу, перетворення) або ліквідації - за рішенням Власника, а у випадках, передбачених законом України, за рішенням суду або відповідних органів державної влади.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.2. У разі реорганізації Підприємства вся сукупність його прав та обов'язків переходить до його правонаступників. </w:t>
      </w:r>
    </w:p>
    <w:p w:rsidR="008938BE" w:rsidRPr="00897BE1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>.3. Ліквідація Підприємства здійснюється ліквідаційною комісією, яка утворюється за рішенням власника або за рішенням суду.</w:t>
      </w:r>
    </w:p>
    <w:p w:rsidR="00897BE1" w:rsidRPr="00897BE1" w:rsidRDefault="00897BE1" w:rsidP="001E24BA">
      <w:pPr>
        <w:pStyle w:val="ab"/>
        <w:tabs>
          <w:tab w:val="left" w:pos="7088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7BE1">
        <w:rPr>
          <w:rFonts w:ascii="Times New Roman" w:hAnsi="Times New Roman"/>
          <w:sz w:val="28"/>
          <w:szCs w:val="28"/>
          <w:lang w:val="uk-UA"/>
        </w:rPr>
        <w:t>У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бюджету.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>.4. Порядок і строки проведення ліквідації, а також строк для пред'явлення вимог кредиторами, що не може бути меншим, ніж два місяці з дня публікації рішення про ліквідацію, визначаються органом, який прийняв рішення про ліквідацію Підприємства.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.5. Ліквідаційна комісія розміщує у друкованих засобах масової інформації, в яких публікуються відомості про державну реєстрацію юридичної особи, що припиняється, повідомлення про припинення юридичної особи та про порядок і строк заявлених кредиторами вимог до неї, а наявних (відомих) кредиторів повідомляє особисто в письмовій формі у встановлені законодавством України строки. 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Одночасно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Підприємства.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>.6. З моменту призначення ліквідаційної комісії до неї переходять повноваження з управління Підприємством. Ліквідаційна комісія оцінює наявне майно Підприємства і розраховується з кредиторами, складає ліквідаційний баланс та подає його Уповноваженому органу управління або органу, який призначив ліквідаційну комісію. Достовірність та повнота ліквідаційного балансу повинні бути перевірені в установленому законодавством України порядку.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6153">
        <w:rPr>
          <w:rFonts w:ascii="Times New Roman" w:hAnsi="Times New Roman"/>
          <w:sz w:val="28"/>
          <w:szCs w:val="28"/>
          <w:lang w:val="uk-UA"/>
        </w:rPr>
        <w:t>Ліквідаційна комісія виступає в суді від імені Підприємства, що ліквідується.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.7. Претензії кредиторів до Підприємства, що ліквідується, задовольняються за рахунок його майна, якщо інше не передбачено законодавством України. 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 xml:space="preserve">.8. Черговість та порядок задоволення вимог кредиторів визначаються відповідно до законодавства України. 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>.9. Працівникам Підприємства, які звільняються у зв'язку з його реорганізацією чи ліквідацією, гарантується дотримання їх прав та інтересів відповідно до законодавства України про працю.</w:t>
      </w:r>
    </w:p>
    <w:p w:rsidR="008938BE" w:rsidRPr="00546153" w:rsidRDefault="008938BE" w:rsidP="008938BE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46153">
        <w:rPr>
          <w:rFonts w:ascii="Times New Roman" w:hAnsi="Times New Roman"/>
          <w:sz w:val="28"/>
          <w:szCs w:val="28"/>
          <w:lang w:val="uk-UA"/>
        </w:rPr>
        <w:t>.10. Підприємство є таким, що припинило діяльність, з дати внесення до Єдиного державного реєстру запису про державну реєстрацію припинення діяльності юридичної особи.</w:t>
      </w:r>
    </w:p>
    <w:p w:rsidR="008938BE" w:rsidRPr="007C5BDD" w:rsidRDefault="008938BE" w:rsidP="008938BE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38BE" w:rsidRPr="007C5BDD" w:rsidRDefault="008938BE" w:rsidP="008938BE">
      <w:pPr>
        <w:pStyle w:val="ab"/>
        <w:ind w:left="2124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C5BDD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7C5BDD">
        <w:rPr>
          <w:rFonts w:ascii="Times New Roman" w:hAnsi="Times New Roman"/>
          <w:b/>
          <w:sz w:val="28"/>
          <w:szCs w:val="28"/>
          <w:lang w:val="ru-RU"/>
        </w:rPr>
        <w:t>. ПРИКІНЦЕВІ ПОЛОЖЕННЯ</w:t>
      </w:r>
    </w:p>
    <w:p w:rsidR="008938BE" w:rsidRPr="007C5BDD" w:rsidRDefault="008938BE" w:rsidP="008938BE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C5BD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C5BDD">
        <w:rPr>
          <w:rFonts w:ascii="Times New Roman" w:hAnsi="Times New Roman"/>
          <w:sz w:val="28"/>
          <w:szCs w:val="28"/>
          <w:lang w:val="ru-RU"/>
        </w:rPr>
        <w:t xml:space="preserve">.1. Положення даного Статуту набирають чинності з моменту його державної реєстрації. </w:t>
      </w:r>
    </w:p>
    <w:p w:rsidR="008938BE" w:rsidRPr="007C5BDD" w:rsidRDefault="008938BE" w:rsidP="008938BE">
      <w:pPr>
        <w:pStyle w:val="ab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C5BD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C5BDD">
        <w:rPr>
          <w:rFonts w:ascii="Times New Roman" w:hAnsi="Times New Roman"/>
          <w:sz w:val="28"/>
          <w:szCs w:val="28"/>
          <w:lang w:val="ru-RU"/>
        </w:rPr>
        <w:t xml:space="preserve">.2. Питання, не врегульовані даним Статутом, регулюються чинним законодавством України. </w:t>
      </w:r>
    </w:p>
    <w:p w:rsidR="00505ADD" w:rsidRPr="007C5BDD" w:rsidRDefault="00505ADD" w:rsidP="008938BE">
      <w:pPr>
        <w:pStyle w:val="ab"/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:rsidR="00F13937" w:rsidRDefault="00F13937" w:rsidP="001E24BA">
      <w:pPr>
        <w:tabs>
          <w:tab w:val="left" w:pos="7088"/>
        </w:tabs>
        <w:suppressAutoHyphens/>
        <w:spacing w:after="0" w:line="240" w:lineRule="atLeast"/>
        <w:rPr>
          <w:rFonts w:ascii="Times New Roman" w:hAnsi="Times New Roman"/>
          <w:b/>
          <w:sz w:val="28"/>
          <w:szCs w:val="28"/>
          <w:lang w:val="uk-UA"/>
        </w:rPr>
      </w:pPr>
    </w:p>
    <w:p w:rsidR="00505ADD" w:rsidRPr="00897BE1" w:rsidRDefault="00F13937" w:rsidP="001E24BA">
      <w:pPr>
        <w:tabs>
          <w:tab w:val="left" w:pos="7088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897BE1" w:rsidRPr="00897BE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 w:rsidR="00BB18A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1E24BA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Л.М. Мигаль</w:t>
      </w:r>
    </w:p>
    <w:sectPr w:rsidR="00505ADD" w:rsidRPr="00897BE1" w:rsidSect="00D418F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E5" w:rsidRDefault="008619E5" w:rsidP="00655953">
      <w:pPr>
        <w:spacing w:after="0" w:line="240" w:lineRule="auto"/>
      </w:pPr>
      <w:r>
        <w:separator/>
      </w:r>
    </w:p>
  </w:endnote>
  <w:endnote w:type="continuationSeparator" w:id="0">
    <w:p w:rsidR="008619E5" w:rsidRDefault="008619E5" w:rsidP="0065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E5" w:rsidRDefault="008619E5" w:rsidP="00655953">
      <w:pPr>
        <w:spacing w:after="0" w:line="240" w:lineRule="auto"/>
      </w:pPr>
      <w:r>
        <w:separator/>
      </w:r>
    </w:p>
  </w:footnote>
  <w:footnote w:type="continuationSeparator" w:id="0">
    <w:p w:rsidR="008619E5" w:rsidRDefault="008619E5" w:rsidP="0065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E248610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3"/>
    <w:multiLevelType w:val="multilevel"/>
    <w:tmpl w:val="39AA9386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0000005"/>
    <w:multiLevelType w:val="multilevel"/>
    <w:tmpl w:val="1766F30E"/>
    <w:lvl w:ilvl="0">
      <w:start w:val="2"/>
      <w:numFmt w:val="bullet"/>
      <w:lvlText w:val="-"/>
      <w:lvlJc w:val="left"/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3">
    <w:nsid w:val="005A1F52"/>
    <w:multiLevelType w:val="multilevel"/>
    <w:tmpl w:val="A1DAC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4">
    <w:nsid w:val="04E2038F"/>
    <w:multiLevelType w:val="hybridMultilevel"/>
    <w:tmpl w:val="D2B868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B1649"/>
    <w:multiLevelType w:val="multilevel"/>
    <w:tmpl w:val="3918D1D4"/>
    <w:lvl w:ilvl="0">
      <w:start w:val="10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108440B9"/>
    <w:multiLevelType w:val="multilevel"/>
    <w:tmpl w:val="6EC291FA"/>
    <w:lvl w:ilvl="0">
      <w:start w:val="9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13F00A2D"/>
    <w:multiLevelType w:val="multilevel"/>
    <w:tmpl w:val="381CD1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8">
    <w:nsid w:val="15951F2D"/>
    <w:multiLevelType w:val="multilevel"/>
    <w:tmpl w:val="85F81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9">
    <w:nsid w:val="284F294C"/>
    <w:multiLevelType w:val="multilevel"/>
    <w:tmpl w:val="2D241224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FD8371F"/>
    <w:multiLevelType w:val="multilevel"/>
    <w:tmpl w:val="B2561506"/>
    <w:lvl w:ilvl="0">
      <w:start w:val="8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>
    <w:nsid w:val="32965B10"/>
    <w:multiLevelType w:val="multilevel"/>
    <w:tmpl w:val="73B6A028"/>
    <w:lvl w:ilvl="0">
      <w:start w:val="3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>
    <w:nsid w:val="3C9B3E35"/>
    <w:multiLevelType w:val="multilevel"/>
    <w:tmpl w:val="550C0D7C"/>
    <w:lvl w:ilvl="0">
      <w:start w:val="13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>
    <w:nsid w:val="46B43C08"/>
    <w:multiLevelType w:val="multilevel"/>
    <w:tmpl w:val="9F3EAB26"/>
    <w:lvl w:ilvl="0">
      <w:start w:val="7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4">
    <w:nsid w:val="48EC4CF9"/>
    <w:multiLevelType w:val="multilevel"/>
    <w:tmpl w:val="698C855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4E3214A1"/>
    <w:multiLevelType w:val="multilevel"/>
    <w:tmpl w:val="39E6A2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1865340"/>
    <w:multiLevelType w:val="hybridMultilevel"/>
    <w:tmpl w:val="AD94ACD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CA0E4E"/>
    <w:multiLevelType w:val="multilevel"/>
    <w:tmpl w:val="EB48C8C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A2D3697"/>
    <w:multiLevelType w:val="multilevel"/>
    <w:tmpl w:val="F3AE1DEA"/>
    <w:lvl w:ilvl="0">
      <w:start w:val="14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>
    <w:nsid w:val="5C353064"/>
    <w:multiLevelType w:val="multilevel"/>
    <w:tmpl w:val="3F700C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0">
    <w:nsid w:val="5D357B27"/>
    <w:multiLevelType w:val="multilevel"/>
    <w:tmpl w:val="9244A6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E547EB8"/>
    <w:multiLevelType w:val="multilevel"/>
    <w:tmpl w:val="5FA0D81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6A175072"/>
    <w:multiLevelType w:val="hybridMultilevel"/>
    <w:tmpl w:val="C3C04618"/>
    <w:lvl w:ilvl="0" w:tplc="9C7E1C30">
      <w:start w:val="13"/>
      <w:numFmt w:val="decimal"/>
      <w:lvlText w:val="%1."/>
      <w:lvlJc w:val="left"/>
      <w:pPr>
        <w:ind w:left="1791" w:hanging="3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B811289"/>
    <w:multiLevelType w:val="multilevel"/>
    <w:tmpl w:val="71541328"/>
    <w:lvl w:ilvl="0">
      <w:start w:val="12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>
    <w:nsid w:val="71A47225"/>
    <w:multiLevelType w:val="multilevel"/>
    <w:tmpl w:val="7298907C"/>
    <w:lvl w:ilvl="0">
      <w:start w:val="9"/>
      <w:numFmt w:val="decimal"/>
      <w:lvlText w:val="%1."/>
      <w:lvlJc w:val="left"/>
      <w:pPr>
        <w:ind w:left="765" w:hanging="765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65" w:hanging="765"/>
      </w:pPr>
      <w:rPr>
        <w:rFonts w:cs="Times New Roman"/>
      </w:rPr>
    </w:lvl>
    <w:lvl w:ilvl="2">
      <w:start w:val="16"/>
      <w:numFmt w:val="decimal"/>
      <w:lvlText w:val="%1.%2.%3."/>
      <w:lvlJc w:val="left"/>
      <w:pPr>
        <w:ind w:left="76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5">
    <w:nsid w:val="7FC864E7"/>
    <w:multiLevelType w:val="multilevel"/>
    <w:tmpl w:val="6892469E"/>
    <w:lvl w:ilvl="0">
      <w:start w:val="1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24"/>
  </w:num>
  <w:num w:numId="8">
    <w:abstractNumId w:val="5"/>
  </w:num>
  <w:num w:numId="9">
    <w:abstractNumId w:val="25"/>
  </w:num>
  <w:num w:numId="10">
    <w:abstractNumId w:val="23"/>
  </w:num>
  <w:num w:numId="11">
    <w:abstractNumId w:val="12"/>
  </w:num>
  <w:num w:numId="12">
    <w:abstractNumId w:val="18"/>
  </w:num>
  <w:num w:numId="13">
    <w:abstractNumId w:val="13"/>
  </w:num>
  <w:num w:numId="14">
    <w:abstractNumId w:val="16"/>
  </w:num>
  <w:num w:numId="15">
    <w:abstractNumId w:val="7"/>
  </w:num>
  <w:num w:numId="16">
    <w:abstractNumId w:val="3"/>
  </w:num>
  <w:num w:numId="17">
    <w:abstractNumId w:val="15"/>
  </w:num>
  <w:num w:numId="18">
    <w:abstractNumId w:val="4"/>
  </w:num>
  <w:num w:numId="19">
    <w:abstractNumId w:val="9"/>
  </w:num>
  <w:num w:numId="20">
    <w:abstractNumId w:val="22"/>
  </w:num>
  <w:num w:numId="21">
    <w:abstractNumId w:val="21"/>
  </w:num>
  <w:num w:numId="22">
    <w:abstractNumId w:val="14"/>
  </w:num>
  <w:num w:numId="23">
    <w:abstractNumId w:val="17"/>
  </w:num>
  <w:num w:numId="24">
    <w:abstractNumId w:val="20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0620"/>
    <w:rsid w:val="000165A4"/>
    <w:rsid w:val="000F412D"/>
    <w:rsid w:val="001227BA"/>
    <w:rsid w:val="001945F9"/>
    <w:rsid w:val="001E24BA"/>
    <w:rsid w:val="0020738F"/>
    <w:rsid w:val="00254789"/>
    <w:rsid w:val="0027245E"/>
    <w:rsid w:val="00284F53"/>
    <w:rsid w:val="00293898"/>
    <w:rsid w:val="002B2F98"/>
    <w:rsid w:val="002B6110"/>
    <w:rsid w:val="002C11F3"/>
    <w:rsid w:val="002C5AAC"/>
    <w:rsid w:val="002F364D"/>
    <w:rsid w:val="003149EC"/>
    <w:rsid w:val="003317FC"/>
    <w:rsid w:val="003327C8"/>
    <w:rsid w:val="00381A5E"/>
    <w:rsid w:val="003B46CB"/>
    <w:rsid w:val="00402494"/>
    <w:rsid w:val="004116F7"/>
    <w:rsid w:val="00416A0B"/>
    <w:rsid w:val="004177D4"/>
    <w:rsid w:val="00473E6D"/>
    <w:rsid w:val="004D4606"/>
    <w:rsid w:val="00505ADD"/>
    <w:rsid w:val="00512BC0"/>
    <w:rsid w:val="00512BF8"/>
    <w:rsid w:val="00514108"/>
    <w:rsid w:val="00524D0C"/>
    <w:rsid w:val="005F1A21"/>
    <w:rsid w:val="00637A21"/>
    <w:rsid w:val="006460FC"/>
    <w:rsid w:val="00655953"/>
    <w:rsid w:val="00662127"/>
    <w:rsid w:val="006628DB"/>
    <w:rsid w:val="00665ED1"/>
    <w:rsid w:val="0066719C"/>
    <w:rsid w:val="00675345"/>
    <w:rsid w:val="006860D5"/>
    <w:rsid w:val="00697185"/>
    <w:rsid w:val="006B1912"/>
    <w:rsid w:val="006C1258"/>
    <w:rsid w:val="006E7E4C"/>
    <w:rsid w:val="006F57F5"/>
    <w:rsid w:val="00702640"/>
    <w:rsid w:val="00756284"/>
    <w:rsid w:val="007730D8"/>
    <w:rsid w:val="007941B3"/>
    <w:rsid w:val="00795F9E"/>
    <w:rsid w:val="007A1A0E"/>
    <w:rsid w:val="007C5BDD"/>
    <w:rsid w:val="008012E4"/>
    <w:rsid w:val="008165BE"/>
    <w:rsid w:val="00820A9C"/>
    <w:rsid w:val="00821E8A"/>
    <w:rsid w:val="00825358"/>
    <w:rsid w:val="008505BE"/>
    <w:rsid w:val="008558FB"/>
    <w:rsid w:val="008601E5"/>
    <w:rsid w:val="008619E5"/>
    <w:rsid w:val="008938BE"/>
    <w:rsid w:val="008945A9"/>
    <w:rsid w:val="00897BE1"/>
    <w:rsid w:val="008C1526"/>
    <w:rsid w:val="008F1811"/>
    <w:rsid w:val="0091467F"/>
    <w:rsid w:val="00921D5E"/>
    <w:rsid w:val="00944D39"/>
    <w:rsid w:val="00970815"/>
    <w:rsid w:val="00985BDE"/>
    <w:rsid w:val="00992CBC"/>
    <w:rsid w:val="009B170B"/>
    <w:rsid w:val="009F7F52"/>
    <w:rsid w:val="00A13078"/>
    <w:rsid w:val="00A40E31"/>
    <w:rsid w:val="00A65913"/>
    <w:rsid w:val="00A87313"/>
    <w:rsid w:val="00A9258D"/>
    <w:rsid w:val="00AA386D"/>
    <w:rsid w:val="00AE28BF"/>
    <w:rsid w:val="00B207E9"/>
    <w:rsid w:val="00B41FCB"/>
    <w:rsid w:val="00B5138E"/>
    <w:rsid w:val="00B53F71"/>
    <w:rsid w:val="00B671CC"/>
    <w:rsid w:val="00B845E9"/>
    <w:rsid w:val="00BB18A3"/>
    <w:rsid w:val="00BB5C6A"/>
    <w:rsid w:val="00BF0135"/>
    <w:rsid w:val="00C36E03"/>
    <w:rsid w:val="00C54B51"/>
    <w:rsid w:val="00C62044"/>
    <w:rsid w:val="00C641CE"/>
    <w:rsid w:val="00C649DA"/>
    <w:rsid w:val="00CC1F91"/>
    <w:rsid w:val="00CD7540"/>
    <w:rsid w:val="00CF5D1B"/>
    <w:rsid w:val="00D13F06"/>
    <w:rsid w:val="00D167B4"/>
    <w:rsid w:val="00D33099"/>
    <w:rsid w:val="00D41750"/>
    <w:rsid w:val="00D418F3"/>
    <w:rsid w:val="00D47368"/>
    <w:rsid w:val="00D847AC"/>
    <w:rsid w:val="00D90961"/>
    <w:rsid w:val="00DB0620"/>
    <w:rsid w:val="00DE5A37"/>
    <w:rsid w:val="00E1304F"/>
    <w:rsid w:val="00E30341"/>
    <w:rsid w:val="00E402CD"/>
    <w:rsid w:val="00E96E64"/>
    <w:rsid w:val="00EA208A"/>
    <w:rsid w:val="00EB432F"/>
    <w:rsid w:val="00EC30B5"/>
    <w:rsid w:val="00ED02DC"/>
    <w:rsid w:val="00F131CD"/>
    <w:rsid w:val="00F13937"/>
    <w:rsid w:val="00F22717"/>
    <w:rsid w:val="00F473FA"/>
    <w:rsid w:val="00FA6600"/>
    <w:rsid w:val="00FD59B3"/>
    <w:rsid w:val="00FE33EB"/>
    <w:rsid w:val="00FE57D7"/>
    <w:rsid w:val="00FF6D2D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B062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DB0620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val="uk-UA" w:eastAsia="ar-SA"/>
    </w:rPr>
  </w:style>
  <w:style w:type="character" w:customStyle="1" w:styleId="a6">
    <w:name w:val="Основной текст Знак"/>
    <w:link w:val="a5"/>
    <w:uiPriority w:val="99"/>
    <w:locked/>
    <w:rsid w:val="00DB0620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7">
    <w:name w:val="header"/>
    <w:basedOn w:val="a"/>
    <w:link w:val="a8"/>
    <w:uiPriority w:val="99"/>
    <w:semiHidden/>
    <w:rsid w:val="00655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655953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55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655953"/>
    <w:rPr>
      <w:rFonts w:cs="Times New Roman"/>
    </w:rPr>
  </w:style>
  <w:style w:type="paragraph" w:styleId="ab">
    <w:name w:val="No Spacing"/>
    <w:uiPriority w:val="1"/>
    <w:qFormat/>
    <w:rsid w:val="00D418F3"/>
    <w:rPr>
      <w:sz w:val="22"/>
      <w:szCs w:val="22"/>
      <w:lang w:val="en-US" w:eastAsia="en-US"/>
    </w:rPr>
  </w:style>
  <w:style w:type="paragraph" w:customStyle="1" w:styleId="ac">
    <w:basedOn w:val="a"/>
    <w:next w:val="a"/>
    <w:qFormat/>
    <w:rsid w:val="00B671CC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1">
    <w:name w:val="Название Знак1"/>
    <w:link w:val="ad"/>
    <w:rsid w:val="00A9258D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ru-RU"/>
    </w:rPr>
  </w:style>
  <w:style w:type="paragraph" w:styleId="ad">
    <w:name w:val="Title"/>
    <w:basedOn w:val="a"/>
    <w:next w:val="a"/>
    <w:link w:val="1"/>
    <w:qFormat/>
    <w:locked/>
    <w:rsid w:val="00A925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e">
    <w:name w:val="Название Знак"/>
    <w:rsid w:val="00A925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Normal (Web)"/>
    <w:basedOn w:val="a"/>
    <w:uiPriority w:val="99"/>
    <w:semiHidden/>
    <w:unhideWhenUsed/>
    <w:rsid w:val="00D90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f0">
    <w:name w:val="Основной текст_"/>
    <w:basedOn w:val="a0"/>
    <w:link w:val="10"/>
    <w:locked/>
    <w:rsid w:val="008945A9"/>
    <w:rPr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basedOn w:val="af0"/>
    <w:rsid w:val="008945A9"/>
    <w:rPr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0">
    <w:name w:val="Основной текст1"/>
    <w:basedOn w:val="a"/>
    <w:link w:val="af0"/>
    <w:rsid w:val="008945A9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spacing w:val="10"/>
      <w:sz w:val="114"/>
      <w:szCs w:val="1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17</Pages>
  <Words>5193</Words>
  <Characters>39177</Characters>
  <Application>Microsoft Office Word</Application>
  <DocSecurity>0</DocSecurity>
  <Lines>326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cp:lastPrinted>2022-01-18T11:46:00Z</cp:lastPrinted>
  <dcterms:created xsi:type="dcterms:W3CDTF">2021-01-09T14:07:00Z</dcterms:created>
  <dcterms:modified xsi:type="dcterms:W3CDTF">2022-01-18T11:58:00Z</dcterms:modified>
</cp:coreProperties>
</file>