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04" w:rsidRDefault="004C5A04" w:rsidP="004C5A04">
      <w:pPr>
        <w:tabs>
          <w:tab w:val="left" w:pos="7088"/>
          <w:tab w:val="left" w:pos="12049"/>
        </w:tabs>
        <w:spacing w:line="228" w:lineRule="auto"/>
        <w:ind w:left="5954"/>
        <w:rPr>
          <w:b/>
          <w:sz w:val="28"/>
          <w:szCs w:val="28"/>
        </w:rPr>
      </w:pPr>
      <w:r>
        <w:rPr>
          <w:b/>
          <w:sz w:val="28"/>
          <w:szCs w:val="28"/>
        </w:rPr>
        <w:t>Додаток 2</w:t>
      </w:r>
    </w:p>
    <w:p w:rsidR="004C5A04" w:rsidRPr="00FD70B4" w:rsidRDefault="004C5A04" w:rsidP="004C5A04">
      <w:pPr>
        <w:ind w:left="5954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 рішення </w:t>
      </w:r>
      <w:r w:rsidRPr="00FD70B4">
        <w:rPr>
          <w:b/>
          <w:sz w:val="28"/>
          <w:szCs w:val="28"/>
        </w:rPr>
        <w:t xml:space="preserve">Кременчуцької міської ради Кременчуцького району </w:t>
      </w:r>
    </w:p>
    <w:p w:rsidR="004C5A04" w:rsidRPr="00FD70B4" w:rsidRDefault="004C5A04" w:rsidP="004C5A04">
      <w:pPr>
        <w:ind w:left="5954"/>
        <w:contextualSpacing/>
        <w:rPr>
          <w:b/>
          <w:sz w:val="28"/>
          <w:szCs w:val="28"/>
        </w:rPr>
      </w:pPr>
      <w:r w:rsidRPr="00FD70B4">
        <w:rPr>
          <w:b/>
          <w:sz w:val="28"/>
          <w:szCs w:val="28"/>
        </w:rPr>
        <w:t>Полтавської області</w:t>
      </w:r>
    </w:p>
    <w:p w:rsidR="004C5A04" w:rsidRPr="009E0E52" w:rsidRDefault="00070842" w:rsidP="004C5A04">
      <w:pPr>
        <w:ind w:left="5954"/>
        <w:contextualSpacing/>
        <w:rPr>
          <w:b/>
          <w:sz w:val="28"/>
          <w:szCs w:val="28"/>
        </w:rPr>
      </w:pPr>
      <w:r w:rsidRPr="009E0E52">
        <w:rPr>
          <w:b/>
          <w:sz w:val="28"/>
          <w:szCs w:val="28"/>
        </w:rPr>
        <w:t xml:space="preserve">23 листопада </w:t>
      </w:r>
      <w:r w:rsidR="004C5A04" w:rsidRPr="009E0E52">
        <w:rPr>
          <w:b/>
          <w:sz w:val="28"/>
          <w:szCs w:val="28"/>
        </w:rPr>
        <w:t xml:space="preserve">2021 </w:t>
      </w:r>
      <w:r w:rsidRPr="009E0E52">
        <w:rPr>
          <w:b/>
          <w:sz w:val="28"/>
          <w:szCs w:val="28"/>
        </w:rPr>
        <w:t>року</w:t>
      </w:r>
    </w:p>
    <w:p w:rsidR="00E50E13" w:rsidRPr="00E50E13" w:rsidRDefault="005513B7" w:rsidP="004C5A04">
      <w:pPr>
        <w:tabs>
          <w:tab w:val="left" w:pos="7088"/>
          <w:tab w:val="left" w:pos="12049"/>
        </w:tabs>
        <w:spacing w:line="228" w:lineRule="auto"/>
        <w:ind w:left="5954"/>
        <w:rPr>
          <w:b/>
          <w:sz w:val="28"/>
          <w:szCs w:val="28"/>
        </w:rPr>
      </w:pPr>
      <w:r w:rsidRPr="00E50E13">
        <w:rPr>
          <w:b/>
          <w:sz w:val="28"/>
          <w:szCs w:val="28"/>
        </w:rPr>
        <w:t xml:space="preserve">Додаток </w:t>
      </w:r>
      <w:r w:rsidR="004C5A04">
        <w:rPr>
          <w:b/>
          <w:sz w:val="28"/>
          <w:szCs w:val="28"/>
        </w:rPr>
        <w:t>1</w:t>
      </w:r>
    </w:p>
    <w:p w:rsidR="005513B7" w:rsidRPr="00E50E13" w:rsidRDefault="005513B7" w:rsidP="004C5A04">
      <w:pPr>
        <w:tabs>
          <w:tab w:val="left" w:pos="7088"/>
          <w:tab w:val="left" w:pos="12049"/>
        </w:tabs>
        <w:spacing w:line="228" w:lineRule="auto"/>
        <w:ind w:left="5954"/>
        <w:rPr>
          <w:b/>
          <w:sz w:val="28"/>
          <w:szCs w:val="28"/>
        </w:rPr>
      </w:pPr>
      <w:r w:rsidRPr="00E50E13">
        <w:rPr>
          <w:b/>
          <w:sz w:val="28"/>
          <w:szCs w:val="28"/>
        </w:rPr>
        <w:t>до Програми утримання кладовищ</w:t>
      </w:r>
      <w:r w:rsidR="00044EA9" w:rsidRPr="00E50E13">
        <w:rPr>
          <w:b/>
          <w:sz w:val="28"/>
          <w:szCs w:val="28"/>
        </w:rPr>
        <w:t xml:space="preserve"> </w:t>
      </w:r>
      <w:r w:rsidRPr="00E50E13">
        <w:rPr>
          <w:b/>
          <w:sz w:val="28"/>
          <w:szCs w:val="28"/>
        </w:rPr>
        <w:t>Кременчуцької міської територіальної громади</w:t>
      </w:r>
      <w:r w:rsidR="00044EA9" w:rsidRPr="00E50E13">
        <w:rPr>
          <w:b/>
          <w:sz w:val="28"/>
          <w:szCs w:val="28"/>
        </w:rPr>
        <w:t xml:space="preserve"> </w:t>
      </w:r>
      <w:r w:rsidRPr="00E50E13">
        <w:rPr>
          <w:b/>
          <w:sz w:val="28"/>
          <w:szCs w:val="28"/>
        </w:rPr>
        <w:t xml:space="preserve">та забезпечення діяльності </w:t>
      </w:r>
      <w:proofErr w:type="spellStart"/>
      <w:r w:rsidRPr="00E50E13">
        <w:rPr>
          <w:b/>
          <w:sz w:val="28"/>
          <w:szCs w:val="28"/>
        </w:rPr>
        <w:t>КП</w:t>
      </w:r>
      <w:proofErr w:type="spellEnd"/>
      <w:r w:rsidRPr="00E50E13">
        <w:rPr>
          <w:b/>
          <w:sz w:val="28"/>
          <w:szCs w:val="28"/>
        </w:rPr>
        <w:t xml:space="preserve"> «СКРП» на 2021</w:t>
      </w:r>
      <w:r w:rsidRPr="00E50E13">
        <w:rPr>
          <w:b/>
          <w:sz w:val="28"/>
          <w:szCs w:val="28"/>
          <w:lang w:val="en-US"/>
        </w:rPr>
        <w:t> </w:t>
      </w:r>
      <w:r w:rsidRPr="00E50E13">
        <w:rPr>
          <w:b/>
          <w:sz w:val="28"/>
          <w:szCs w:val="28"/>
        </w:rPr>
        <w:t>рік</w:t>
      </w:r>
    </w:p>
    <w:p w:rsidR="005513B7" w:rsidRPr="00E50E13" w:rsidRDefault="005513B7" w:rsidP="005513B7">
      <w:pPr>
        <w:tabs>
          <w:tab w:val="left" w:pos="7088"/>
          <w:tab w:val="left" w:pos="12049"/>
        </w:tabs>
        <w:jc w:val="center"/>
        <w:rPr>
          <w:b/>
          <w:sz w:val="28"/>
          <w:szCs w:val="28"/>
        </w:rPr>
      </w:pPr>
    </w:p>
    <w:p w:rsidR="005513B7" w:rsidRPr="00E50E13" w:rsidRDefault="005513B7" w:rsidP="005513B7">
      <w:pPr>
        <w:tabs>
          <w:tab w:val="left" w:pos="7088"/>
          <w:tab w:val="left" w:pos="12049"/>
        </w:tabs>
        <w:jc w:val="center"/>
        <w:rPr>
          <w:b/>
          <w:sz w:val="28"/>
          <w:szCs w:val="28"/>
        </w:rPr>
      </w:pPr>
      <w:r w:rsidRPr="00E50E13">
        <w:rPr>
          <w:b/>
          <w:sz w:val="28"/>
          <w:szCs w:val="28"/>
        </w:rPr>
        <w:t>Фінансове забезпечення</w:t>
      </w:r>
    </w:p>
    <w:p w:rsidR="005513B7" w:rsidRPr="00E50E13" w:rsidRDefault="005513B7" w:rsidP="005513B7">
      <w:pPr>
        <w:spacing w:line="228" w:lineRule="auto"/>
        <w:jc w:val="center"/>
        <w:rPr>
          <w:b/>
          <w:sz w:val="28"/>
          <w:szCs w:val="28"/>
        </w:rPr>
      </w:pPr>
      <w:r w:rsidRPr="00E50E13">
        <w:rPr>
          <w:b/>
          <w:sz w:val="28"/>
          <w:szCs w:val="28"/>
        </w:rPr>
        <w:t xml:space="preserve">Підпрограма 1: утримання міських кладовищ м. Кременчука </w:t>
      </w:r>
    </w:p>
    <w:p w:rsidR="005513B7" w:rsidRPr="00E50E13" w:rsidRDefault="005513B7" w:rsidP="005513B7">
      <w:pPr>
        <w:spacing w:line="228" w:lineRule="auto"/>
        <w:jc w:val="center"/>
        <w:rPr>
          <w:b/>
          <w:sz w:val="28"/>
          <w:szCs w:val="28"/>
        </w:rPr>
      </w:pPr>
      <w:r w:rsidRPr="00E50E13">
        <w:rPr>
          <w:b/>
          <w:sz w:val="28"/>
          <w:szCs w:val="28"/>
        </w:rPr>
        <w:t xml:space="preserve">та забезпечення діяльності </w:t>
      </w:r>
      <w:proofErr w:type="spellStart"/>
      <w:r w:rsidRPr="00E50E13">
        <w:rPr>
          <w:b/>
          <w:sz w:val="28"/>
          <w:szCs w:val="28"/>
        </w:rPr>
        <w:t>КП</w:t>
      </w:r>
      <w:proofErr w:type="spellEnd"/>
      <w:r w:rsidRPr="00E50E13">
        <w:rPr>
          <w:b/>
          <w:sz w:val="28"/>
          <w:szCs w:val="28"/>
        </w:rPr>
        <w:t xml:space="preserve"> «СКРП» на 2021</w:t>
      </w:r>
      <w:r w:rsidRPr="00E50E13">
        <w:rPr>
          <w:b/>
          <w:sz w:val="28"/>
          <w:szCs w:val="28"/>
          <w:lang w:val="en-US"/>
        </w:rPr>
        <w:t> </w:t>
      </w:r>
      <w:r w:rsidR="00044EA9" w:rsidRPr="00E50E13">
        <w:rPr>
          <w:b/>
          <w:sz w:val="28"/>
          <w:szCs w:val="28"/>
        </w:rPr>
        <w:t>рік</w:t>
      </w:r>
    </w:p>
    <w:p w:rsidR="005513B7" w:rsidRPr="00E50E13" w:rsidRDefault="005513B7" w:rsidP="005513B7">
      <w:pPr>
        <w:spacing w:line="228" w:lineRule="auto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"/>
        <w:gridCol w:w="7680"/>
        <w:gridCol w:w="1675"/>
      </w:tblGrid>
      <w:tr w:rsidR="005513B7" w:rsidRPr="00E50E13" w:rsidTr="00E50E13">
        <w:trPr>
          <w:trHeight w:val="418"/>
        </w:trPr>
        <w:tc>
          <w:tcPr>
            <w:tcW w:w="253" w:type="pct"/>
            <w:hideMark/>
          </w:tcPr>
          <w:p w:rsidR="005513B7" w:rsidRPr="00E50E13" w:rsidRDefault="005513B7" w:rsidP="00BE134D">
            <w:pPr>
              <w:suppressAutoHyphens w:val="0"/>
              <w:spacing w:line="228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50E13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3897" w:type="pct"/>
            <w:hideMark/>
          </w:tcPr>
          <w:p w:rsidR="005513B7" w:rsidRPr="00E50E13" w:rsidRDefault="005513B7" w:rsidP="00BE134D">
            <w:pPr>
              <w:suppressAutoHyphens w:val="0"/>
              <w:spacing w:line="228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50E13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Заходи </w:t>
            </w:r>
            <w:proofErr w:type="spellStart"/>
            <w:r w:rsidRPr="00E50E13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850" w:type="pct"/>
          </w:tcPr>
          <w:p w:rsidR="00220572" w:rsidRPr="00E50E13" w:rsidRDefault="005513B7" w:rsidP="00BE134D">
            <w:pPr>
              <w:suppressAutoHyphens w:val="0"/>
              <w:spacing w:line="228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E50E13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Витрати</w:t>
            </w:r>
            <w:proofErr w:type="spellEnd"/>
            <w:r w:rsidRPr="00E50E13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,</w:t>
            </w:r>
          </w:p>
          <w:p w:rsidR="005513B7" w:rsidRPr="00E50E13" w:rsidRDefault="005513B7" w:rsidP="00BE134D">
            <w:pPr>
              <w:suppressAutoHyphens w:val="0"/>
              <w:spacing w:line="228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50E13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тис</w:t>
            </w:r>
            <w:proofErr w:type="gramStart"/>
            <w:r w:rsidRPr="00E50E13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.</w:t>
            </w:r>
            <w:proofErr w:type="gramEnd"/>
            <w:r w:rsidR="00220572" w:rsidRPr="00E50E13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E50E13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г</w:t>
            </w:r>
            <w:proofErr w:type="gramEnd"/>
            <w:r w:rsidRPr="00E50E13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рн</w:t>
            </w:r>
            <w:proofErr w:type="spellEnd"/>
          </w:p>
        </w:tc>
      </w:tr>
      <w:tr w:rsidR="00044EA9" w:rsidRPr="00E50E13" w:rsidTr="00E50E13">
        <w:trPr>
          <w:trHeight w:val="334"/>
        </w:trPr>
        <w:tc>
          <w:tcPr>
            <w:tcW w:w="253" w:type="pct"/>
            <w:hideMark/>
          </w:tcPr>
          <w:p w:rsidR="00044EA9" w:rsidRPr="00E50E13" w:rsidRDefault="00044EA9" w:rsidP="00044EA9">
            <w:pPr>
              <w:suppressAutoHyphens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E50E13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897" w:type="pct"/>
            <w:hideMark/>
          </w:tcPr>
          <w:p w:rsidR="00044EA9" w:rsidRPr="00E50E13" w:rsidRDefault="00044EA9" w:rsidP="00044EA9">
            <w:pPr>
              <w:suppressAutoHyphens w:val="0"/>
              <w:spacing w:line="228" w:lineRule="auto"/>
              <w:jc w:val="center"/>
              <w:rPr>
                <w:sz w:val="28"/>
                <w:szCs w:val="28"/>
                <w:lang w:val="ru-RU"/>
              </w:rPr>
            </w:pPr>
            <w:r w:rsidRPr="00E50E13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pct"/>
            <w:vAlign w:val="center"/>
          </w:tcPr>
          <w:p w:rsidR="00044EA9" w:rsidRPr="00E50E13" w:rsidRDefault="00044EA9" w:rsidP="00044EA9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val="ru-RU" w:eastAsia="ru-RU"/>
              </w:rPr>
            </w:pPr>
            <w:r w:rsidRPr="00E50E13">
              <w:rPr>
                <w:bCs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</w:tr>
      <w:tr w:rsidR="005513B7" w:rsidRPr="00E50E13" w:rsidTr="00E50E13">
        <w:trPr>
          <w:trHeight w:val="4012"/>
        </w:trPr>
        <w:tc>
          <w:tcPr>
            <w:tcW w:w="253" w:type="pct"/>
            <w:hideMark/>
          </w:tcPr>
          <w:p w:rsidR="005513B7" w:rsidRPr="00E50E13" w:rsidRDefault="005513B7" w:rsidP="00BE134D">
            <w:pPr>
              <w:suppressAutoHyphens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E50E13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  <w:p w:rsidR="005513B7" w:rsidRPr="00E50E13" w:rsidRDefault="005513B7" w:rsidP="00BE134D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897" w:type="pct"/>
            <w:hideMark/>
          </w:tcPr>
          <w:p w:rsidR="005513B7" w:rsidRPr="00E50E13" w:rsidRDefault="005513B7" w:rsidP="00BE134D">
            <w:pPr>
              <w:suppressAutoHyphens w:val="0"/>
              <w:spacing w:line="228" w:lineRule="auto"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E50E13">
              <w:rPr>
                <w:sz w:val="28"/>
                <w:szCs w:val="28"/>
                <w:lang w:val="ru-RU"/>
              </w:rPr>
              <w:t>У</w:t>
            </w:r>
            <w:r w:rsidRPr="00E50E13">
              <w:rPr>
                <w:sz w:val="28"/>
                <w:szCs w:val="28"/>
              </w:rPr>
              <w:t>тримання міських кладовищ м. Кременчука</w:t>
            </w:r>
            <w:r w:rsidRPr="00E50E13">
              <w:rPr>
                <w:color w:val="000000"/>
                <w:sz w:val="28"/>
                <w:szCs w:val="28"/>
              </w:rPr>
              <w:t xml:space="preserve"> </w:t>
            </w:r>
            <w:r w:rsidRPr="00E50E13">
              <w:rPr>
                <w:sz w:val="28"/>
                <w:szCs w:val="28"/>
              </w:rPr>
              <w:t xml:space="preserve">в належному </w:t>
            </w:r>
            <w:r w:rsidRPr="00E50E13">
              <w:rPr>
                <w:color w:val="000000"/>
                <w:sz w:val="28"/>
                <w:szCs w:val="28"/>
                <w:lang w:eastAsia="ru-RU"/>
              </w:rPr>
              <w:t>естетичному та сані</w:t>
            </w:r>
            <w:proofErr w:type="gramStart"/>
            <w:r w:rsidRPr="00E50E13">
              <w:rPr>
                <w:color w:val="000000"/>
                <w:sz w:val="28"/>
                <w:szCs w:val="28"/>
                <w:lang w:eastAsia="ru-RU"/>
              </w:rPr>
              <w:t>тарному</w:t>
            </w:r>
            <w:proofErr w:type="gramEnd"/>
            <w:r w:rsidRPr="00E50E13">
              <w:rPr>
                <w:sz w:val="28"/>
                <w:szCs w:val="28"/>
              </w:rPr>
              <w:t xml:space="preserve"> стані</w:t>
            </w:r>
            <w:r w:rsidRPr="00E50E13">
              <w:rPr>
                <w:b/>
                <w:sz w:val="28"/>
                <w:szCs w:val="28"/>
              </w:rPr>
              <w:t>:</w:t>
            </w:r>
          </w:p>
          <w:p w:rsidR="005513B7" w:rsidRPr="00E50E13" w:rsidRDefault="00044EA9" w:rsidP="00BE134D">
            <w:pPr>
              <w:suppressAutoHyphens w:val="0"/>
              <w:spacing w:line="228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E50E13">
              <w:rPr>
                <w:color w:val="000000"/>
                <w:sz w:val="28"/>
                <w:szCs w:val="28"/>
                <w:lang w:eastAsia="ru-RU"/>
              </w:rPr>
              <w:t xml:space="preserve">прибирання </w:t>
            </w:r>
            <w:r w:rsidR="005513B7" w:rsidRPr="00E50E13">
              <w:rPr>
                <w:color w:val="000000"/>
                <w:sz w:val="28"/>
                <w:szCs w:val="28"/>
                <w:lang w:eastAsia="ru-RU"/>
              </w:rPr>
              <w:t>доріг, алей, тротуарів, доріжок між секторами поховань, ритуальних майданчиків від сміття, листя та снігу, побілка бордюрів доріг, алей, тротуарів, доріжок між секторами поховань, ритуальних майданчиків; покіс трави в літній період; очищення урн від сміття на міських кладовищах; прибирання громадських туалетів на кладовищах; навантаження та вивезення сміття з території к</w:t>
            </w:r>
            <w:r w:rsidRPr="00E50E13">
              <w:rPr>
                <w:color w:val="000000"/>
                <w:sz w:val="28"/>
                <w:szCs w:val="28"/>
                <w:lang w:eastAsia="ru-RU"/>
              </w:rPr>
              <w:t>ладовищ вантажними автомобілями тощо;</w:t>
            </w:r>
          </w:p>
          <w:p w:rsidR="005513B7" w:rsidRPr="00E50E13" w:rsidRDefault="005513B7" w:rsidP="00BE134D">
            <w:pPr>
              <w:suppressAutoHyphens w:val="0"/>
              <w:spacing w:line="228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E50E13">
              <w:rPr>
                <w:color w:val="000000"/>
                <w:sz w:val="28"/>
                <w:szCs w:val="28"/>
                <w:lang w:eastAsia="ru-RU"/>
              </w:rPr>
              <w:t xml:space="preserve">Підтримання у належному стані могил героїв Радянського Союзу, Воїнів-Інтернаціоналістів, могил почесних громадян, надгробків та пам’ятників – 35 </w:t>
            </w:r>
            <w:r w:rsidR="00044EA9" w:rsidRPr="00E50E13">
              <w:rPr>
                <w:color w:val="000000"/>
                <w:sz w:val="28"/>
                <w:szCs w:val="28"/>
                <w:lang w:eastAsia="ru-RU"/>
              </w:rPr>
              <w:t> </w:t>
            </w:r>
            <w:r w:rsidRPr="00E50E13">
              <w:rPr>
                <w:color w:val="000000"/>
                <w:sz w:val="28"/>
                <w:szCs w:val="28"/>
                <w:lang w:eastAsia="ru-RU"/>
              </w:rPr>
              <w:t>од.; утримання в належному естетичному та санітарному стані секторів поховання осіб без певного місця проживання, одиноких громадян, знайдених трупів людей та місця поховання мертвонароджених (померлих) дітей, від поховання якої відмовилися рідні; меморіального сектору для почесних поховань учасників бойових дій, загиблих в зоні проведення антитерористичної операції на сході України;</w:t>
            </w:r>
          </w:p>
        </w:tc>
        <w:tc>
          <w:tcPr>
            <w:tcW w:w="850" w:type="pct"/>
            <w:vAlign w:val="center"/>
          </w:tcPr>
          <w:p w:rsidR="005513B7" w:rsidRPr="00E50E13" w:rsidRDefault="005513B7" w:rsidP="00BE134D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50E13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5164,773</w:t>
            </w:r>
          </w:p>
        </w:tc>
      </w:tr>
      <w:tr w:rsidR="005513B7" w:rsidRPr="00E50E13" w:rsidTr="00E50E13">
        <w:trPr>
          <w:trHeight w:val="423"/>
        </w:trPr>
        <w:tc>
          <w:tcPr>
            <w:tcW w:w="253" w:type="pct"/>
            <w:hideMark/>
          </w:tcPr>
          <w:p w:rsidR="005513B7" w:rsidRPr="00E50E13" w:rsidRDefault="005513B7" w:rsidP="00BE134D">
            <w:pPr>
              <w:suppressAutoHyphens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E50E13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897" w:type="pct"/>
            <w:hideMark/>
          </w:tcPr>
          <w:p w:rsidR="005513B7" w:rsidRPr="00E50E13" w:rsidRDefault="005513B7" w:rsidP="00BE134D">
            <w:pPr>
              <w:suppressAutoHyphens w:val="0"/>
              <w:spacing w:line="228" w:lineRule="auto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E50E13">
              <w:rPr>
                <w:sz w:val="28"/>
                <w:szCs w:val="28"/>
                <w:lang w:val="ru-RU"/>
              </w:rPr>
              <w:t>Виконання</w:t>
            </w:r>
            <w:proofErr w:type="spellEnd"/>
            <w:r w:rsidRPr="00E50E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0E13">
              <w:rPr>
                <w:sz w:val="28"/>
                <w:szCs w:val="28"/>
                <w:lang w:val="ru-RU"/>
              </w:rPr>
              <w:t>заходів</w:t>
            </w:r>
            <w:proofErr w:type="spellEnd"/>
            <w:r w:rsidRPr="00E50E13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50E13">
              <w:rPr>
                <w:sz w:val="28"/>
                <w:szCs w:val="28"/>
                <w:lang w:val="ru-RU"/>
              </w:rPr>
              <w:t>пов’язаних</w:t>
            </w:r>
            <w:proofErr w:type="spellEnd"/>
            <w:r w:rsidRPr="00E50E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0E13">
              <w:rPr>
                <w:sz w:val="28"/>
                <w:szCs w:val="28"/>
                <w:lang w:val="ru-RU"/>
              </w:rPr>
              <w:t>з</w:t>
            </w:r>
            <w:proofErr w:type="spellEnd"/>
            <w:r w:rsidRPr="00E50E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0E13">
              <w:rPr>
                <w:sz w:val="28"/>
                <w:szCs w:val="28"/>
                <w:lang w:val="ru-RU"/>
              </w:rPr>
              <w:t>прибиранням</w:t>
            </w:r>
            <w:proofErr w:type="spellEnd"/>
            <w:r w:rsidRPr="00E50E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0E13">
              <w:rPr>
                <w:sz w:val="28"/>
                <w:szCs w:val="28"/>
                <w:lang w:val="ru-RU"/>
              </w:rPr>
              <w:t>снігу</w:t>
            </w:r>
            <w:proofErr w:type="spellEnd"/>
            <w:r w:rsidRPr="00E50E13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50E13">
              <w:rPr>
                <w:sz w:val="28"/>
                <w:szCs w:val="28"/>
                <w:lang w:val="ru-RU"/>
              </w:rPr>
              <w:t>на</w:t>
            </w:r>
            <w:proofErr w:type="gramEnd"/>
            <w:r w:rsidRPr="00E50E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0E13">
              <w:rPr>
                <w:sz w:val="28"/>
                <w:szCs w:val="28"/>
                <w:lang w:val="ru-RU"/>
              </w:rPr>
              <w:t>об’єктах</w:t>
            </w:r>
            <w:proofErr w:type="spellEnd"/>
            <w:r w:rsidRPr="00E50E13">
              <w:rPr>
                <w:sz w:val="28"/>
                <w:szCs w:val="28"/>
                <w:lang w:val="ru-RU"/>
              </w:rPr>
              <w:t xml:space="preserve"> благоустрою </w:t>
            </w:r>
            <w:proofErr w:type="gramStart"/>
            <w:r w:rsidRPr="00E50E13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50E13">
              <w:rPr>
                <w:sz w:val="28"/>
                <w:szCs w:val="28"/>
                <w:lang w:val="ru-RU"/>
              </w:rPr>
              <w:t xml:space="preserve"> межах </w:t>
            </w:r>
            <w:proofErr w:type="spellStart"/>
            <w:r w:rsidRPr="00E50E13">
              <w:rPr>
                <w:sz w:val="28"/>
                <w:szCs w:val="28"/>
                <w:lang w:val="ru-RU"/>
              </w:rPr>
              <w:t>міста</w:t>
            </w:r>
            <w:proofErr w:type="spellEnd"/>
            <w:r w:rsidRPr="00E50E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0E13">
              <w:rPr>
                <w:sz w:val="28"/>
                <w:szCs w:val="28"/>
                <w:lang w:val="ru-RU"/>
              </w:rPr>
              <w:t>Кременчука</w:t>
            </w:r>
            <w:proofErr w:type="spellEnd"/>
          </w:p>
        </w:tc>
        <w:tc>
          <w:tcPr>
            <w:tcW w:w="850" w:type="pct"/>
            <w:vAlign w:val="center"/>
          </w:tcPr>
          <w:p w:rsidR="005513B7" w:rsidRPr="00E50E13" w:rsidRDefault="00DC5567" w:rsidP="00BE134D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50E13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24,480</w:t>
            </w:r>
          </w:p>
        </w:tc>
      </w:tr>
      <w:tr w:rsidR="005513B7" w:rsidRPr="00E50E13" w:rsidTr="00E50E13">
        <w:trPr>
          <w:trHeight w:val="776"/>
        </w:trPr>
        <w:tc>
          <w:tcPr>
            <w:tcW w:w="253" w:type="pct"/>
            <w:tcBorders>
              <w:bottom w:val="single" w:sz="4" w:space="0" w:color="auto"/>
            </w:tcBorders>
            <w:hideMark/>
          </w:tcPr>
          <w:p w:rsidR="005513B7" w:rsidRPr="00E50E13" w:rsidRDefault="005513B7" w:rsidP="00BE134D">
            <w:pPr>
              <w:suppressAutoHyphens w:val="0"/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E50E13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3897" w:type="pct"/>
            <w:tcBorders>
              <w:bottom w:val="single" w:sz="4" w:space="0" w:color="auto"/>
            </w:tcBorders>
            <w:hideMark/>
          </w:tcPr>
          <w:p w:rsidR="005513B7" w:rsidRPr="00E50E13" w:rsidRDefault="005513B7" w:rsidP="00BE134D">
            <w:pPr>
              <w:suppressAutoHyphens w:val="0"/>
              <w:spacing w:line="228" w:lineRule="auto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E50E13">
              <w:rPr>
                <w:sz w:val="28"/>
                <w:szCs w:val="28"/>
                <w:lang w:val="ru-RU"/>
              </w:rPr>
              <w:t>Придбання</w:t>
            </w:r>
            <w:proofErr w:type="spellEnd"/>
            <w:r w:rsidRPr="00E50E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0E13">
              <w:rPr>
                <w:sz w:val="28"/>
                <w:szCs w:val="28"/>
                <w:lang w:val="ru-RU"/>
              </w:rPr>
              <w:t>засобів</w:t>
            </w:r>
            <w:proofErr w:type="spellEnd"/>
            <w:r w:rsidRPr="00E50E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0E13">
              <w:rPr>
                <w:sz w:val="28"/>
                <w:szCs w:val="28"/>
                <w:lang w:val="ru-RU"/>
              </w:rPr>
              <w:t>індивідуального</w:t>
            </w:r>
            <w:proofErr w:type="spellEnd"/>
            <w:r w:rsidRPr="00E50E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0E13">
              <w:rPr>
                <w:sz w:val="28"/>
                <w:szCs w:val="28"/>
                <w:lang w:val="ru-RU"/>
              </w:rPr>
              <w:t>захисту</w:t>
            </w:r>
            <w:proofErr w:type="spellEnd"/>
            <w:r w:rsidRPr="00E50E13">
              <w:rPr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E50E13">
              <w:rPr>
                <w:sz w:val="28"/>
                <w:szCs w:val="28"/>
                <w:lang w:val="ru-RU"/>
              </w:rPr>
              <w:t>працівників</w:t>
            </w:r>
            <w:proofErr w:type="spellEnd"/>
            <w:r w:rsidRPr="00E50E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E50E13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E50E13">
              <w:rPr>
                <w:sz w:val="28"/>
                <w:szCs w:val="28"/>
                <w:lang w:val="ru-RU"/>
              </w:rPr>
              <w:t>ідприємства</w:t>
            </w:r>
            <w:proofErr w:type="spellEnd"/>
            <w:r w:rsidRPr="00E50E13">
              <w:rPr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E50E13">
              <w:rPr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E50E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0E13">
              <w:rPr>
                <w:sz w:val="28"/>
                <w:szCs w:val="28"/>
                <w:lang w:val="ru-RU"/>
              </w:rPr>
              <w:t>заходів</w:t>
            </w:r>
            <w:proofErr w:type="spellEnd"/>
            <w:r w:rsidRPr="00E50E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0E13">
              <w:rPr>
                <w:sz w:val="28"/>
                <w:szCs w:val="28"/>
                <w:lang w:val="ru-RU"/>
              </w:rPr>
              <w:t>протидії</w:t>
            </w:r>
            <w:proofErr w:type="spellEnd"/>
            <w:r w:rsidRPr="00E50E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0E13">
              <w:rPr>
                <w:sz w:val="28"/>
                <w:szCs w:val="28"/>
                <w:lang w:val="ru-RU"/>
              </w:rPr>
              <w:t>розповсюдження</w:t>
            </w:r>
            <w:proofErr w:type="spellEnd"/>
            <w:r w:rsidRPr="00E50E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0E13">
              <w:rPr>
                <w:sz w:val="28"/>
                <w:szCs w:val="28"/>
                <w:lang w:val="ru-RU"/>
              </w:rPr>
              <w:t>короновірусної</w:t>
            </w:r>
            <w:proofErr w:type="spellEnd"/>
            <w:r w:rsidRPr="00E50E1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50E13">
              <w:rPr>
                <w:sz w:val="28"/>
                <w:szCs w:val="28"/>
                <w:lang w:val="ru-RU"/>
              </w:rPr>
              <w:t>хвороби</w:t>
            </w:r>
            <w:proofErr w:type="spellEnd"/>
            <w:r w:rsidRPr="00E50E13">
              <w:rPr>
                <w:sz w:val="28"/>
                <w:szCs w:val="28"/>
                <w:lang w:val="ru-RU"/>
              </w:rPr>
              <w:t xml:space="preserve"> COVID-19</w:t>
            </w:r>
          </w:p>
        </w:tc>
        <w:tc>
          <w:tcPr>
            <w:tcW w:w="850" w:type="pct"/>
            <w:tcBorders>
              <w:bottom w:val="single" w:sz="4" w:space="0" w:color="auto"/>
            </w:tcBorders>
            <w:vAlign w:val="center"/>
          </w:tcPr>
          <w:p w:rsidR="005513B7" w:rsidRPr="00E50E13" w:rsidRDefault="005513B7" w:rsidP="00BE134D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50E13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303,273</w:t>
            </w:r>
          </w:p>
        </w:tc>
      </w:tr>
      <w:tr w:rsidR="004C5A04" w:rsidRPr="00E50E13" w:rsidTr="004C5A04">
        <w:trPr>
          <w:trHeight w:val="415"/>
        </w:trPr>
        <w:tc>
          <w:tcPr>
            <w:tcW w:w="253" w:type="pct"/>
            <w:tcBorders>
              <w:bottom w:val="single" w:sz="4" w:space="0" w:color="auto"/>
            </w:tcBorders>
            <w:vAlign w:val="center"/>
            <w:hideMark/>
          </w:tcPr>
          <w:p w:rsidR="004C5A04" w:rsidRPr="004C5A04" w:rsidRDefault="004C5A04" w:rsidP="004C5A04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val="ru-RU" w:eastAsia="ru-RU"/>
              </w:rPr>
            </w:pPr>
            <w:r w:rsidRPr="004C5A04">
              <w:rPr>
                <w:bCs/>
                <w:color w:val="000000"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3897" w:type="pct"/>
            <w:tcBorders>
              <w:bottom w:val="single" w:sz="4" w:space="0" w:color="auto"/>
            </w:tcBorders>
            <w:vAlign w:val="center"/>
            <w:hideMark/>
          </w:tcPr>
          <w:p w:rsidR="004C5A04" w:rsidRPr="004C5A04" w:rsidRDefault="004C5A04" w:rsidP="004C5A04">
            <w:pPr>
              <w:suppressAutoHyphens w:val="0"/>
              <w:spacing w:line="228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C5A04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pct"/>
            <w:tcBorders>
              <w:bottom w:val="single" w:sz="4" w:space="0" w:color="auto"/>
            </w:tcBorders>
            <w:vAlign w:val="center"/>
          </w:tcPr>
          <w:p w:rsidR="004C5A04" w:rsidRPr="004C5A04" w:rsidRDefault="004C5A04" w:rsidP="004C5A04">
            <w:pPr>
              <w:suppressAutoHyphens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4C5A04">
              <w:rPr>
                <w:bCs/>
                <w:sz w:val="28"/>
                <w:szCs w:val="28"/>
                <w:lang w:val="ru-RU" w:eastAsia="ru-RU"/>
              </w:rPr>
              <w:t>3</w:t>
            </w:r>
          </w:p>
        </w:tc>
      </w:tr>
      <w:tr w:rsidR="005513B7" w:rsidRPr="00E50E13" w:rsidTr="00E50E13">
        <w:trPr>
          <w:trHeight w:val="838"/>
        </w:trPr>
        <w:tc>
          <w:tcPr>
            <w:tcW w:w="253" w:type="pct"/>
            <w:tcBorders>
              <w:bottom w:val="single" w:sz="4" w:space="0" w:color="auto"/>
            </w:tcBorders>
            <w:hideMark/>
          </w:tcPr>
          <w:p w:rsidR="005513B7" w:rsidRPr="00E50E13" w:rsidRDefault="005513B7" w:rsidP="00BE134D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val="ru-RU" w:eastAsia="ru-RU"/>
              </w:rPr>
            </w:pPr>
            <w:r w:rsidRPr="00E50E13">
              <w:rPr>
                <w:bCs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3897" w:type="pct"/>
            <w:tcBorders>
              <w:bottom w:val="single" w:sz="4" w:space="0" w:color="auto"/>
            </w:tcBorders>
            <w:vAlign w:val="center"/>
            <w:hideMark/>
          </w:tcPr>
          <w:p w:rsidR="005513B7" w:rsidRPr="00E50E13" w:rsidRDefault="005513B7" w:rsidP="00BE134D">
            <w:pPr>
              <w:suppressAutoHyphens w:val="0"/>
              <w:spacing w:line="228" w:lineRule="auto"/>
              <w:rPr>
                <w:color w:val="000000"/>
                <w:sz w:val="28"/>
                <w:szCs w:val="28"/>
                <w:lang w:eastAsia="ru-RU"/>
              </w:rPr>
            </w:pPr>
            <w:r w:rsidRPr="00E50E13">
              <w:rPr>
                <w:color w:val="000000"/>
                <w:sz w:val="28"/>
                <w:szCs w:val="28"/>
                <w:lang w:eastAsia="ru-RU"/>
              </w:rPr>
              <w:t>Придбання екскаватору для навантаження та прибирання сміття, снігу – екскаватор-навантажувач щелепний зі зміщуваною віссю копання на базі Беларус-82.1 (або аналог)</w:t>
            </w:r>
          </w:p>
        </w:tc>
        <w:tc>
          <w:tcPr>
            <w:tcW w:w="850" w:type="pct"/>
            <w:tcBorders>
              <w:bottom w:val="single" w:sz="4" w:space="0" w:color="auto"/>
            </w:tcBorders>
            <w:vAlign w:val="center"/>
          </w:tcPr>
          <w:p w:rsidR="005513B7" w:rsidRPr="00E50E13" w:rsidRDefault="005513B7" w:rsidP="00BE134D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E50E13">
              <w:rPr>
                <w:b/>
                <w:bCs/>
                <w:sz w:val="28"/>
                <w:szCs w:val="28"/>
                <w:lang w:val="ru-RU" w:eastAsia="ru-RU"/>
              </w:rPr>
              <w:t>1180,300</w:t>
            </w:r>
          </w:p>
        </w:tc>
      </w:tr>
      <w:tr w:rsidR="005513B7" w:rsidRPr="00E50E13" w:rsidTr="00E50E13">
        <w:trPr>
          <w:trHeight w:val="695"/>
        </w:trPr>
        <w:tc>
          <w:tcPr>
            <w:tcW w:w="253" w:type="pct"/>
            <w:hideMark/>
          </w:tcPr>
          <w:p w:rsidR="005513B7" w:rsidRPr="00E50E13" w:rsidRDefault="005513B7" w:rsidP="00BE134D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val="ru-RU" w:eastAsia="ru-RU"/>
              </w:rPr>
            </w:pPr>
            <w:r w:rsidRPr="00E50E13">
              <w:rPr>
                <w:bCs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3897" w:type="pct"/>
            <w:hideMark/>
          </w:tcPr>
          <w:p w:rsidR="005513B7" w:rsidRPr="00E50E13" w:rsidRDefault="005513B7" w:rsidP="00BE134D">
            <w:pPr>
              <w:pStyle w:val="a4"/>
              <w:spacing w:line="228" w:lineRule="auto"/>
              <w:ind w:left="0" w:firstLine="0"/>
              <w:rPr>
                <w:color w:val="000000"/>
              </w:rPr>
            </w:pPr>
            <w:r w:rsidRPr="00E50E13">
              <w:rPr>
                <w:color w:val="000000"/>
              </w:rPr>
              <w:t xml:space="preserve">Придбання </w:t>
            </w:r>
            <w:proofErr w:type="spellStart"/>
            <w:r w:rsidRPr="00E50E13">
              <w:rPr>
                <w:color w:val="000000"/>
              </w:rPr>
              <w:t>причіпу</w:t>
            </w:r>
            <w:proofErr w:type="spellEnd"/>
            <w:r w:rsidRPr="00E50E13">
              <w:rPr>
                <w:color w:val="000000"/>
              </w:rPr>
              <w:t xml:space="preserve"> тракторного двовісного самоскидного 2ПТС-4,5 з надставними металевими бортами (або аналогу) на трактор колісний </w:t>
            </w:r>
            <w:proofErr w:type="spellStart"/>
            <w:r w:rsidRPr="00E50E13">
              <w:rPr>
                <w:color w:val="000000"/>
              </w:rPr>
              <w:t>Foton</w:t>
            </w:r>
            <w:proofErr w:type="spellEnd"/>
            <w:r w:rsidRPr="00E50E13">
              <w:rPr>
                <w:color w:val="000000"/>
              </w:rPr>
              <w:t xml:space="preserve">  504 </w:t>
            </w:r>
          </w:p>
        </w:tc>
        <w:tc>
          <w:tcPr>
            <w:tcW w:w="850" w:type="pct"/>
            <w:vAlign w:val="center"/>
          </w:tcPr>
          <w:p w:rsidR="005513B7" w:rsidRPr="00E50E13" w:rsidRDefault="005513B7" w:rsidP="00BE134D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E50E13">
              <w:rPr>
                <w:b/>
                <w:bCs/>
                <w:sz w:val="28"/>
                <w:szCs w:val="28"/>
                <w:lang w:val="ru-RU" w:eastAsia="ru-RU"/>
              </w:rPr>
              <w:t>162,560</w:t>
            </w:r>
          </w:p>
        </w:tc>
      </w:tr>
      <w:tr w:rsidR="005513B7" w:rsidRPr="00E50E13" w:rsidTr="00E50E13">
        <w:trPr>
          <w:trHeight w:val="559"/>
        </w:trPr>
        <w:tc>
          <w:tcPr>
            <w:tcW w:w="253" w:type="pct"/>
            <w:hideMark/>
          </w:tcPr>
          <w:p w:rsidR="005513B7" w:rsidRPr="00E50E13" w:rsidRDefault="005513B7" w:rsidP="00BE134D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val="ru-RU" w:eastAsia="ru-RU"/>
              </w:rPr>
            </w:pPr>
            <w:r w:rsidRPr="00E50E13">
              <w:rPr>
                <w:bCs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3897" w:type="pct"/>
            <w:vAlign w:val="center"/>
            <w:hideMark/>
          </w:tcPr>
          <w:p w:rsidR="005513B7" w:rsidRPr="00E50E13" w:rsidRDefault="005513B7" w:rsidP="00BE134D">
            <w:pPr>
              <w:suppressAutoHyphens w:val="0"/>
              <w:spacing w:line="228" w:lineRule="auto"/>
              <w:rPr>
                <w:color w:val="000000"/>
                <w:sz w:val="28"/>
                <w:szCs w:val="28"/>
                <w:lang w:eastAsia="ru-RU"/>
              </w:rPr>
            </w:pPr>
            <w:r w:rsidRPr="00E50E13">
              <w:rPr>
                <w:color w:val="000000"/>
                <w:sz w:val="28"/>
                <w:szCs w:val="28"/>
                <w:lang w:eastAsia="ru-RU"/>
              </w:rPr>
              <w:t xml:space="preserve">Придбання машини </w:t>
            </w:r>
            <w:proofErr w:type="spellStart"/>
            <w:r w:rsidRPr="00E50E13">
              <w:rPr>
                <w:color w:val="000000"/>
                <w:sz w:val="28"/>
                <w:szCs w:val="28"/>
                <w:lang w:eastAsia="ru-RU"/>
              </w:rPr>
              <w:t>деревоподрібнювальної</w:t>
            </w:r>
            <w:proofErr w:type="spellEnd"/>
            <w:r w:rsidRPr="00E50E13">
              <w:rPr>
                <w:color w:val="000000"/>
                <w:sz w:val="28"/>
                <w:szCs w:val="28"/>
                <w:lang w:eastAsia="ru-RU"/>
              </w:rPr>
              <w:t xml:space="preserve"> (подрібнювач відходів деревини) після видалення дерев та вал карданний 6*8</w:t>
            </w:r>
          </w:p>
        </w:tc>
        <w:tc>
          <w:tcPr>
            <w:tcW w:w="850" w:type="pct"/>
            <w:vAlign w:val="center"/>
          </w:tcPr>
          <w:p w:rsidR="005513B7" w:rsidRPr="00E50E13" w:rsidRDefault="005513B7" w:rsidP="00BE134D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E50E13">
              <w:rPr>
                <w:b/>
                <w:bCs/>
                <w:sz w:val="28"/>
                <w:szCs w:val="28"/>
                <w:lang w:val="ru-RU" w:eastAsia="ru-RU"/>
              </w:rPr>
              <w:t>106,365</w:t>
            </w:r>
          </w:p>
        </w:tc>
      </w:tr>
      <w:tr w:rsidR="00E50E13" w:rsidRPr="00E50E13" w:rsidTr="00E50E13">
        <w:trPr>
          <w:trHeight w:val="347"/>
        </w:trPr>
        <w:tc>
          <w:tcPr>
            <w:tcW w:w="253" w:type="pct"/>
            <w:hideMark/>
          </w:tcPr>
          <w:p w:rsidR="00E50E13" w:rsidRPr="00E50E13" w:rsidRDefault="00E50E13" w:rsidP="00E50E13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val="ru-RU" w:eastAsia="ru-RU"/>
              </w:rPr>
            </w:pPr>
            <w:r w:rsidRPr="00E50E13">
              <w:rPr>
                <w:bCs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3897" w:type="pct"/>
            <w:vAlign w:val="center"/>
            <w:hideMark/>
          </w:tcPr>
          <w:p w:rsidR="00E50E13" w:rsidRPr="00E50E13" w:rsidRDefault="00E50E13" w:rsidP="00E50E13">
            <w:pPr>
              <w:suppressAutoHyphens w:val="0"/>
              <w:spacing w:line="228" w:lineRule="auto"/>
              <w:rPr>
                <w:color w:val="000000"/>
                <w:sz w:val="28"/>
                <w:szCs w:val="28"/>
                <w:lang w:eastAsia="ru-RU"/>
              </w:rPr>
            </w:pPr>
            <w:r w:rsidRPr="00E50E13">
              <w:rPr>
                <w:color w:val="000000"/>
                <w:sz w:val="28"/>
                <w:szCs w:val="28"/>
                <w:lang w:eastAsia="ru-RU"/>
              </w:rPr>
              <w:t xml:space="preserve">Придбання автотранспортних засобів для перевезення тіл померлих 2 од. – автомобіль </w:t>
            </w:r>
            <w:proofErr w:type="spellStart"/>
            <w:r w:rsidRPr="00E50E13">
              <w:rPr>
                <w:color w:val="000000"/>
                <w:sz w:val="28"/>
                <w:szCs w:val="28"/>
                <w:lang w:eastAsia="ru-RU"/>
              </w:rPr>
              <w:t>Renault</w:t>
            </w:r>
            <w:proofErr w:type="spellEnd"/>
            <w:r w:rsidRPr="00E50E13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0E13">
              <w:rPr>
                <w:color w:val="000000"/>
                <w:sz w:val="28"/>
                <w:szCs w:val="28"/>
                <w:lang w:eastAsia="ru-RU"/>
              </w:rPr>
              <w:t>Master</w:t>
            </w:r>
            <w:proofErr w:type="spellEnd"/>
            <w:r w:rsidRPr="00E50E13">
              <w:rPr>
                <w:color w:val="000000"/>
                <w:sz w:val="28"/>
                <w:szCs w:val="28"/>
                <w:lang w:eastAsia="ru-RU"/>
              </w:rPr>
              <w:t xml:space="preserve"> 2.3 MT L3H2 фургон (або аналог)</w:t>
            </w:r>
          </w:p>
        </w:tc>
        <w:tc>
          <w:tcPr>
            <w:tcW w:w="850" w:type="pct"/>
            <w:vAlign w:val="center"/>
          </w:tcPr>
          <w:p w:rsidR="00E50E13" w:rsidRPr="00E50E13" w:rsidRDefault="00E50E13" w:rsidP="00E50E13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E50E13">
              <w:rPr>
                <w:b/>
                <w:bCs/>
                <w:sz w:val="28"/>
                <w:szCs w:val="28"/>
                <w:lang w:val="ru-RU" w:eastAsia="ru-RU"/>
              </w:rPr>
              <w:t>1783,541</w:t>
            </w:r>
          </w:p>
        </w:tc>
      </w:tr>
      <w:tr w:rsidR="00E50E13" w:rsidRPr="00E50E13" w:rsidTr="00E50E13">
        <w:trPr>
          <w:trHeight w:val="347"/>
        </w:trPr>
        <w:tc>
          <w:tcPr>
            <w:tcW w:w="253" w:type="pct"/>
            <w:hideMark/>
          </w:tcPr>
          <w:p w:rsidR="00E50E13" w:rsidRPr="00E50E13" w:rsidRDefault="00E50E13" w:rsidP="00BE134D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val="ru-RU" w:eastAsia="ru-RU"/>
              </w:rPr>
            </w:pPr>
            <w:r w:rsidRPr="00E50E13">
              <w:rPr>
                <w:bCs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3897" w:type="pct"/>
            <w:vAlign w:val="center"/>
            <w:hideMark/>
          </w:tcPr>
          <w:p w:rsidR="00E50E13" w:rsidRPr="00E50E13" w:rsidRDefault="00E50E13" w:rsidP="00BE134D">
            <w:pPr>
              <w:pStyle w:val="a4"/>
              <w:spacing w:line="228" w:lineRule="auto"/>
              <w:ind w:left="0" w:firstLine="0"/>
              <w:rPr>
                <w:b/>
                <w:bCs/>
                <w:color w:val="000000"/>
              </w:rPr>
            </w:pPr>
            <w:r w:rsidRPr="00E50E13">
              <w:rPr>
                <w:color w:val="000000"/>
              </w:rPr>
              <w:t xml:space="preserve">Розроблення документації із землеустрою для експлуатації та обслуговування кладовищ </w:t>
            </w:r>
          </w:p>
        </w:tc>
        <w:tc>
          <w:tcPr>
            <w:tcW w:w="850" w:type="pct"/>
            <w:vAlign w:val="center"/>
          </w:tcPr>
          <w:p w:rsidR="00E50E13" w:rsidRPr="00E50E13" w:rsidRDefault="00E50E13" w:rsidP="00BE134D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0E13">
              <w:rPr>
                <w:b/>
                <w:bCs/>
                <w:color w:val="000000"/>
                <w:sz w:val="28"/>
                <w:szCs w:val="28"/>
                <w:lang w:eastAsia="ru-RU"/>
              </w:rPr>
              <w:t>421,689</w:t>
            </w:r>
          </w:p>
        </w:tc>
      </w:tr>
      <w:tr w:rsidR="00E50E13" w:rsidRPr="00E50E13" w:rsidTr="00E50E13">
        <w:trPr>
          <w:trHeight w:val="233"/>
        </w:trPr>
        <w:tc>
          <w:tcPr>
            <w:tcW w:w="253" w:type="pct"/>
            <w:hideMark/>
          </w:tcPr>
          <w:p w:rsidR="00E50E13" w:rsidRPr="00E50E13" w:rsidRDefault="00E50E13" w:rsidP="00BE134D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val="ru-RU" w:eastAsia="ru-RU"/>
              </w:rPr>
            </w:pPr>
            <w:r w:rsidRPr="00E50E13">
              <w:rPr>
                <w:bCs/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3897" w:type="pct"/>
            <w:vAlign w:val="center"/>
            <w:hideMark/>
          </w:tcPr>
          <w:p w:rsidR="00E50E13" w:rsidRPr="00E50E13" w:rsidRDefault="00E50E13" w:rsidP="00BE134D">
            <w:pPr>
              <w:pStyle w:val="a4"/>
              <w:spacing w:line="228" w:lineRule="auto"/>
              <w:ind w:left="0" w:firstLine="0"/>
              <w:rPr>
                <w:color w:val="000000"/>
              </w:rPr>
            </w:pPr>
            <w:r w:rsidRPr="00E50E13">
              <w:rPr>
                <w:color w:val="000000"/>
              </w:rPr>
              <w:t>Реконструкція будівель громадських туалетів на міських кладовищах</w:t>
            </w:r>
          </w:p>
        </w:tc>
        <w:tc>
          <w:tcPr>
            <w:tcW w:w="850" w:type="pct"/>
            <w:vAlign w:val="center"/>
          </w:tcPr>
          <w:p w:rsidR="00E50E13" w:rsidRPr="00E50E13" w:rsidRDefault="00E50E13" w:rsidP="00BE134D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0E13">
              <w:rPr>
                <w:b/>
                <w:bCs/>
                <w:color w:val="000000"/>
                <w:sz w:val="28"/>
                <w:szCs w:val="28"/>
                <w:lang w:eastAsia="ru-RU"/>
              </w:rPr>
              <w:t>104,000</w:t>
            </w:r>
          </w:p>
        </w:tc>
      </w:tr>
      <w:tr w:rsidR="00E50E13" w:rsidRPr="00E50E13" w:rsidTr="00E50E13">
        <w:trPr>
          <w:trHeight w:val="323"/>
        </w:trPr>
        <w:tc>
          <w:tcPr>
            <w:tcW w:w="253" w:type="pct"/>
            <w:hideMark/>
          </w:tcPr>
          <w:p w:rsidR="00E50E13" w:rsidRPr="00E50E13" w:rsidRDefault="00E50E13" w:rsidP="00BE134D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val="ru-RU" w:eastAsia="ru-RU"/>
              </w:rPr>
            </w:pPr>
            <w:r w:rsidRPr="00E50E13">
              <w:rPr>
                <w:bCs/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897" w:type="pct"/>
            <w:vAlign w:val="center"/>
            <w:hideMark/>
          </w:tcPr>
          <w:p w:rsidR="00E50E13" w:rsidRPr="00E50E13" w:rsidRDefault="00E50E13" w:rsidP="00BE134D">
            <w:pPr>
              <w:suppressAutoHyphens w:val="0"/>
              <w:spacing w:line="228" w:lineRule="auto"/>
              <w:rPr>
                <w:color w:val="000000"/>
                <w:sz w:val="28"/>
                <w:szCs w:val="28"/>
                <w:lang w:eastAsia="ru-RU"/>
              </w:rPr>
            </w:pPr>
            <w:r w:rsidRPr="00E50E13">
              <w:rPr>
                <w:color w:val="000000"/>
                <w:sz w:val="28"/>
                <w:szCs w:val="28"/>
                <w:lang w:eastAsia="ru-RU"/>
              </w:rPr>
              <w:t xml:space="preserve">Реконструкція кладовища по вул. </w:t>
            </w:r>
            <w:proofErr w:type="spellStart"/>
            <w:r w:rsidRPr="00E50E13">
              <w:rPr>
                <w:color w:val="000000"/>
                <w:sz w:val="28"/>
                <w:szCs w:val="28"/>
                <w:lang w:eastAsia="ru-RU"/>
              </w:rPr>
              <w:t>Свіштовській</w:t>
            </w:r>
            <w:proofErr w:type="spellEnd"/>
            <w:r w:rsidRPr="00E50E13">
              <w:rPr>
                <w:color w:val="000000"/>
                <w:sz w:val="28"/>
                <w:szCs w:val="28"/>
                <w:lang w:eastAsia="ru-RU"/>
              </w:rPr>
              <w:t xml:space="preserve"> Сектори Б та В</w:t>
            </w:r>
          </w:p>
        </w:tc>
        <w:tc>
          <w:tcPr>
            <w:tcW w:w="850" w:type="pct"/>
            <w:vAlign w:val="center"/>
          </w:tcPr>
          <w:p w:rsidR="00E50E13" w:rsidRPr="00E50E13" w:rsidRDefault="00E50E13" w:rsidP="00BE134D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E50E13">
              <w:rPr>
                <w:b/>
                <w:bCs/>
                <w:sz w:val="28"/>
                <w:szCs w:val="28"/>
                <w:lang w:val="ru-RU" w:eastAsia="ru-RU"/>
              </w:rPr>
              <w:t>27953,411</w:t>
            </w:r>
          </w:p>
        </w:tc>
      </w:tr>
      <w:tr w:rsidR="00E50E13" w:rsidRPr="00E50E13" w:rsidTr="00E50E13">
        <w:trPr>
          <w:trHeight w:val="315"/>
        </w:trPr>
        <w:tc>
          <w:tcPr>
            <w:tcW w:w="253" w:type="pct"/>
            <w:hideMark/>
          </w:tcPr>
          <w:p w:rsidR="00E50E13" w:rsidRPr="00E50E13" w:rsidRDefault="00E50E13" w:rsidP="00BE134D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val="ru-RU" w:eastAsia="ru-RU"/>
              </w:rPr>
            </w:pPr>
            <w:r w:rsidRPr="00E50E13">
              <w:rPr>
                <w:bCs/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3897" w:type="pct"/>
            <w:hideMark/>
          </w:tcPr>
          <w:p w:rsidR="00E50E13" w:rsidRPr="00E50E13" w:rsidRDefault="00E50E13" w:rsidP="00BE134D">
            <w:pPr>
              <w:suppressAutoHyphens w:val="0"/>
              <w:spacing w:line="228" w:lineRule="auto"/>
              <w:rPr>
                <w:color w:val="000000"/>
                <w:sz w:val="28"/>
                <w:szCs w:val="28"/>
                <w:lang w:eastAsia="ru-RU"/>
              </w:rPr>
            </w:pPr>
            <w:r w:rsidRPr="00E50E13">
              <w:rPr>
                <w:color w:val="000000"/>
                <w:sz w:val="28"/>
                <w:szCs w:val="28"/>
                <w:lang w:eastAsia="ru-RU"/>
              </w:rPr>
              <w:t xml:space="preserve">Реконструкція приміщень для зберігання тіл померлих  по вул. Лікаря О. </w:t>
            </w:r>
            <w:proofErr w:type="spellStart"/>
            <w:r w:rsidRPr="00E50E13">
              <w:rPr>
                <w:color w:val="000000"/>
                <w:sz w:val="28"/>
                <w:szCs w:val="28"/>
                <w:lang w:eastAsia="ru-RU"/>
              </w:rPr>
              <w:t>Богаєвського</w:t>
            </w:r>
            <w:proofErr w:type="spellEnd"/>
            <w:r w:rsidRPr="00E50E13">
              <w:rPr>
                <w:color w:val="000000"/>
                <w:sz w:val="28"/>
                <w:szCs w:val="28"/>
                <w:lang w:eastAsia="ru-RU"/>
              </w:rPr>
              <w:t>, 60/1 в  м. Кременчуці</w:t>
            </w:r>
          </w:p>
        </w:tc>
        <w:tc>
          <w:tcPr>
            <w:tcW w:w="850" w:type="pct"/>
            <w:vAlign w:val="center"/>
          </w:tcPr>
          <w:p w:rsidR="00E50E13" w:rsidRPr="00E50E13" w:rsidRDefault="00E50E13" w:rsidP="00BE134D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E50E13">
              <w:rPr>
                <w:b/>
                <w:bCs/>
                <w:sz w:val="28"/>
                <w:szCs w:val="28"/>
                <w:lang w:val="ru-RU" w:eastAsia="ru-RU"/>
              </w:rPr>
              <w:t>5917,182</w:t>
            </w:r>
          </w:p>
        </w:tc>
      </w:tr>
      <w:tr w:rsidR="00E50E13" w:rsidRPr="00E50E13" w:rsidTr="00E50E13">
        <w:trPr>
          <w:trHeight w:val="477"/>
        </w:trPr>
        <w:tc>
          <w:tcPr>
            <w:tcW w:w="253" w:type="pct"/>
            <w:hideMark/>
          </w:tcPr>
          <w:p w:rsidR="00E50E13" w:rsidRPr="00E50E13" w:rsidRDefault="00E50E13" w:rsidP="00BE134D">
            <w:pPr>
              <w:suppressAutoHyphens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E50E13">
              <w:rPr>
                <w:bCs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3897" w:type="pct"/>
            <w:hideMark/>
          </w:tcPr>
          <w:p w:rsidR="00E50E13" w:rsidRPr="00E50E13" w:rsidRDefault="00E50E13" w:rsidP="00BE134D">
            <w:pPr>
              <w:pStyle w:val="a4"/>
              <w:spacing w:line="228" w:lineRule="auto"/>
              <w:ind w:left="0" w:firstLine="0"/>
              <w:rPr>
                <w:color w:val="000000"/>
              </w:rPr>
            </w:pPr>
            <w:r w:rsidRPr="00E50E13">
              <w:rPr>
                <w:color w:val="000000"/>
              </w:rPr>
              <w:t xml:space="preserve">Розробка </w:t>
            </w:r>
            <w:proofErr w:type="spellStart"/>
            <w:r w:rsidRPr="00E50E13">
              <w:rPr>
                <w:color w:val="000000"/>
              </w:rPr>
              <w:t>проєкту</w:t>
            </w:r>
            <w:proofErr w:type="spellEnd"/>
            <w:r w:rsidRPr="00E50E13">
              <w:rPr>
                <w:color w:val="000000"/>
              </w:rPr>
              <w:t xml:space="preserve"> будівництва об’їзної дороги для облаштування другого в’їзду до кладовища по вул. </w:t>
            </w:r>
            <w:proofErr w:type="spellStart"/>
            <w:r w:rsidRPr="00E50E13">
              <w:rPr>
                <w:color w:val="000000"/>
              </w:rPr>
              <w:t>Свіштовська</w:t>
            </w:r>
            <w:proofErr w:type="spellEnd"/>
          </w:p>
        </w:tc>
        <w:tc>
          <w:tcPr>
            <w:tcW w:w="850" w:type="pct"/>
            <w:vAlign w:val="center"/>
          </w:tcPr>
          <w:p w:rsidR="00E50E13" w:rsidRPr="00E50E13" w:rsidRDefault="00E50E13" w:rsidP="00BE134D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E50E13">
              <w:rPr>
                <w:b/>
                <w:bCs/>
                <w:sz w:val="28"/>
                <w:szCs w:val="28"/>
                <w:lang w:val="ru-RU" w:eastAsia="ru-RU"/>
              </w:rPr>
              <w:t>45,000</w:t>
            </w:r>
          </w:p>
        </w:tc>
      </w:tr>
      <w:tr w:rsidR="00E50E13" w:rsidRPr="00E50E13" w:rsidTr="00E50E13">
        <w:trPr>
          <w:trHeight w:val="477"/>
        </w:trPr>
        <w:tc>
          <w:tcPr>
            <w:tcW w:w="253" w:type="pct"/>
            <w:hideMark/>
          </w:tcPr>
          <w:p w:rsidR="00E50E13" w:rsidRPr="00E50E13" w:rsidRDefault="00E50E13" w:rsidP="00BE134D">
            <w:pPr>
              <w:suppressAutoHyphens w:val="0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E50E13">
              <w:rPr>
                <w:bCs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3897" w:type="pct"/>
            <w:hideMark/>
          </w:tcPr>
          <w:p w:rsidR="00E50E13" w:rsidRPr="00E50E13" w:rsidRDefault="00E50E13" w:rsidP="005513B7">
            <w:pPr>
              <w:pStyle w:val="a4"/>
              <w:spacing w:line="228" w:lineRule="auto"/>
              <w:ind w:left="0" w:firstLine="0"/>
              <w:rPr>
                <w:color w:val="000000"/>
              </w:rPr>
            </w:pPr>
            <w:r w:rsidRPr="00E50E13">
              <w:rPr>
                <w:color w:val="000000"/>
              </w:rPr>
              <w:t xml:space="preserve">Розробка </w:t>
            </w:r>
            <w:proofErr w:type="spellStart"/>
            <w:r w:rsidRPr="00E50E13">
              <w:rPr>
                <w:color w:val="000000"/>
              </w:rPr>
              <w:t>проєктно-кошторисної</w:t>
            </w:r>
            <w:proofErr w:type="spellEnd"/>
            <w:r w:rsidRPr="00E50E13">
              <w:rPr>
                <w:color w:val="000000"/>
              </w:rPr>
              <w:t xml:space="preserve"> документації та капітальний ремонт огорожі на </w:t>
            </w:r>
            <w:proofErr w:type="spellStart"/>
            <w:r w:rsidRPr="00E50E13">
              <w:rPr>
                <w:color w:val="000000"/>
              </w:rPr>
              <w:t>Ревівському</w:t>
            </w:r>
            <w:proofErr w:type="spellEnd"/>
            <w:r w:rsidRPr="00E50E13">
              <w:rPr>
                <w:color w:val="000000"/>
              </w:rPr>
              <w:t xml:space="preserve"> кладовищі</w:t>
            </w:r>
          </w:p>
        </w:tc>
        <w:tc>
          <w:tcPr>
            <w:tcW w:w="850" w:type="pct"/>
            <w:vAlign w:val="center"/>
          </w:tcPr>
          <w:p w:rsidR="00E50E13" w:rsidRPr="00E50E13" w:rsidRDefault="00E50E13" w:rsidP="00BE134D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E50E13">
              <w:rPr>
                <w:b/>
                <w:bCs/>
                <w:sz w:val="28"/>
                <w:szCs w:val="28"/>
                <w:lang w:val="ru-RU" w:eastAsia="ru-RU"/>
              </w:rPr>
              <w:t>221,000</w:t>
            </w:r>
          </w:p>
        </w:tc>
      </w:tr>
      <w:tr w:rsidR="00E50E13" w:rsidRPr="00E50E13" w:rsidTr="00E50E13">
        <w:trPr>
          <w:trHeight w:val="229"/>
        </w:trPr>
        <w:tc>
          <w:tcPr>
            <w:tcW w:w="253" w:type="pct"/>
            <w:hideMark/>
          </w:tcPr>
          <w:p w:rsidR="00E50E13" w:rsidRPr="00E50E13" w:rsidRDefault="00E50E13" w:rsidP="00BE134D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3897" w:type="pct"/>
            <w:vAlign w:val="center"/>
            <w:hideMark/>
          </w:tcPr>
          <w:p w:rsidR="00E50E13" w:rsidRPr="00E50E13" w:rsidRDefault="00E50E13" w:rsidP="00BE134D">
            <w:pPr>
              <w:suppressAutoHyphens w:val="0"/>
              <w:spacing w:line="228" w:lineRule="auto"/>
              <w:rPr>
                <w:b/>
                <w:bCs/>
                <w:sz w:val="28"/>
                <w:szCs w:val="28"/>
                <w:lang w:eastAsia="ru-RU"/>
              </w:rPr>
            </w:pPr>
            <w:r w:rsidRPr="00E50E13">
              <w:rPr>
                <w:b/>
                <w:bCs/>
                <w:sz w:val="28"/>
                <w:szCs w:val="28"/>
                <w:lang w:eastAsia="ru-RU"/>
              </w:rPr>
              <w:t>Всього:</w:t>
            </w:r>
          </w:p>
        </w:tc>
        <w:tc>
          <w:tcPr>
            <w:tcW w:w="850" w:type="pct"/>
            <w:vAlign w:val="center"/>
          </w:tcPr>
          <w:p w:rsidR="00E50E13" w:rsidRPr="00E50E13" w:rsidRDefault="00B366C1" w:rsidP="00BE134D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E50E13">
              <w:rPr>
                <w:b/>
                <w:bCs/>
                <w:sz w:val="28"/>
                <w:szCs w:val="28"/>
                <w:lang w:val="ru-RU" w:eastAsia="ru-RU"/>
              </w:rPr>
              <w:fldChar w:fldCharType="begin"/>
            </w:r>
            <w:r w:rsidR="00E50E13" w:rsidRPr="00E50E13">
              <w:rPr>
                <w:b/>
                <w:bCs/>
                <w:sz w:val="28"/>
                <w:szCs w:val="28"/>
                <w:lang w:val="ru-RU" w:eastAsia="ru-RU"/>
              </w:rPr>
              <w:instrText xml:space="preserve"> =SUM(ABOVE) </w:instrText>
            </w:r>
            <w:r w:rsidRPr="00E50E13">
              <w:rPr>
                <w:b/>
                <w:bCs/>
                <w:sz w:val="28"/>
                <w:szCs w:val="28"/>
                <w:lang w:val="ru-RU" w:eastAsia="ru-RU"/>
              </w:rPr>
              <w:fldChar w:fldCharType="separate"/>
            </w:r>
            <w:r w:rsidR="00E50E13" w:rsidRPr="00E50E13">
              <w:rPr>
                <w:b/>
                <w:bCs/>
                <w:noProof/>
                <w:sz w:val="28"/>
                <w:szCs w:val="28"/>
                <w:lang w:val="ru-RU" w:eastAsia="ru-RU"/>
              </w:rPr>
              <w:t>43387,574</w:t>
            </w:r>
            <w:r w:rsidRPr="00E50E13">
              <w:rPr>
                <w:b/>
                <w:bCs/>
                <w:sz w:val="28"/>
                <w:szCs w:val="28"/>
                <w:lang w:val="ru-RU" w:eastAsia="ru-RU"/>
              </w:rPr>
              <w:fldChar w:fldCharType="end"/>
            </w:r>
          </w:p>
        </w:tc>
      </w:tr>
      <w:tr w:rsidR="00E50E13" w:rsidRPr="00E50E13" w:rsidTr="00E50E13">
        <w:trPr>
          <w:trHeight w:val="276"/>
        </w:trPr>
        <w:tc>
          <w:tcPr>
            <w:tcW w:w="253" w:type="pct"/>
            <w:hideMark/>
          </w:tcPr>
          <w:p w:rsidR="00E50E13" w:rsidRPr="00E50E13" w:rsidRDefault="00E50E13" w:rsidP="00BE134D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3897" w:type="pct"/>
            <w:vAlign w:val="center"/>
            <w:hideMark/>
          </w:tcPr>
          <w:p w:rsidR="00E50E13" w:rsidRPr="00E50E13" w:rsidRDefault="00E50E13" w:rsidP="005513B7">
            <w:pPr>
              <w:suppressAutoHyphens w:val="0"/>
              <w:spacing w:line="228" w:lineRule="auto"/>
              <w:rPr>
                <w:b/>
                <w:bCs/>
                <w:sz w:val="28"/>
                <w:szCs w:val="28"/>
                <w:lang w:eastAsia="ru-RU"/>
              </w:rPr>
            </w:pPr>
            <w:r w:rsidRPr="00E50E13">
              <w:rPr>
                <w:b/>
                <w:bCs/>
                <w:sz w:val="28"/>
                <w:szCs w:val="28"/>
                <w:lang w:eastAsia="ru-RU"/>
              </w:rPr>
              <w:t>Кошти бюджету Кременчуцької міської територіальної громади</w:t>
            </w:r>
          </w:p>
        </w:tc>
        <w:tc>
          <w:tcPr>
            <w:tcW w:w="850" w:type="pct"/>
            <w:vAlign w:val="center"/>
          </w:tcPr>
          <w:p w:rsidR="00E50E13" w:rsidRPr="00E50E13" w:rsidRDefault="00E50E13" w:rsidP="00BE134D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E50E13">
              <w:rPr>
                <w:b/>
                <w:bCs/>
                <w:sz w:val="28"/>
                <w:szCs w:val="28"/>
                <w:lang w:val="ru-RU" w:eastAsia="ru-RU"/>
              </w:rPr>
              <w:t>43387,574</w:t>
            </w:r>
          </w:p>
        </w:tc>
      </w:tr>
    </w:tbl>
    <w:p w:rsidR="005513B7" w:rsidRPr="00E50E13" w:rsidRDefault="005513B7" w:rsidP="005513B7">
      <w:pPr>
        <w:tabs>
          <w:tab w:val="left" w:pos="7088"/>
          <w:tab w:val="left" w:pos="12049"/>
        </w:tabs>
        <w:ind w:right="-429"/>
        <w:jc w:val="both"/>
        <w:rPr>
          <w:b/>
          <w:sz w:val="28"/>
          <w:szCs w:val="28"/>
        </w:rPr>
      </w:pPr>
    </w:p>
    <w:p w:rsidR="005513B7" w:rsidRPr="00E50E13" w:rsidRDefault="005513B7" w:rsidP="005513B7">
      <w:pPr>
        <w:tabs>
          <w:tab w:val="left" w:pos="7088"/>
          <w:tab w:val="left" w:pos="12049"/>
        </w:tabs>
        <w:ind w:right="-429"/>
        <w:jc w:val="both"/>
        <w:rPr>
          <w:b/>
          <w:sz w:val="28"/>
          <w:szCs w:val="28"/>
        </w:rPr>
      </w:pPr>
    </w:p>
    <w:p w:rsidR="00220572" w:rsidRPr="00E50E13" w:rsidRDefault="00220572" w:rsidP="005513B7">
      <w:pPr>
        <w:tabs>
          <w:tab w:val="left" w:pos="7088"/>
          <w:tab w:val="left" w:pos="12049"/>
        </w:tabs>
        <w:ind w:right="-429"/>
        <w:jc w:val="both"/>
        <w:rPr>
          <w:b/>
          <w:sz w:val="28"/>
          <w:szCs w:val="28"/>
        </w:rPr>
      </w:pPr>
    </w:p>
    <w:p w:rsidR="00220572" w:rsidRPr="00E50E13" w:rsidRDefault="00220572" w:rsidP="005513B7">
      <w:pPr>
        <w:tabs>
          <w:tab w:val="left" w:pos="7088"/>
          <w:tab w:val="left" w:pos="12049"/>
        </w:tabs>
        <w:ind w:right="-429"/>
        <w:jc w:val="both"/>
        <w:rPr>
          <w:b/>
          <w:sz w:val="28"/>
          <w:szCs w:val="28"/>
        </w:rPr>
      </w:pPr>
    </w:p>
    <w:p w:rsidR="00446BDE" w:rsidRPr="00E50E13" w:rsidRDefault="00DC5567" w:rsidP="00E50E13">
      <w:pPr>
        <w:tabs>
          <w:tab w:val="left" w:pos="6521"/>
          <w:tab w:val="left" w:pos="12049"/>
        </w:tabs>
        <w:ind w:left="-142" w:right="-143"/>
        <w:jc w:val="both"/>
        <w:rPr>
          <w:sz w:val="28"/>
          <w:szCs w:val="28"/>
        </w:rPr>
      </w:pPr>
      <w:r w:rsidRPr="00E50E13">
        <w:rPr>
          <w:b/>
          <w:sz w:val="28"/>
          <w:szCs w:val="28"/>
        </w:rPr>
        <w:t>Д</w:t>
      </w:r>
      <w:r w:rsidR="005513B7" w:rsidRPr="00E50E13">
        <w:rPr>
          <w:b/>
          <w:sz w:val="28"/>
          <w:szCs w:val="28"/>
        </w:rPr>
        <w:t>иректор </w:t>
      </w:r>
      <w:proofErr w:type="spellStart"/>
      <w:r w:rsidR="005513B7" w:rsidRPr="00E50E13">
        <w:rPr>
          <w:b/>
          <w:sz w:val="28"/>
          <w:szCs w:val="28"/>
        </w:rPr>
        <w:t>КП</w:t>
      </w:r>
      <w:proofErr w:type="spellEnd"/>
      <w:r w:rsidR="005513B7" w:rsidRPr="00E50E13">
        <w:rPr>
          <w:b/>
          <w:sz w:val="28"/>
          <w:szCs w:val="28"/>
        </w:rPr>
        <w:t> «СКРП»</w:t>
      </w:r>
      <w:r w:rsidR="0043211D" w:rsidRPr="00E50E13">
        <w:rPr>
          <w:b/>
          <w:sz w:val="28"/>
          <w:szCs w:val="28"/>
        </w:rPr>
        <w:tab/>
      </w:r>
      <w:r w:rsidR="005513B7" w:rsidRPr="00E50E13">
        <w:rPr>
          <w:b/>
          <w:sz w:val="28"/>
          <w:szCs w:val="28"/>
        </w:rPr>
        <w:t>В</w:t>
      </w:r>
      <w:r w:rsidRPr="00E50E13">
        <w:rPr>
          <w:b/>
          <w:sz w:val="28"/>
          <w:szCs w:val="28"/>
        </w:rPr>
        <w:t>італій</w:t>
      </w:r>
      <w:r w:rsidR="005513B7" w:rsidRPr="00E50E13">
        <w:rPr>
          <w:b/>
          <w:sz w:val="28"/>
          <w:szCs w:val="28"/>
        </w:rPr>
        <w:t> СТЕФАНЕНКО</w:t>
      </w:r>
    </w:p>
    <w:sectPr w:rsidR="00446BDE" w:rsidRPr="00E50E13" w:rsidSect="00E50E13">
      <w:pgSz w:w="11906" w:h="16838" w:code="9"/>
      <w:pgMar w:top="1134" w:right="567" w:bottom="1134" w:left="1701" w:header="28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842" w:rsidRDefault="00070842" w:rsidP="005513B7">
      <w:r>
        <w:separator/>
      </w:r>
    </w:p>
  </w:endnote>
  <w:endnote w:type="continuationSeparator" w:id="1">
    <w:p w:rsidR="00070842" w:rsidRDefault="00070842" w:rsidP="00551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842" w:rsidRDefault="00070842" w:rsidP="005513B7">
      <w:r>
        <w:separator/>
      </w:r>
    </w:p>
  </w:footnote>
  <w:footnote w:type="continuationSeparator" w:id="1">
    <w:p w:rsidR="00070842" w:rsidRDefault="00070842" w:rsidP="005513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13B7"/>
    <w:rsid w:val="000003E7"/>
    <w:rsid w:val="00036C1C"/>
    <w:rsid w:val="00044EA9"/>
    <w:rsid w:val="00056BA5"/>
    <w:rsid w:val="00064A66"/>
    <w:rsid w:val="00070842"/>
    <w:rsid w:val="000F5983"/>
    <w:rsid w:val="001240A0"/>
    <w:rsid w:val="00154C25"/>
    <w:rsid w:val="001F7DC1"/>
    <w:rsid w:val="00220572"/>
    <w:rsid w:val="002C64E9"/>
    <w:rsid w:val="002D44AB"/>
    <w:rsid w:val="00317C62"/>
    <w:rsid w:val="0036752F"/>
    <w:rsid w:val="003A77BA"/>
    <w:rsid w:val="0043211D"/>
    <w:rsid w:val="00446BDE"/>
    <w:rsid w:val="004C5A04"/>
    <w:rsid w:val="00530E21"/>
    <w:rsid w:val="005513B7"/>
    <w:rsid w:val="00562E10"/>
    <w:rsid w:val="005668F6"/>
    <w:rsid w:val="00600772"/>
    <w:rsid w:val="00764407"/>
    <w:rsid w:val="007F17A7"/>
    <w:rsid w:val="00806A81"/>
    <w:rsid w:val="008F0621"/>
    <w:rsid w:val="00984434"/>
    <w:rsid w:val="0099421F"/>
    <w:rsid w:val="009D163E"/>
    <w:rsid w:val="009E0E52"/>
    <w:rsid w:val="00A31717"/>
    <w:rsid w:val="00AA26FC"/>
    <w:rsid w:val="00AC71F7"/>
    <w:rsid w:val="00B366C1"/>
    <w:rsid w:val="00B42C27"/>
    <w:rsid w:val="00B57758"/>
    <w:rsid w:val="00B62F6C"/>
    <w:rsid w:val="00B74B7A"/>
    <w:rsid w:val="00B767A4"/>
    <w:rsid w:val="00BE134D"/>
    <w:rsid w:val="00CA7CB7"/>
    <w:rsid w:val="00D71004"/>
    <w:rsid w:val="00D82BE9"/>
    <w:rsid w:val="00DC5567"/>
    <w:rsid w:val="00E50E13"/>
    <w:rsid w:val="00E741A2"/>
    <w:rsid w:val="00E77235"/>
    <w:rsid w:val="00E95470"/>
    <w:rsid w:val="00EC1796"/>
    <w:rsid w:val="00EF66B0"/>
    <w:rsid w:val="00FA0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B7"/>
    <w:pPr>
      <w:suppressAutoHyphens/>
    </w:pPr>
    <w:rPr>
      <w:rFonts w:eastAsia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E741A2"/>
    <w:pPr>
      <w:keepNext/>
      <w:suppressAutoHyphens w:val="0"/>
      <w:jc w:val="center"/>
      <w:outlineLvl w:val="0"/>
    </w:pPr>
    <w:rPr>
      <w:rFonts w:ascii="CG Times (W1)" w:hAnsi="CG Times (W1)"/>
      <w:b/>
      <w:snapToGrid w:val="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741A2"/>
    <w:pPr>
      <w:keepNext/>
      <w:widowControl w:val="0"/>
      <w:spacing w:before="240" w:after="60"/>
      <w:outlineLvl w:val="1"/>
    </w:pPr>
    <w:rPr>
      <w:rFonts w:ascii="Arial" w:eastAsia="Arial Unicode MS" w:hAnsi="Arial" w:cs="Arial"/>
      <w:b/>
      <w:bCs/>
      <w:i/>
      <w:iCs/>
      <w:kern w:val="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741A2"/>
    <w:rPr>
      <w:rFonts w:ascii="CG Times (W1)" w:hAnsi="CG Times (W1)"/>
      <w:b/>
      <w:snapToGrid w:val="0"/>
      <w:sz w:val="24"/>
      <w:lang w:val="uk-UA"/>
    </w:rPr>
  </w:style>
  <w:style w:type="character" w:customStyle="1" w:styleId="20">
    <w:name w:val="Заголовок 2 Знак"/>
    <w:link w:val="2"/>
    <w:rsid w:val="00E741A2"/>
    <w:rPr>
      <w:rFonts w:ascii="Arial" w:eastAsia="Arial Unicode MS" w:hAnsi="Arial" w:cs="Arial"/>
      <w:b/>
      <w:bCs/>
      <w:i/>
      <w:iCs/>
      <w:kern w:val="1"/>
      <w:sz w:val="28"/>
      <w:szCs w:val="28"/>
      <w:lang w:val="uk-UA" w:bidi="ar-SA"/>
    </w:rPr>
  </w:style>
  <w:style w:type="character" w:styleId="a3">
    <w:name w:val="Strong"/>
    <w:qFormat/>
    <w:rsid w:val="00E741A2"/>
    <w:rPr>
      <w:b/>
      <w:bCs/>
    </w:rPr>
  </w:style>
  <w:style w:type="paragraph" w:styleId="a4">
    <w:name w:val="List Paragraph"/>
    <w:basedOn w:val="a"/>
    <w:uiPriority w:val="34"/>
    <w:qFormat/>
    <w:rsid w:val="00E741A2"/>
    <w:pPr>
      <w:suppressAutoHyphens w:val="0"/>
      <w:ind w:left="720" w:firstLine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5513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513B7"/>
    <w:rPr>
      <w:rFonts w:eastAsia="Times New Roman"/>
      <w:sz w:val="24"/>
      <w:szCs w:val="24"/>
      <w:lang w:val="uk-UA" w:eastAsia="ar-SA"/>
    </w:rPr>
  </w:style>
  <w:style w:type="paragraph" w:styleId="a7">
    <w:name w:val="footer"/>
    <w:basedOn w:val="a"/>
    <w:link w:val="a8"/>
    <w:uiPriority w:val="99"/>
    <w:semiHidden/>
    <w:unhideWhenUsed/>
    <w:rsid w:val="005513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513B7"/>
    <w:rPr>
      <w:rFonts w:eastAsia="Times New Roman"/>
      <w:sz w:val="24"/>
      <w:szCs w:val="24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36752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752F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Приемная</cp:lastModifiedBy>
  <cp:revision>12</cp:revision>
  <cp:lastPrinted>2021-11-25T12:13:00Z</cp:lastPrinted>
  <dcterms:created xsi:type="dcterms:W3CDTF">2021-10-19T08:27:00Z</dcterms:created>
  <dcterms:modified xsi:type="dcterms:W3CDTF">2021-11-25T12:13:00Z</dcterms:modified>
</cp:coreProperties>
</file>