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B919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468412" wp14:editId="5C459A9A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E24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0888853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786BF96E" w14:textId="13309D3B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ІХ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614CD85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C1534B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3494FF0B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090E4E" w14:textId="1B927C1A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 листопада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2021 року</w:t>
      </w:r>
    </w:p>
    <w:p w14:paraId="7FC9C185" w14:textId="77777777" w:rsidR="008744AD" w:rsidRDefault="008744AD" w:rsidP="008744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4F464239" w14:textId="24E85320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34FC47C" w14:textId="77777777" w:rsidR="00976468" w:rsidRDefault="008744AD" w:rsidP="008744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</w:t>
      </w:r>
    </w:p>
    <w:p w14:paraId="786C807F" w14:textId="6579FBB8" w:rsidR="008744AD" w:rsidRDefault="008744AD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 ро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звитку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</w:p>
    <w:p w14:paraId="0DAC632A" w14:textId="77777777" w:rsidR="00FE7122" w:rsidRDefault="00976468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 xml:space="preserve">«Благоустрій Кременчука» </w:t>
      </w:r>
    </w:p>
    <w:p w14:paraId="758A789A" w14:textId="1306F9DE" w:rsidR="008744AD" w:rsidRDefault="008744AD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2022</w:t>
      </w:r>
      <w:r w:rsidR="00FE7122">
        <w:rPr>
          <w:rFonts w:ascii="Times New Roman" w:hAnsi="Times New Roman"/>
          <w:b/>
          <w:bCs/>
          <w:sz w:val="28"/>
          <w:szCs w:val="28"/>
          <w:lang w:val="uk-UA"/>
        </w:rPr>
        <w:t>-2024 ро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FE7122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C419E82" w14:textId="77777777" w:rsidR="008744AD" w:rsidRDefault="008744AD" w:rsidP="008744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5C6AD716" w14:textId="3EC1CBC1" w:rsidR="008744AD" w:rsidRPr="00FB1389" w:rsidRDefault="008744AD" w:rsidP="00925D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r w:rsidR="00AB6A08" w:rsidRPr="00AB6A08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09CA5C7C" w14:textId="77777777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2E856C4" w14:textId="2ED30312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029A3A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7F5EC1" w14:textId="4695B246" w:rsidR="008744AD" w:rsidRPr="00976468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6468">
        <w:rPr>
          <w:rFonts w:ascii="Times New Roman" w:hAnsi="Times New Roman"/>
          <w:sz w:val="28"/>
          <w:szCs w:val="28"/>
          <w:lang w:val="uk-UA"/>
        </w:rPr>
        <w:t xml:space="preserve">Затвердити  Програму  діяльності </w:t>
      </w:r>
      <w:r w:rsidR="00830763"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CD1782"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468">
        <w:rPr>
          <w:rFonts w:ascii="Times New Roman" w:hAnsi="Times New Roman"/>
          <w:sz w:val="28"/>
          <w:szCs w:val="28"/>
          <w:lang w:val="uk-UA"/>
        </w:rPr>
        <w:t>розвитку</w:t>
      </w:r>
      <w:r w:rsidR="00976468">
        <w:rPr>
          <w:rFonts w:ascii="Times New Roman" w:hAnsi="Times New Roman"/>
          <w:sz w:val="28"/>
          <w:szCs w:val="28"/>
          <w:lang w:val="uk-UA"/>
        </w:rPr>
        <w:t xml:space="preserve"> КП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468">
        <w:rPr>
          <w:rFonts w:ascii="Times New Roman" w:hAnsi="Times New Roman"/>
          <w:sz w:val="28"/>
          <w:szCs w:val="28"/>
          <w:lang w:val="uk-UA"/>
        </w:rPr>
        <w:t xml:space="preserve">«Благоустрій Кременчука» </w:t>
      </w:r>
      <w:r w:rsidRPr="00976468">
        <w:rPr>
          <w:rFonts w:ascii="Times New Roman" w:hAnsi="Times New Roman"/>
          <w:sz w:val="28"/>
          <w:szCs w:val="28"/>
          <w:lang w:val="uk-UA"/>
        </w:rPr>
        <w:t>на 2022</w:t>
      </w:r>
      <w:r w:rsidR="00FE7122">
        <w:rPr>
          <w:rFonts w:ascii="Times New Roman" w:hAnsi="Times New Roman"/>
          <w:sz w:val="28"/>
          <w:szCs w:val="28"/>
          <w:lang w:val="uk-UA"/>
        </w:rPr>
        <w:t>-2024 ро</w:t>
      </w:r>
      <w:r w:rsidRPr="00976468">
        <w:rPr>
          <w:rFonts w:ascii="Times New Roman" w:hAnsi="Times New Roman"/>
          <w:sz w:val="28"/>
          <w:szCs w:val="28"/>
          <w:lang w:val="uk-UA"/>
        </w:rPr>
        <w:t>к</w:t>
      </w:r>
      <w:r w:rsidR="00FE7122">
        <w:rPr>
          <w:rFonts w:ascii="Times New Roman" w:hAnsi="Times New Roman"/>
          <w:sz w:val="28"/>
          <w:szCs w:val="28"/>
          <w:lang w:val="uk-UA"/>
        </w:rPr>
        <w:t>и</w:t>
      </w:r>
      <w:r w:rsidRPr="00976468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7662D6AB" w14:textId="77777777" w:rsidR="008744AD" w:rsidRPr="00E731E4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Департаменту фінансів Кременчуцької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 (</w:t>
      </w:r>
      <w:proofErr w:type="spellStart"/>
      <w:r w:rsidRPr="00E731E4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E731E4"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</w:t>
      </w:r>
      <w:bookmarkStart w:id="1" w:name="_Hlk58318242"/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bookmarkEnd w:id="1"/>
      <w:r w:rsidRPr="00E731E4"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8D2660A" w14:textId="77777777" w:rsidR="008744AD" w:rsidRPr="00925D27" w:rsidRDefault="008744AD" w:rsidP="00925D2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5D27"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AA17AA7" w14:textId="0CECBCF6" w:rsidR="008744AD" w:rsidRDefault="008744AD" w:rsidP="00925D27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         голови – 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</w:t>
      </w:r>
      <w:r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Москалика І.В.</w:t>
      </w:r>
      <w:r w:rsidR="00970AA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B6A08">
        <w:rPr>
          <w:rFonts w:ascii="Times New Roman" w:hAnsi="Times New Roman"/>
          <w:sz w:val="28"/>
          <w:szCs w:val="28"/>
          <w:lang w:val="uk-UA"/>
        </w:rPr>
        <w:t>постійн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і</w:t>
      </w:r>
      <w:r w:rsidRPr="00AB6A08">
        <w:rPr>
          <w:rFonts w:ascii="Times New Roman" w:hAnsi="Times New Roman"/>
          <w:sz w:val="28"/>
          <w:szCs w:val="28"/>
        </w:rPr>
        <w:t> </w:t>
      </w:r>
      <w:r w:rsidRPr="00AB6A08">
        <w:rPr>
          <w:rFonts w:ascii="Times New Roman" w:hAnsi="Times New Roman"/>
          <w:sz w:val="28"/>
          <w:szCs w:val="28"/>
          <w:lang w:val="uk-UA"/>
        </w:rPr>
        <w:t>депутатськ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і</w:t>
      </w:r>
      <w:r w:rsidRPr="00AB6A0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> </w:t>
      </w:r>
      <w:r w:rsidRP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енергозбережен</w:t>
      </w:r>
      <w:proofErr w:type="spellEnd"/>
      <w:r w:rsidR="00AB6A08" w:rsidRPr="00AB6A0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</w:t>
      </w:r>
      <w:r w:rsidR="00970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A2" w:rsidRPr="00AB6A0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інвестиційної політики (голова комісії Плескун О.В.)</w:t>
      </w:r>
    </w:p>
    <w:p w14:paraId="6EA403E3" w14:textId="77777777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35FCE0" w14:textId="77777777" w:rsidR="008744AD" w:rsidRDefault="008744AD" w:rsidP="008744A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32D5F3" w14:textId="1BED6E8B" w:rsidR="008744AD" w:rsidRDefault="008744AD" w:rsidP="008744AD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</w:t>
      </w:r>
      <w:r w:rsidR="00AB6A0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Віталій МАЛЕЦЬКИЙ</w:t>
      </w:r>
    </w:p>
    <w:sectPr w:rsidR="008744AD" w:rsidSect="000F712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6E774" w14:textId="77777777" w:rsidR="002E1B4A" w:rsidRDefault="002E1B4A" w:rsidP="007A7050">
      <w:pPr>
        <w:spacing w:after="0" w:line="240" w:lineRule="auto"/>
      </w:pPr>
      <w:r>
        <w:separator/>
      </w:r>
    </w:p>
  </w:endnote>
  <w:endnote w:type="continuationSeparator" w:id="0">
    <w:p w14:paraId="60571AA8" w14:textId="77777777" w:rsidR="002E1B4A" w:rsidRDefault="002E1B4A" w:rsidP="007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33C2" w14:textId="338B1E1C" w:rsidR="007A7050" w:rsidRPr="007A7050" w:rsidRDefault="007A7050" w:rsidP="007A7050">
    <w:pPr>
      <w:pStyle w:val="a8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7C17" w14:textId="77777777" w:rsidR="002E1B4A" w:rsidRDefault="002E1B4A" w:rsidP="007A7050">
      <w:pPr>
        <w:spacing w:after="0" w:line="240" w:lineRule="auto"/>
      </w:pPr>
      <w:r>
        <w:separator/>
      </w:r>
    </w:p>
  </w:footnote>
  <w:footnote w:type="continuationSeparator" w:id="0">
    <w:p w14:paraId="6F4E5A75" w14:textId="77777777" w:rsidR="002E1B4A" w:rsidRDefault="002E1B4A" w:rsidP="007A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740"/>
    <w:multiLevelType w:val="hybridMultilevel"/>
    <w:tmpl w:val="A1F84B54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4"/>
    <w:rsid w:val="00021A14"/>
    <w:rsid w:val="00045C78"/>
    <w:rsid w:val="000F7120"/>
    <w:rsid w:val="001D0F74"/>
    <w:rsid w:val="002E1B4A"/>
    <w:rsid w:val="00520BB0"/>
    <w:rsid w:val="007A7050"/>
    <w:rsid w:val="00830763"/>
    <w:rsid w:val="008744AD"/>
    <w:rsid w:val="00875334"/>
    <w:rsid w:val="0089332D"/>
    <w:rsid w:val="00925D27"/>
    <w:rsid w:val="00970AA2"/>
    <w:rsid w:val="00976468"/>
    <w:rsid w:val="009C04F0"/>
    <w:rsid w:val="00AB6A08"/>
    <w:rsid w:val="00B231EF"/>
    <w:rsid w:val="00CD1782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25E4"/>
  <w15:chartTrackingRefBased/>
  <w15:docId w15:val="{4E32DB48-F2F5-4328-8B59-9282A019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AD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7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46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A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05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A7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0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4</cp:revision>
  <cp:lastPrinted>2021-11-04T07:17:00Z</cp:lastPrinted>
  <dcterms:created xsi:type="dcterms:W3CDTF">2021-11-12T06:40:00Z</dcterms:created>
  <dcterms:modified xsi:type="dcterms:W3CDTF">2021-11-25T06:34:00Z</dcterms:modified>
</cp:coreProperties>
</file>