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1E" w:rsidRDefault="00E4721E" w:rsidP="008F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F455AF" w:rsidRDefault="00F3050C" w:rsidP="008F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721E" w:rsidRDefault="00F3050C" w:rsidP="008F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E4721E" w:rsidRPr="00F3050C" w:rsidRDefault="00E4721E" w:rsidP="008F593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3050C" w:rsidRPr="00060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включення до об’єктів </w:t>
      </w:r>
      <w:r w:rsidR="00F455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житлового фонду </w:t>
      </w:r>
      <w:r w:rsidR="00F3050C" w:rsidRPr="00060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Кременчуцької міської </w:t>
      </w:r>
      <w:r w:rsidR="00F30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квартири № 51 у будинку № 39/41 </w:t>
      </w:r>
      <w:r w:rsidR="000D3B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вулиці Ігоря Сердюка </w:t>
      </w:r>
      <w:r w:rsidR="00F3050C">
        <w:rPr>
          <w:rFonts w:ascii="Times New Roman" w:hAnsi="Times New Roman" w:cs="Times New Roman"/>
          <w:b/>
          <w:sz w:val="28"/>
          <w:szCs w:val="28"/>
          <w:lang w:val="uk-UA"/>
        </w:rPr>
        <w:t>у м. Кременчуці, реєстрацію права власності</w:t>
      </w:r>
      <w:r w:rsidR="009106D4" w:rsidRPr="009106D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106D4" w:rsidRPr="00E4721E" w:rsidRDefault="009106D4" w:rsidP="00E4721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E3BFC" w:rsidRPr="00634EC7" w:rsidRDefault="00F3050C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Крюківського районного суду міста Кременчуці Полтавської області від 28.10.2019 по справі № 537/4492/18 за позовом Власової Вікторії Русланівни до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Подтеп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Варнавівни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Гузенко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Олексіївни,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Гузенко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Андріївни, Департаменту житлово-комунального господарства</w:t>
      </w:r>
      <w:r w:rsidR="00A62FD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комунального підприємства «Квартирне управління» Кременчуцької міської ради було визнано</w:t>
      </w:r>
      <w:r w:rsidR="002E3BF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A734F" w:rsidRPr="00634EC7" w:rsidRDefault="00A62FDF" w:rsidP="008F593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незаконним та скасовано розпорядження №7/4 від 13.02.2018 року </w:t>
      </w:r>
      <w:r w:rsidR="00AA734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 «Квартирне управління» – про передачу в приватну власність одноособово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Подтеп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Варнавівни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квартири № 51, що в будинку № 39/41 по вул. Ігоря Сердюка у місті Кременчуці; </w:t>
      </w:r>
    </w:p>
    <w:p w:rsidR="00AA734F" w:rsidRPr="00634EC7" w:rsidRDefault="00A62FDF" w:rsidP="008F593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визнано незаконним та скасовано свідоцтво про право власності на житло, видане 13.02.2018 Департаментом житлово-комунальним господарством Кременчуцької міської ради Кременчуць</w:t>
      </w:r>
      <w:r w:rsidR="002E3BF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A734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ого району Полтавської області;</w:t>
      </w:r>
    </w:p>
    <w:p w:rsidR="00F3050C" w:rsidRPr="00634EC7" w:rsidRDefault="002E3BFC" w:rsidP="008F593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визнано недійсним посвідчений 20.03.2018 приватним нотаріусом договір дарування, за яким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Подтеп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Марія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Варнавівна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подарувала, а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Гузенко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Олексіївна прийняла в дар квартиру № 51 в будинку № 39/41 по вул. Ігоря Сердюка в місті Кременчуці.</w:t>
      </w:r>
    </w:p>
    <w:p w:rsidR="00AE71B8" w:rsidRPr="00634EC7" w:rsidRDefault="00AE71B8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квартиру № 51 по вул. Ігоря Сер</w:t>
      </w:r>
      <w:r w:rsidR="00BC6BDE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юка було оформлено одноособово на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Подтеп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Варнавівну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законодавства України, а саме Закону України «Про приватизацію державного житлового фонду» та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</w:t>
      </w:r>
      <w:r w:rsidR="002E3BF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від 16.12.2009 № 396.</w:t>
      </w:r>
    </w:p>
    <w:p w:rsidR="002E3BFC" w:rsidRPr="00634EC7" w:rsidRDefault="00AE71B8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На момент приватизації вищезазначеної квартири у даному житловому приміщення була зареєстрована 1 особа –</w:t>
      </w:r>
      <w:r w:rsidR="00BC6BDE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BDE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теп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Марія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Варнавівна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і звернулася із заявою про приватизацію у встановленому законодавством порядку. </w:t>
      </w:r>
    </w:p>
    <w:p w:rsidR="00AE71B8" w:rsidRPr="00634EC7" w:rsidRDefault="00AE71B8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тим, заочним рішенням Крюківського районного суду міста Кременчука Полтавської області від 11</w:t>
      </w:r>
      <w:r w:rsidR="00BC6BDE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.10.2017 Власову Вікторію Русла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нівну було визнано такою, що втратила право користування житловим приміщенням, а саме квартирою № 51 в будинку №</w:t>
      </w:r>
      <w:r w:rsidR="002E3BF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5937">
        <w:rPr>
          <w:rFonts w:ascii="Times New Roman" w:eastAsia="Times New Roman" w:hAnsi="Times New Roman" w:cs="Times New Roman"/>
          <w:sz w:val="28"/>
          <w:szCs w:val="28"/>
          <w:lang w:val="uk-UA"/>
        </w:rPr>
        <w:t>39/41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Ігоря Сердюка у місті Кременчуці Полтавської області. Власова Вікторія Русланівна, дізнавшись про порушення свого права – а саме користування житловим приміщенням, звернулася до суду з заявою про перегляд заочног</w:t>
      </w:r>
      <w:r w:rsidR="008570E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о рішення суду від 11.10.2017. З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наслідками розгляду її заяви ухвалою від 20.04.2018 року 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Крюківського районного суду міста Кременчук</w:t>
      </w:r>
      <w:r w:rsidR="008570E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Полтавської області заочне рішення від 11.10.2017 Крюківського районного суду м. Кременчука, </w:t>
      </w:r>
      <w:r w:rsidR="008570E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8570EC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скасовано.</w:t>
      </w:r>
    </w:p>
    <w:p w:rsidR="00AA746B" w:rsidRPr="00634EC7" w:rsidRDefault="00AA746B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Враховуючи, що судом було підтверджено її право на користування житловим приміщенням, 07.09.2018 року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Крюківською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районною адміністрацією виконавчого комітету Кременчуцької міської ради була поновлена її реєстрація в квартирі № 51 будинку № 39/41 по вул. Ігоря Сердюка в місті Кременчуці.</w:t>
      </w:r>
    </w:p>
    <w:p w:rsidR="00AA746B" w:rsidRPr="00634EC7" w:rsidRDefault="00AA734F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Так, суд дійшов висновку, що Власова Вікторія Русланівна була знята з реєстрації в житловому приміщенні, де пості</w:t>
      </w:r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но проживала – квартири № 51</w:t>
      </w:r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</w:t>
      </w:r>
      <w:r w:rsidR="008F5937">
        <w:rPr>
          <w:rFonts w:ascii="Times New Roman" w:eastAsia="Times New Roman" w:hAnsi="Times New Roman" w:cs="Times New Roman"/>
          <w:sz w:val="28"/>
          <w:szCs w:val="28"/>
          <w:lang w:val="uk-UA"/>
        </w:rPr>
        <w:t>динку № 39/41 по вул. Ігоря Серд</w:t>
      </w:r>
      <w:bookmarkStart w:id="0" w:name="_GoBack"/>
      <w:bookmarkEnd w:id="0"/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юка, неправомірно, отже, як член сім’ї наймача була зареєстрована у вищезазначеній квартирі, а тому згідно </w:t>
      </w:r>
      <w:r w:rsidR="008F5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приватизації державного житлового фонду» мала право на приватизацію квартири разом із </w:t>
      </w:r>
      <w:proofErr w:type="spellStart"/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Подтеп</w:t>
      </w:r>
      <w:proofErr w:type="spellEnd"/>
      <w:r w:rsidR="00A41FE9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 Таким чином, оскільки розпорядження від 13.02.2018 № 7/4 та свідоцтво про право власності на житло від 13.02.2018 серії СТЕ №042904 видані без урахування права Власової Вікторії Русланівни, відповідно – останні підлягають скасуванню.</w:t>
      </w:r>
    </w:p>
    <w:p w:rsidR="00A62FDF" w:rsidRPr="00634EC7" w:rsidRDefault="00A62FDF" w:rsidP="008F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реалізації у подальшому громадянами – наймачами квартири               № 51 по вул. Ігоря Сердюка, буд. 39/41</w:t>
      </w:r>
      <w:r w:rsidR="000D3BF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приватизацію</w:t>
      </w:r>
      <w:r w:rsidR="00F455A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вимог Закону України «Про приватизацію державного житлового фонду»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55AF"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 «Квартирне управління» підготувало відповідний </w:t>
      </w:r>
      <w:proofErr w:type="spellStart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3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області.</w:t>
      </w:r>
    </w:p>
    <w:p w:rsidR="00E4721E" w:rsidRDefault="00E4721E" w:rsidP="008F5937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2FDF" w:rsidRDefault="00A62FDF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21E" w:rsidRDefault="00E4721E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</w:p>
    <w:p w:rsidR="00E4721E" w:rsidRDefault="00E4721E" w:rsidP="00E4721E">
      <w:pPr>
        <w:tabs>
          <w:tab w:val="left" w:pos="7088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КП «Квартирне управління»                 </w:t>
      </w:r>
      <w:r w:rsidR="004F4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267F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F4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 w:rsidR="008F59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4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КАЛАШНИК</w:t>
      </w:r>
    </w:p>
    <w:p w:rsidR="00E4721E" w:rsidRDefault="00E4721E" w:rsidP="00E47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FBA" w:rsidRDefault="00267FBA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FBA" w:rsidRDefault="00267FBA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FBA" w:rsidRDefault="00267FBA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937" w:rsidRDefault="008F5937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FBA" w:rsidRDefault="00267FBA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Pr="009106D4" w:rsidRDefault="00A62FDF" w:rsidP="00E4721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Стебло</w:t>
      </w:r>
      <w:r w:rsidR="00E4721E" w:rsidRPr="009106D4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9106D4">
        <w:rPr>
          <w:rFonts w:ascii="Times New Roman" w:hAnsi="Times New Roman" w:cs="Times New Roman"/>
          <w:sz w:val="24"/>
          <w:szCs w:val="24"/>
          <w:lang w:val="uk-UA"/>
        </w:rPr>
        <w:t>80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9106D4">
        <w:rPr>
          <w:rFonts w:ascii="Times New Roman" w:hAnsi="Times New Roman" w:cs="Times New Roman"/>
          <w:sz w:val="24"/>
          <w:szCs w:val="24"/>
          <w:lang w:val="uk-UA"/>
        </w:rPr>
        <w:t>28</w:t>
      </w:r>
    </w:p>
    <w:sectPr w:rsidR="00E4721E" w:rsidRPr="009106D4" w:rsidSect="00F305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2AA"/>
    <w:multiLevelType w:val="hybridMultilevel"/>
    <w:tmpl w:val="FD8ECBF8"/>
    <w:lvl w:ilvl="0" w:tplc="66E4A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C"/>
    <w:rsid w:val="0001231A"/>
    <w:rsid w:val="000D3BFF"/>
    <w:rsid w:val="002001C2"/>
    <w:rsid w:val="00267FBA"/>
    <w:rsid w:val="002E3BFC"/>
    <w:rsid w:val="00477440"/>
    <w:rsid w:val="00493C4C"/>
    <w:rsid w:val="004A289B"/>
    <w:rsid w:val="004F4240"/>
    <w:rsid w:val="00580F25"/>
    <w:rsid w:val="00634EC7"/>
    <w:rsid w:val="006454F9"/>
    <w:rsid w:val="006836F8"/>
    <w:rsid w:val="008570EC"/>
    <w:rsid w:val="008F5937"/>
    <w:rsid w:val="009106D4"/>
    <w:rsid w:val="00984247"/>
    <w:rsid w:val="009C4A5E"/>
    <w:rsid w:val="009D3DA0"/>
    <w:rsid w:val="00A41FE9"/>
    <w:rsid w:val="00A62FDF"/>
    <w:rsid w:val="00AA734F"/>
    <w:rsid w:val="00AA746B"/>
    <w:rsid w:val="00AE71B8"/>
    <w:rsid w:val="00BC6BDE"/>
    <w:rsid w:val="00C33457"/>
    <w:rsid w:val="00E4721E"/>
    <w:rsid w:val="00E64D62"/>
    <w:rsid w:val="00F13A47"/>
    <w:rsid w:val="00F3050C"/>
    <w:rsid w:val="00F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2179-729C-47AF-956C-6495D90F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10</cp:revision>
  <cp:lastPrinted>2021-01-12T13:01:00Z</cp:lastPrinted>
  <dcterms:created xsi:type="dcterms:W3CDTF">2018-02-28T07:05:00Z</dcterms:created>
  <dcterms:modified xsi:type="dcterms:W3CDTF">2021-01-12T13:01:00Z</dcterms:modified>
</cp:coreProperties>
</file>