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229EA" w14:textId="77777777" w:rsidR="00C923D7" w:rsidRDefault="00C923D7" w:rsidP="00C923D7">
      <w:pPr>
        <w:tabs>
          <w:tab w:val="left" w:pos="5954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b/>
          <w:noProof/>
          <w:lang w:val="uk-UA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ПРОЕКТ</w:t>
      </w:r>
    </w:p>
    <w:p w14:paraId="0EDEFED5" w14:textId="1F9A6896" w:rsidR="00C923D7" w:rsidRDefault="00C923D7" w:rsidP="00C923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drawing>
          <wp:inline distT="0" distB="0" distL="0" distR="0" wp14:anchorId="497DB83F" wp14:editId="6E8280F7">
            <wp:extent cx="6096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2D892" w14:textId="77777777" w:rsidR="00C923D7" w:rsidRDefault="00C923D7" w:rsidP="00C923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689B0C70" w14:textId="77777777" w:rsidR="00C923D7" w:rsidRDefault="00C923D7" w:rsidP="00C923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1F3915C2" w14:textId="77777777" w:rsidR="00C923D7" w:rsidRDefault="00C923D7" w:rsidP="00C923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C923D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СЕСІЯ МІСЬКОЇ РАДИ VIII СКЛИКАННЯ</w:t>
      </w:r>
    </w:p>
    <w:p w14:paraId="6C046A9F" w14:textId="77777777" w:rsidR="00C923D7" w:rsidRDefault="00C923D7" w:rsidP="00C923D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07B49FB" w14:textId="77777777" w:rsidR="00C923D7" w:rsidRDefault="00C923D7" w:rsidP="00C923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14D1CB2C" w14:textId="77777777" w:rsidR="00C923D7" w:rsidRDefault="00C923D7" w:rsidP="00C923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F6C182C" w14:textId="77777777" w:rsidR="00C923D7" w:rsidRDefault="00C923D7" w:rsidP="00C923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/>
          <w:sz w:val="28"/>
          <w:szCs w:val="28"/>
        </w:rPr>
        <w:t xml:space="preserve"> 22 грудня </w:t>
      </w:r>
      <w:r>
        <w:rPr>
          <w:rFonts w:ascii="Times New Roman" w:hAnsi="Times New Roman"/>
          <w:b/>
          <w:sz w:val="28"/>
          <w:szCs w:val="28"/>
          <w:lang w:val="uk-UA"/>
        </w:rPr>
        <w:t>2020 року</w:t>
      </w:r>
    </w:p>
    <w:p w14:paraId="00E83661" w14:textId="136BB5FB" w:rsidR="00C923D7" w:rsidRDefault="00C923D7" w:rsidP="00C923D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14:paraId="26310EE4" w14:textId="77777777" w:rsidR="00AE2564" w:rsidRDefault="00AE2564" w:rsidP="00C923D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0C05C68D" w14:textId="78DF9804" w:rsidR="00C923D7" w:rsidRPr="00C923D7" w:rsidRDefault="00C923D7" w:rsidP="00AE2564">
      <w:pPr>
        <w:spacing w:after="0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923D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внесення змін до рішення  </w:t>
      </w:r>
    </w:p>
    <w:p w14:paraId="549EB3C9" w14:textId="77777777" w:rsidR="00C923D7" w:rsidRPr="00C923D7" w:rsidRDefault="00C923D7" w:rsidP="00C923D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923D7">
        <w:rPr>
          <w:rFonts w:ascii="Times New Roman" w:hAnsi="Times New Roman"/>
          <w:b/>
          <w:color w:val="000000"/>
          <w:sz w:val="28"/>
          <w:szCs w:val="28"/>
          <w:lang w:val="uk-UA"/>
        </w:rPr>
        <w:t>Кременчуцької міської ради</w:t>
      </w:r>
    </w:p>
    <w:p w14:paraId="6764186F" w14:textId="77777777" w:rsidR="00C923D7" w:rsidRPr="00C923D7" w:rsidRDefault="00C923D7" w:rsidP="00C923D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923D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від 12 грудня 2019 року </w:t>
      </w:r>
    </w:p>
    <w:p w14:paraId="060A422E" w14:textId="77777777" w:rsidR="00C923D7" w:rsidRPr="00C923D7" w:rsidRDefault="00C923D7" w:rsidP="00C923D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923D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Програми </w:t>
      </w:r>
      <w:r w:rsidRPr="00C923D7">
        <w:rPr>
          <w:rFonts w:ascii="Times New Roman" w:hAnsi="Times New Roman"/>
          <w:b/>
          <w:bCs/>
          <w:sz w:val="28"/>
          <w:szCs w:val="28"/>
          <w:lang w:val="uk-UA"/>
        </w:rPr>
        <w:t>діяльності</w:t>
      </w:r>
    </w:p>
    <w:p w14:paraId="529988BF" w14:textId="77777777" w:rsidR="00C923D7" w:rsidRPr="00C923D7" w:rsidRDefault="00C923D7" w:rsidP="00C923D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923D7">
        <w:rPr>
          <w:rFonts w:ascii="Times New Roman" w:hAnsi="Times New Roman"/>
          <w:b/>
          <w:bCs/>
          <w:sz w:val="28"/>
          <w:szCs w:val="28"/>
          <w:lang w:val="uk-UA"/>
        </w:rPr>
        <w:t xml:space="preserve">та розвитку комунального підприємства                                </w:t>
      </w:r>
    </w:p>
    <w:p w14:paraId="671FDD67" w14:textId="77777777" w:rsidR="00C923D7" w:rsidRPr="00C923D7" w:rsidRDefault="00C923D7" w:rsidP="00C923D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923D7">
        <w:rPr>
          <w:rFonts w:ascii="Times New Roman" w:hAnsi="Times New Roman"/>
          <w:b/>
          <w:bCs/>
          <w:sz w:val="28"/>
          <w:szCs w:val="28"/>
          <w:lang w:val="uk-UA"/>
        </w:rPr>
        <w:t xml:space="preserve">«Благоустрій Кременчука» на 2020 рік»  </w:t>
      </w:r>
    </w:p>
    <w:p w14:paraId="5642C217" w14:textId="77777777" w:rsidR="00C923D7" w:rsidRDefault="00C923D7" w:rsidP="00C923D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5A1CC525" w14:textId="337FB45C" w:rsidR="00C923D7" w:rsidRPr="00F30F33" w:rsidRDefault="00C923D7" w:rsidP="00C923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надання якісних послуг із озеленення та   утримання в належному санітарному стані території міста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керуючись ст. 144 Конституції України, ст.ст. 23, 91 Бюджетного кодексу України, ст.ст. 26, 59 Закону України «Про місцеве самоврядування в Україні», Кременчуцька міська рада</w:t>
      </w:r>
      <w:r w:rsidR="00F30F33" w:rsidRPr="00F30F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0F33">
        <w:rPr>
          <w:rFonts w:ascii="Times New Roman" w:hAnsi="Times New Roman"/>
          <w:sz w:val="28"/>
          <w:szCs w:val="28"/>
          <w:lang w:val="uk-UA"/>
        </w:rPr>
        <w:t>Кременчуцького району Полтавської області</w:t>
      </w:r>
    </w:p>
    <w:p w14:paraId="1CC3FFA6" w14:textId="77777777" w:rsidR="00C923D7" w:rsidRDefault="00C923D7" w:rsidP="00C923D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58260F3" w14:textId="164EE19D" w:rsidR="00C923D7" w:rsidRDefault="00C923D7" w:rsidP="00C923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6B320465" w14:textId="77777777" w:rsidR="00AE2564" w:rsidRDefault="00AE2564" w:rsidP="00C923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79D7FFA" w14:textId="2B11D483" w:rsidR="00C923D7" w:rsidRPr="00C923D7" w:rsidRDefault="00C923D7" w:rsidP="00C923D7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k-UA"/>
        </w:rPr>
      </w:pPr>
      <w:r w:rsidRPr="00C923D7">
        <w:rPr>
          <w:rFonts w:ascii="Times New Roman" w:hAnsi="Times New Roman"/>
          <w:sz w:val="28"/>
          <w:szCs w:val="28"/>
          <w:lang w:val="uk-UA"/>
        </w:rPr>
        <w:t>Внести зміни до рішення Кременчуцької міської ради Полтавської</w:t>
      </w:r>
    </w:p>
    <w:p w14:paraId="3C2FDDEB" w14:textId="404347C0" w:rsidR="00C923D7" w:rsidRPr="00C923D7" w:rsidRDefault="00C923D7" w:rsidP="00C923D7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23D7">
        <w:rPr>
          <w:rFonts w:ascii="Times New Roman" w:hAnsi="Times New Roman"/>
          <w:sz w:val="28"/>
          <w:szCs w:val="28"/>
          <w:lang w:val="uk-UA"/>
        </w:rPr>
        <w:t>області від 12 грудня 2019 року «Про затвердження Програми діяльності та розвитку комунального підприємства «Благоустрій Кременчука» на 2020 рік», а саме:</w:t>
      </w:r>
    </w:p>
    <w:p w14:paraId="13615737" w14:textId="1ADFE60D" w:rsidR="00C923D7" w:rsidRPr="00C923D7" w:rsidRDefault="00C923D7" w:rsidP="00C923D7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23D7">
        <w:rPr>
          <w:rFonts w:ascii="Times New Roman" w:hAnsi="Times New Roman"/>
          <w:sz w:val="28"/>
          <w:szCs w:val="28"/>
          <w:lang w:val="uk-UA"/>
        </w:rPr>
        <w:t xml:space="preserve">          -    Паспорт Програми та </w:t>
      </w:r>
      <w:r w:rsidR="004328DB">
        <w:rPr>
          <w:rFonts w:ascii="Times New Roman" w:hAnsi="Times New Roman"/>
          <w:sz w:val="28"/>
          <w:szCs w:val="28"/>
          <w:lang w:val="uk-UA"/>
        </w:rPr>
        <w:t>заходи</w:t>
      </w:r>
      <w:r w:rsidRPr="00C923D7">
        <w:rPr>
          <w:rFonts w:ascii="Times New Roman" w:hAnsi="Times New Roman"/>
          <w:sz w:val="28"/>
          <w:szCs w:val="28"/>
          <w:lang w:val="uk-UA"/>
        </w:rPr>
        <w:t xml:space="preserve"> Програми викласти в новій редакції (додаються). </w:t>
      </w:r>
    </w:p>
    <w:p w14:paraId="185BA077" w14:textId="77777777" w:rsidR="00C923D7" w:rsidRPr="00C923D7" w:rsidRDefault="00C923D7" w:rsidP="00C923D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C923D7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0E27B3A6" w14:textId="3A8EE46A" w:rsidR="00C923D7" w:rsidRPr="00C923D7" w:rsidRDefault="00C923D7" w:rsidP="00C923D7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C923D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– директора Департаменту житлово-комунального господарства </w:t>
      </w:r>
      <w:r w:rsidR="00AE2564">
        <w:rPr>
          <w:rFonts w:ascii="Times New Roman" w:hAnsi="Times New Roman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AE2564" w:rsidRPr="00AE25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Москалика І.В.</w:t>
      </w:r>
      <w:r w:rsidRPr="00C923D7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923D7">
        <w:rPr>
          <w:sz w:val="28"/>
          <w:szCs w:val="28"/>
          <w:lang w:val="uk-UA"/>
        </w:rPr>
        <w:t xml:space="preserve"> </w:t>
      </w:r>
      <w:r w:rsidRPr="00C923D7">
        <w:rPr>
          <w:rFonts w:ascii="Times New Roman" w:hAnsi="Times New Roman"/>
          <w:sz w:val="28"/>
          <w:szCs w:val="28"/>
          <w:lang w:val="uk-UA"/>
        </w:rPr>
        <w:t>постійну</w:t>
      </w:r>
      <w:r w:rsidRPr="00C923D7">
        <w:rPr>
          <w:rFonts w:ascii="Times New Roman" w:hAnsi="Times New Roman"/>
          <w:sz w:val="28"/>
          <w:szCs w:val="28"/>
        </w:rPr>
        <w:t> </w:t>
      </w:r>
      <w:r w:rsidRPr="00C923D7">
        <w:rPr>
          <w:rFonts w:ascii="Times New Roman" w:hAnsi="Times New Roman"/>
          <w:sz w:val="28"/>
          <w:szCs w:val="28"/>
          <w:lang w:val="uk-UA"/>
        </w:rPr>
        <w:t>депутатську комісію з питань житлово-комунального господарства,</w:t>
      </w:r>
      <w:r w:rsidRPr="00C923D7">
        <w:rPr>
          <w:rFonts w:ascii="Times New Roman" w:hAnsi="Times New Roman"/>
          <w:sz w:val="28"/>
          <w:szCs w:val="28"/>
        </w:rPr>
        <w:t> </w:t>
      </w:r>
      <w:r w:rsidRPr="00C923D7">
        <w:rPr>
          <w:rFonts w:ascii="Times New Roman" w:hAnsi="Times New Roman"/>
          <w:sz w:val="28"/>
          <w:szCs w:val="28"/>
          <w:lang w:val="uk-UA"/>
        </w:rPr>
        <w:t xml:space="preserve"> управління комунальною власністю, енергозбереження,</w:t>
      </w:r>
      <w:r w:rsidRPr="00C923D7">
        <w:rPr>
          <w:rFonts w:ascii="Times New Roman" w:hAnsi="Times New Roman"/>
          <w:sz w:val="28"/>
          <w:szCs w:val="28"/>
        </w:rPr>
        <w:t> </w:t>
      </w:r>
      <w:r w:rsidRPr="00C923D7">
        <w:rPr>
          <w:rFonts w:ascii="Times New Roman" w:hAnsi="Times New Roman"/>
          <w:sz w:val="28"/>
          <w:szCs w:val="28"/>
          <w:lang w:val="uk-UA"/>
        </w:rPr>
        <w:t xml:space="preserve">  транспорту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923D7">
        <w:rPr>
          <w:rFonts w:ascii="Times New Roman" w:hAnsi="Times New Roman"/>
          <w:sz w:val="28"/>
          <w:szCs w:val="28"/>
          <w:lang w:val="uk-UA"/>
        </w:rPr>
        <w:t xml:space="preserve">  зв’язку (голова комісії Котляр В.Ю.), з питань бюджету, фінансів, соціально-економічного розвитку та інвестиційної політики (голова комісії Плескун О.В.)</w:t>
      </w:r>
    </w:p>
    <w:p w14:paraId="2423A68C" w14:textId="77777777" w:rsidR="00C923D7" w:rsidRPr="00C923D7" w:rsidRDefault="00C923D7" w:rsidP="00C923D7">
      <w:pPr>
        <w:tabs>
          <w:tab w:val="left" w:pos="1066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B90807" w14:textId="77777777" w:rsidR="00C923D7" w:rsidRPr="00C923D7" w:rsidRDefault="00C923D7" w:rsidP="00C923D7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375ACBE" w14:textId="77777777" w:rsidR="00C923D7" w:rsidRPr="00C923D7" w:rsidRDefault="00C923D7" w:rsidP="00C923D7">
      <w:pPr>
        <w:tabs>
          <w:tab w:val="left" w:pos="5954"/>
        </w:tabs>
        <w:spacing w:after="0" w:line="240" w:lineRule="auto"/>
        <w:rPr>
          <w:bCs/>
          <w:lang w:val="uk-UA"/>
        </w:rPr>
      </w:pPr>
      <w:r w:rsidRPr="00C923D7">
        <w:rPr>
          <w:rFonts w:ascii="Times New Roman" w:hAnsi="Times New Roman"/>
          <w:b/>
          <w:sz w:val="28"/>
          <w:szCs w:val="28"/>
        </w:rPr>
        <w:t>Міський голова                      </w:t>
      </w:r>
      <w:r w:rsidRPr="00C923D7">
        <w:rPr>
          <w:rFonts w:ascii="Times New Roman" w:hAnsi="Times New Roman"/>
          <w:b/>
          <w:sz w:val="28"/>
          <w:szCs w:val="28"/>
          <w:lang w:val="uk-UA"/>
        </w:rPr>
        <w:tab/>
      </w:r>
      <w:r w:rsidRPr="00C923D7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r w:rsidRPr="00C923D7">
        <w:rPr>
          <w:rFonts w:ascii="Times New Roman" w:hAnsi="Times New Roman"/>
          <w:b/>
          <w:sz w:val="28"/>
          <w:szCs w:val="28"/>
          <w:lang w:val="uk-UA"/>
        </w:rPr>
        <w:t xml:space="preserve">             В.МАЛЕЦЬКИЙ</w:t>
      </w:r>
    </w:p>
    <w:p w14:paraId="7CEA1B8D" w14:textId="77777777" w:rsidR="00C923D7" w:rsidRDefault="00C923D7"/>
    <w:sectPr w:rsidR="00C923D7" w:rsidSect="00AE256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E9"/>
    <w:rsid w:val="001963E9"/>
    <w:rsid w:val="004328DB"/>
    <w:rsid w:val="00AE2564"/>
    <w:rsid w:val="00C923D7"/>
    <w:rsid w:val="00F3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01C0"/>
  <w15:chartTrackingRefBased/>
  <w15:docId w15:val="{8823FEA1-5C1C-4D02-9E07-38EDE321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3D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8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Smetchik</cp:lastModifiedBy>
  <cp:revision>8</cp:revision>
  <cp:lastPrinted>2020-12-08T08:33:00Z</cp:lastPrinted>
  <dcterms:created xsi:type="dcterms:W3CDTF">2020-12-08T08:26:00Z</dcterms:created>
  <dcterms:modified xsi:type="dcterms:W3CDTF">2020-12-08T09:17:00Z</dcterms:modified>
</cp:coreProperties>
</file>