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98" w:rsidRDefault="004D2270" w:rsidP="00A21039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A21039" w:rsidRDefault="00A21039" w:rsidP="00A21039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Пояснювальна записка</w:t>
      </w:r>
    </w:p>
    <w:p w:rsidR="00A21039" w:rsidRDefault="00A21039" w:rsidP="00A21039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</w:t>
      </w:r>
      <w:r w:rsidR="00A66F4B">
        <w:rPr>
          <w:b/>
          <w:lang w:val="uk-UA"/>
        </w:rPr>
        <w:t>є</w:t>
      </w:r>
      <w:r>
        <w:rPr>
          <w:b/>
          <w:lang w:val="uk-UA"/>
        </w:rPr>
        <w:t>кту</w:t>
      </w:r>
      <w:proofErr w:type="spellEnd"/>
      <w:r>
        <w:rPr>
          <w:b/>
          <w:lang w:val="uk-UA"/>
        </w:rPr>
        <w:t xml:space="preserve"> рішення Кременчуцької міської ради Полтавської області</w:t>
      </w:r>
    </w:p>
    <w:p w:rsidR="0051401D" w:rsidRPr="00A21039" w:rsidRDefault="00A21039" w:rsidP="0051401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21039">
        <w:rPr>
          <w:rFonts w:ascii="Times New Roman" w:hAnsi="Times New Roman"/>
          <w:b/>
          <w:sz w:val="28"/>
          <w:szCs w:val="28"/>
          <w:lang w:val="uk-UA"/>
        </w:rPr>
        <w:t xml:space="preserve">«Про </w:t>
      </w:r>
      <w:r w:rsidR="00A66F4B"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рішення міської ради від 30 березня 2018 року «Про </w:t>
      </w:r>
      <w:r w:rsidRPr="00A21039">
        <w:rPr>
          <w:rFonts w:ascii="Times New Roman" w:hAnsi="Times New Roman"/>
          <w:b/>
          <w:sz w:val="28"/>
          <w:szCs w:val="28"/>
          <w:lang w:val="uk-UA"/>
        </w:rPr>
        <w:t>затвердження</w:t>
      </w:r>
      <w:r w:rsidR="0051401D" w:rsidRPr="005140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21039"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 w:rsidR="0051401D" w:rsidRPr="005140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21039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="0051401D" w:rsidRPr="005140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21039"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 w:rsidR="005140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21039"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 w:rsidR="0051401D" w:rsidRPr="005140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1401D">
        <w:rPr>
          <w:rFonts w:ascii="Times New Roman" w:hAnsi="Times New Roman"/>
          <w:b/>
          <w:bCs/>
          <w:sz w:val="28"/>
          <w:szCs w:val="28"/>
          <w:lang w:val="uk-UA"/>
        </w:rPr>
        <w:t xml:space="preserve">некомерційного медичного підприємства 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uk-UA"/>
        </w:rPr>
        <w:t>«К</w:t>
      </w:r>
      <w:r w:rsidR="00AF226C">
        <w:rPr>
          <w:rFonts w:ascii="Times New Roman" w:hAnsi="Times New Roman"/>
          <w:b/>
          <w:bCs/>
          <w:sz w:val="28"/>
          <w:szCs w:val="28"/>
          <w:lang w:val="uk-UA"/>
        </w:rPr>
        <w:t xml:space="preserve">ременчуцький </w:t>
      </w:r>
      <w:proofErr w:type="spellStart"/>
      <w:r w:rsidR="00066321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AF226C" w:rsidRPr="00AF226C">
        <w:rPr>
          <w:rFonts w:ascii="Times New Roman" w:hAnsi="Times New Roman"/>
          <w:b/>
          <w:bCs/>
          <w:sz w:val="28"/>
          <w:szCs w:val="28"/>
          <w:lang w:val="uk-UA"/>
        </w:rPr>
        <w:t>еринатальний</w:t>
      </w:r>
      <w:proofErr w:type="spellEnd"/>
      <w:r w:rsidR="00AF226C" w:rsidRPr="00AF226C">
        <w:rPr>
          <w:rFonts w:ascii="Times New Roman" w:hAnsi="Times New Roman"/>
          <w:b/>
          <w:bCs/>
          <w:sz w:val="28"/>
          <w:szCs w:val="28"/>
          <w:lang w:val="uk-UA"/>
        </w:rPr>
        <w:t xml:space="preserve"> центр </w:t>
      </w:r>
      <w:r w:rsidR="00AF226C" w:rsidRPr="00AF226C">
        <w:rPr>
          <w:rFonts w:ascii="Times New Roman" w:hAnsi="Times New Roman"/>
          <w:b/>
          <w:bCs/>
          <w:sz w:val="28"/>
          <w:szCs w:val="28"/>
        </w:rPr>
        <w:t>II</w:t>
      </w:r>
      <w:r w:rsidR="00AF226C" w:rsidRPr="00AF226C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рівня</w:t>
      </w:r>
      <w:r w:rsidR="0051401D" w:rsidRPr="00404B25">
        <w:rPr>
          <w:rFonts w:ascii="Times New Roman" w:hAnsi="Times New Roman"/>
          <w:sz w:val="28"/>
          <w:szCs w:val="28"/>
          <w:lang w:val="uk-UA"/>
        </w:rPr>
        <w:t>»</w:t>
      </w:r>
      <w:r w:rsidR="0051401D" w:rsidRPr="005140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uk-UA"/>
        </w:rPr>
        <w:t>на 201</w:t>
      </w:r>
      <w:r w:rsidR="00841D04">
        <w:rPr>
          <w:rFonts w:ascii="Times New Roman" w:hAnsi="Times New Roman"/>
          <w:b/>
          <w:bCs/>
          <w:sz w:val="28"/>
          <w:szCs w:val="28"/>
          <w:lang w:val="ru-RU"/>
        </w:rPr>
        <w:t>8</w:t>
      </w:r>
      <w:r w:rsidR="00841D04">
        <w:rPr>
          <w:rFonts w:ascii="Times New Roman" w:hAnsi="Times New Roman"/>
          <w:b/>
          <w:bCs/>
          <w:sz w:val="28"/>
          <w:szCs w:val="28"/>
          <w:lang w:val="uk-UA"/>
        </w:rPr>
        <w:t>-2020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</w:t>
      </w:r>
      <w:r w:rsidR="0051401D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51401D" w:rsidRPr="0051401D" w:rsidRDefault="0051401D" w:rsidP="0051401D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21039" w:rsidRPr="00A66F4B" w:rsidRDefault="00A21039" w:rsidP="00A66F4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6F4B" w:rsidRPr="00A66F4B" w:rsidRDefault="00091747" w:rsidP="00A66F4B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A66F4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66F4B" w:rsidRPr="00A66F4B">
        <w:rPr>
          <w:rFonts w:ascii="Times New Roman" w:hAnsi="Times New Roman"/>
          <w:sz w:val="28"/>
          <w:szCs w:val="28"/>
          <w:lang w:val="uk-UA"/>
        </w:rPr>
        <w:t>Внесення змін до р</w:t>
      </w:r>
      <w:r w:rsidR="00A66F4B" w:rsidRPr="00A66F4B">
        <w:rPr>
          <w:rFonts w:ascii="Times New Roman" w:eastAsia="Calibri" w:hAnsi="Times New Roman"/>
          <w:sz w:val="28"/>
          <w:szCs w:val="28"/>
          <w:lang w:val="uk-UA" w:eastAsia="ru-RU"/>
        </w:rPr>
        <w:t xml:space="preserve">ішення Кременчуцької міської ради Полтавської області від 30 березня 2018 року </w:t>
      </w:r>
      <w:r w:rsidR="00A66F4B" w:rsidRPr="00A66F4B">
        <w:rPr>
          <w:rFonts w:ascii="Times New Roman" w:hAnsi="Times New Roman"/>
          <w:sz w:val="28"/>
          <w:szCs w:val="28"/>
          <w:lang w:val="uk-UA"/>
        </w:rPr>
        <w:t xml:space="preserve">«Про затвердження комплексної програми розвитку комунального </w:t>
      </w:r>
      <w:r w:rsidR="00A66F4B" w:rsidRPr="00A66F4B">
        <w:rPr>
          <w:rFonts w:ascii="Times New Roman" w:hAnsi="Times New Roman"/>
          <w:bCs/>
          <w:sz w:val="28"/>
          <w:szCs w:val="28"/>
          <w:lang w:val="uk-UA"/>
        </w:rPr>
        <w:t xml:space="preserve">некомерційного медичного підприємства «Кременчуцький </w:t>
      </w:r>
      <w:proofErr w:type="spellStart"/>
      <w:r w:rsidR="00A66F4B" w:rsidRPr="00A66F4B">
        <w:rPr>
          <w:rFonts w:ascii="Times New Roman" w:hAnsi="Times New Roman"/>
          <w:bCs/>
          <w:sz w:val="28"/>
          <w:szCs w:val="28"/>
          <w:lang w:val="uk-UA"/>
        </w:rPr>
        <w:t>перинатальний</w:t>
      </w:r>
      <w:proofErr w:type="spellEnd"/>
      <w:r w:rsidR="00A66F4B" w:rsidRPr="00A66F4B">
        <w:rPr>
          <w:rFonts w:ascii="Times New Roman" w:hAnsi="Times New Roman"/>
          <w:bCs/>
          <w:sz w:val="28"/>
          <w:szCs w:val="28"/>
          <w:lang w:val="uk-UA"/>
        </w:rPr>
        <w:t xml:space="preserve"> центр </w:t>
      </w:r>
      <w:r w:rsidR="00A66F4B" w:rsidRPr="00A66F4B">
        <w:rPr>
          <w:rFonts w:ascii="Times New Roman" w:hAnsi="Times New Roman"/>
          <w:bCs/>
          <w:sz w:val="28"/>
          <w:szCs w:val="28"/>
        </w:rPr>
        <w:t>II</w:t>
      </w:r>
      <w:r w:rsidR="00A66F4B" w:rsidRPr="00A66F4B">
        <w:rPr>
          <w:rFonts w:ascii="Times New Roman" w:hAnsi="Times New Roman"/>
          <w:bCs/>
          <w:sz w:val="28"/>
          <w:szCs w:val="28"/>
          <w:lang w:val="uk-UA"/>
        </w:rPr>
        <w:t xml:space="preserve"> рівня</w:t>
      </w:r>
      <w:r w:rsidR="00A66F4B" w:rsidRPr="00A66F4B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66F4B" w:rsidRPr="00A66F4B">
        <w:rPr>
          <w:rFonts w:ascii="Times New Roman" w:hAnsi="Times New Roman"/>
          <w:bCs/>
          <w:sz w:val="28"/>
          <w:szCs w:val="28"/>
          <w:lang w:val="uk-UA"/>
        </w:rPr>
        <w:t>на 2018-2020 роки</w:t>
      </w:r>
      <w:r w:rsidR="00A66F4B" w:rsidRPr="00A66F4B">
        <w:rPr>
          <w:rFonts w:ascii="Times New Roman" w:hAnsi="Times New Roman"/>
          <w:sz w:val="28"/>
          <w:szCs w:val="28"/>
          <w:lang w:val="uk-UA"/>
        </w:rPr>
        <w:t>»</w:t>
      </w:r>
      <w:r w:rsidR="00A66F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6F4B" w:rsidRPr="00A66F4B">
        <w:rPr>
          <w:rFonts w:ascii="Times New Roman" w:eastAsia="Calibri" w:hAnsi="Times New Roman"/>
          <w:sz w:val="28"/>
          <w:szCs w:val="28"/>
          <w:lang w:val="uk-UA" w:eastAsia="ru-RU"/>
        </w:rPr>
        <w:t>пов’язано із виділенням додаткових коштів з місцевого бюджету за І півріччя 2020 року</w:t>
      </w:r>
      <w:r w:rsidR="003457BB">
        <w:rPr>
          <w:rFonts w:ascii="Times New Roman" w:eastAsia="Calibri" w:hAnsi="Times New Roman"/>
          <w:sz w:val="28"/>
          <w:szCs w:val="28"/>
          <w:lang w:val="uk-UA" w:eastAsia="ru-RU"/>
        </w:rPr>
        <w:t xml:space="preserve"> та перерозподілом напрямків використання бюджетних коштів</w:t>
      </w:r>
      <w:r w:rsidR="00A66F4B" w:rsidRPr="00A66F4B">
        <w:rPr>
          <w:rFonts w:ascii="Times New Roman" w:eastAsia="Calibri" w:hAnsi="Times New Roman"/>
          <w:sz w:val="28"/>
          <w:szCs w:val="28"/>
          <w:lang w:val="uk-UA" w:eastAsia="ru-RU"/>
        </w:rPr>
        <w:t>, що не було передбачено планом заходів комплексної програми розвитку комунального некомерційного медичного підприємства «</w:t>
      </w:r>
      <w:r w:rsidR="00A66F4B">
        <w:rPr>
          <w:rFonts w:ascii="Times New Roman" w:eastAsia="Calibri" w:hAnsi="Times New Roman"/>
          <w:sz w:val="28"/>
          <w:szCs w:val="28"/>
          <w:lang w:val="uk-UA" w:eastAsia="ru-RU"/>
        </w:rPr>
        <w:t xml:space="preserve">Кременчуцький </w:t>
      </w:r>
      <w:proofErr w:type="spellStart"/>
      <w:r w:rsidR="00A66F4B">
        <w:rPr>
          <w:rFonts w:ascii="Times New Roman" w:eastAsia="Calibri" w:hAnsi="Times New Roman"/>
          <w:sz w:val="28"/>
          <w:szCs w:val="28"/>
          <w:lang w:val="uk-UA" w:eastAsia="ru-RU"/>
        </w:rPr>
        <w:t>перинатальний</w:t>
      </w:r>
      <w:proofErr w:type="spellEnd"/>
      <w:r w:rsidR="00A66F4B">
        <w:rPr>
          <w:rFonts w:ascii="Times New Roman" w:eastAsia="Calibri" w:hAnsi="Times New Roman"/>
          <w:sz w:val="28"/>
          <w:szCs w:val="28"/>
          <w:lang w:val="uk-UA" w:eastAsia="ru-RU"/>
        </w:rPr>
        <w:t xml:space="preserve"> центр ІІ рівня»</w:t>
      </w:r>
      <w:r w:rsidR="00A66F4B" w:rsidRPr="00A66F4B">
        <w:rPr>
          <w:rFonts w:ascii="Times New Roman" w:eastAsia="Calibri" w:hAnsi="Times New Roman"/>
          <w:sz w:val="28"/>
          <w:szCs w:val="28"/>
          <w:lang w:val="uk-UA" w:eastAsia="ru-RU"/>
        </w:rPr>
        <w:t>, а саме:</w:t>
      </w:r>
    </w:p>
    <w:p w:rsidR="00A66F4B" w:rsidRPr="00D518CF" w:rsidRDefault="00A66F4B" w:rsidP="00A66F4B">
      <w:pPr>
        <w:pStyle w:val="a6"/>
        <w:numPr>
          <w:ilvl w:val="0"/>
          <w:numId w:val="4"/>
        </w:numPr>
        <w:spacing w:line="240" w:lineRule="auto"/>
        <w:jc w:val="both"/>
        <w:rPr>
          <w:rFonts w:eastAsia="Calibri"/>
          <w:lang w:val="uk-UA" w:eastAsia="ru-RU"/>
        </w:rPr>
      </w:pPr>
      <w:r>
        <w:rPr>
          <w:lang w:val="uk-UA"/>
        </w:rPr>
        <w:t>для закупівлі засобів індивідуального захисту, дезінфікуючих засобів, паливно-мастильних матеріалів на суму 1</w:t>
      </w:r>
      <w:r>
        <w:rPr>
          <w:lang w:val="uk-UA"/>
        </w:rPr>
        <w:t>12 5</w:t>
      </w:r>
      <w:r>
        <w:rPr>
          <w:lang w:val="uk-UA"/>
        </w:rPr>
        <w:t>00,00 грн.;</w:t>
      </w:r>
    </w:p>
    <w:p w:rsidR="00A66F4B" w:rsidRPr="00641696" w:rsidRDefault="00A66F4B" w:rsidP="00641696">
      <w:pPr>
        <w:pStyle w:val="a6"/>
        <w:numPr>
          <w:ilvl w:val="0"/>
          <w:numId w:val="4"/>
        </w:numPr>
        <w:tabs>
          <w:tab w:val="left" w:pos="1440"/>
        </w:tabs>
        <w:spacing w:line="240" w:lineRule="auto"/>
        <w:jc w:val="both"/>
        <w:rPr>
          <w:rFonts w:eastAsia="Calibri"/>
          <w:lang w:val="uk-UA" w:eastAsia="ru-RU"/>
        </w:rPr>
      </w:pPr>
      <w:r w:rsidRPr="00064177">
        <w:rPr>
          <w:lang w:val="uk-UA"/>
        </w:rPr>
        <w:t xml:space="preserve">для </w:t>
      </w:r>
      <w:r w:rsidR="00641696" w:rsidRPr="00641696">
        <w:rPr>
          <w:lang w:val="uk-UA"/>
        </w:rPr>
        <w:t xml:space="preserve">оснащення лабораторії </w:t>
      </w:r>
      <w:proofErr w:type="spellStart"/>
      <w:r w:rsidR="00641696" w:rsidRPr="00641696">
        <w:rPr>
          <w:lang w:val="uk-UA"/>
        </w:rPr>
        <w:t>полімеразної</w:t>
      </w:r>
      <w:proofErr w:type="spellEnd"/>
      <w:r w:rsidR="00641696" w:rsidRPr="00641696">
        <w:rPr>
          <w:lang w:val="uk-UA"/>
        </w:rPr>
        <w:t xml:space="preserve"> ланцюгової реакції (ПЛР) </w:t>
      </w:r>
      <w:r w:rsidR="00B87298">
        <w:rPr>
          <w:lang w:val="uk-UA"/>
        </w:rPr>
        <w:t xml:space="preserve">дрібним </w:t>
      </w:r>
      <w:r w:rsidR="00641696" w:rsidRPr="00641696">
        <w:rPr>
          <w:lang w:val="uk-UA"/>
        </w:rPr>
        <w:t xml:space="preserve">медичним та іншим обладнанням, </w:t>
      </w:r>
      <w:proofErr w:type="spellStart"/>
      <w:r w:rsidR="00641696" w:rsidRPr="00641696">
        <w:rPr>
          <w:lang w:val="uk-UA"/>
        </w:rPr>
        <w:t>деззасобами</w:t>
      </w:r>
      <w:proofErr w:type="spellEnd"/>
      <w:r w:rsidR="00641696" w:rsidRPr="00641696">
        <w:rPr>
          <w:lang w:val="uk-UA"/>
        </w:rPr>
        <w:t>, засобами індивідуального захисту</w:t>
      </w:r>
      <w:r w:rsidR="00641696">
        <w:rPr>
          <w:lang w:val="uk-UA"/>
        </w:rPr>
        <w:t xml:space="preserve"> </w:t>
      </w:r>
      <w:r w:rsidR="00064177" w:rsidRPr="00064177">
        <w:rPr>
          <w:lang w:val="uk-UA"/>
        </w:rPr>
        <w:t>на суму</w:t>
      </w:r>
      <w:r w:rsidR="000405D4">
        <w:rPr>
          <w:lang w:val="uk-UA"/>
        </w:rPr>
        <w:t xml:space="preserve"> </w:t>
      </w:r>
      <w:r w:rsidR="00641696">
        <w:rPr>
          <w:lang w:val="uk-UA"/>
        </w:rPr>
        <w:t>661 225,00 грн.</w:t>
      </w:r>
      <w:r w:rsidR="00B87298">
        <w:rPr>
          <w:lang w:val="uk-UA"/>
        </w:rPr>
        <w:t>;</w:t>
      </w:r>
    </w:p>
    <w:p w:rsidR="00641696" w:rsidRPr="00641696" w:rsidRDefault="00641696" w:rsidP="00641696">
      <w:pPr>
        <w:pStyle w:val="a6"/>
        <w:numPr>
          <w:ilvl w:val="0"/>
          <w:numId w:val="4"/>
        </w:numPr>
        <w:tabs>
          <w:tab w:val="left" w:pos="1440"/>
        </w:tabs>
        <w:spacing w:line="240" w:lineRule="auto"/>
        <w:jc w:val="both"/>
        <w:rPr>
          <w:rFonts w:eastAsia="Calibri"/>
          <w:lang w:val="uk-UA" w:eastAsia="ru-RU"/>
        </w:rPr>
      </w:pPr>
      <w:r w:rsidRPr="00064177">
        <w:rPr>
          <w:lang w:val="uk-UA"/>
        </w:rPr>
        <w:t xml:space="preserve">для </w:t>
      </w:r>
      <w:r w:rsidRPr="00641696">
        <w:rPr>
          <w:lang w:val="uk-UA"/>
        </w:rPr>
        <w:t xml:space="preserve">оснащення лабораторії </w:t>
      </w:r>
      <w:proofErr w:type="spellStart"/>
      <w:r w:rsidRPr="00641696">
        <w:rPr>
          <w:lang w:val="uk-UA"/>
        </w:rPr>
        <w:t>полімеразної</w:t>
      </w:r>
      <w:proofErr w:type="spellEnd"/>
      <w:r w:rsidRPr="00641696">
        <w:rPr>
          <w:lang w:val="uk-UA"/>
        </w:rPr>
        <w:t xml:space="preserve"> ланцюгової реакції (ПЛР) </w:t>
      </w:r>
      <w:proofErr w:type="spellStart"/>
      <w:r>
        <w:rPr>
          <w:lang w:val="uk-UA"/>
        </w:rPr>
        <w:t>дороговартісним</w:t>
      </w:r>
      <w:proofErr w:type="spellEnd"/>
      <w:r>
        <w:rPr>
          <w:lang w:val="uk-UA"/>
        </w:rPr>
        <w:t xml:space="preserve"> обладнанням довгострокового використання на суму 504 600</w:t>
      </w:r>
      <w:r>
        <w:rPr>
          <w:lang w:val="uk-UA"/>
        </w:rPr>
        <w:t>,00 грн.</w:t>
      </w:r>
    </w:p>
    <w:p w:rsidR="00064177" w:rsidRPr="00064177" w:rsidRDefault="00064177" w:rsidP="000405D4">
      <w:pPr>
        <w:pStyle w:val="a6"/>
        <w:tabs>
          <w:tab w:val="left" w:pos="1440"/>
        </w:tabs>
        <w:spacing w:line="240" w:lineRule="auto"/>
        <w:ind w:left="2062"/>
        <w:jc w:val="both"/>
        <w:rPr>
          <w:rFonts w:eastAsia="Calibri"/>
          <w:lang w:val="uk-UA" w:eastAsia="ru-RU"/>
        </w:rPr>
      </w:pPr>
    </w:p>
    <w:p w:rsidR="00A66F4B" w:rsidRPr="00471E5E" w:rsidRDefault="00A66F4B" w:rsidP="00A66F4B">
      <w:pPr>
        <w:spacing w:line="240" w:lineRule="auto"/>
        <w:ind w:firstLine="851"/>
        <w:jc w:val="both"/>
        <w:rPr>
          <w:rFonts w:eastAsia="Calibri"/>
          <w:lang w:val="uk-UA" w:eastAsia="ru-RU"/>
        </w:rPr>
      </w:pPr>
      <w:r>
        <w:rPr>
          <w:rFonts w:eastAsia="Calibri"/>
          <w:lang w:val="uk-UA" w:eastAsia="ru-RU"/>
        </w:rPr>
        <w:t>Враховуючи вищенаведене, в</w:t>
      </w:r>
      <w:r>
        <w:rPr>
          <w:lang w:val="uk-UA"/>
        </w:rPr>
        <w:t xml:space="preserve">иникла необхідність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р</w:t>
      </w:r>
      <w:r w:rsidRPr="00471E5E">
        <w:rPr>
          <w:rFonts w:eastAsia="Calibri"/>
          <w:lang w:val="uk-UA" w:eastAsia="ru-RU"/>
        </w:rPr>
        <w:t>ішення Кременчуцької міської ради Полтавської області від 30 березня 2018 року «Про затвердження комплексної програми розвитку  комунального некомерційного медичного підприємства  «</w:t>
      </w:r>
      <w:r w:rsidR="003457BB">
        <w:rPr>
          <w:rFonts w:eastAsia="Calibri"/>
          <w:lang w:val="uk-UA" w:eastAsia="ru-RU"/>
        </w:rPr>
        <w:t xml:space="preserve">Кременчуцький </w:t>
      </w:r>
      <w:proofErr w:type="spellStart"/>
      <w:r w:rsidR="003457BB">
        <w:rPr>
          <w:rFonts w:eastAsia="Calibri"/>
          <w:lang w:val="uk-UA" w:eastAsia="ru-RU"/>
        </w:rPr>
        <w:t>перинатальний</w:t>
      </w:r>
      <w:proofErr w:type="spellEnd"/>
      <w:r w:rsidR="003457BB">
        <w:rPr>
          <w:rFonts w:eastAsia="Calibri"/>
          <w:lang w:val="uk-UA" w:eastAsia="ru-RU"/>
        </w:rPr>
        <w:t xml:space="preserve"> центр ІІ рівня </w:t>
      </w:r>
      <w:bookmarkStart w:id="0" w:name="_GoBack"/>
      <w:bookmarkEnd w:id="0"/>
      <w:r w:rsidRPr="00471E5E">
        <w:rPr>
          <w:rFonts w:eastAsia="Calibri"/>
          <w:lang w:val="uk-UA" w:eastAsia="ru-RU"/>
        </w:rPr>
        <w:t>на 2018-2020 роки»</w:t>
      </w:r>
      <w:r>
        <w:rPr>
          <w:rFonts w:eastAsia="Calibri"/>
          <w:lang w:val="uk-UA" w:eastAsia="ru-RU"/>
        </w:rPr>
        <w:t xml:space="preserve"> - </w:t>
      </w:r>
      <w:r w:rsidRPr="00841E80">
        <w:rPr>
          <w:lang w:val="uk-UA"/>
        </w:rPr>
        <w:t>виклавши додаток до програми у новій редакції</w:t>
      </w:r>
      <w:r>
        <w:rPr>
          <w:lang w:val="uk-UA"/>
        </w:rPr>
        <w:t>.</w:t>
      </w:r>
    </w:p>
    <w:p w:rsidR="00A66F4B" w:rsidRDefault="00A66F4B" w:rsidP="00A66F4B">
      <w:pPr>
        <w:spacing w:line="240" w:lineRule="auto"/>
        <w:ind w:firstLine="851"/>
        <w:rPr>
          <w:rFonts w:eastAsia="Calibri"/>
          <w:lang w:val="uk-UA" w:eastAsia="ru-RU"/>
        </w:rPr>
      </w:pPr>
    </w:p>
    <w:p w:rsidR="00A66F4B" w:rsidRDefault="00A66F4B" w:rsidP="00A66F4B">
      <w:pPr>
        <w:spacing w:line="240" w:lineRule="auto"/>
        <w:ind w:firstLine="851"/>
        <w:rPr>
          <w:rFonts w:eastAsia="Calibri"/>
          <w:lang w:val="uk-UA" w:eastAsia="ru-RU"/>
        </w:rPr>
      </w:pPr>
    </w:p>
    <w:p w:rsidR="00BB3F18" w:rsidRDefault="00BB3F18">
      <w:pPr>
        <w:rPr>
          <w:lang w:val="uk-UA"/>
        </w:rPr>
      </w:pPr>
    </w:p>
    <w:p w:rsidR="00224438" w:rsidRDefault="00224438">
      <w:pPr>
        <w:rPr>
          <w:lang w:val="uk-UA"/>
        </w:rPr>
      </w:pPr>
    </w:p>
    <w:p w:rsidR="00A2103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</w:p>
    <w:p w:rsidR="00A2103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охорони здоров'я виконавчого </w:t>
      </w:r>
    </w:p>
    <w:p w:rsidR="00A2103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комітету Кременчуцької міської </w:t>
      </w:r>
    </w:p>
    <w:p w:rsidR="00A21039" w:rsidRPr="002D0EBE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ради Полтавської області </w:t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="00CB5E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1057E">
        <w:rPr>
          <w:rFonts w:ascii="Times New Roman" w:hAnsi="Times New Roman"/>
          <w:b/>
          <w:sz w:val="28"/>
          <w:szCs w:val="28"/>
          <w:lang w:val="uk-UA"/>
        </w:rPr>
        <w:t xml:space="preserve">М.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>СЕРЕДА</w:t>
      </w:r>
    </w:p>
    <w:p w:rsidR="00A21039" w:rsidRPr="00A21039" w:rsidRDefault="00A21039">
      <w:pPr>
        <w:rPr>
          <w:lang w:val="uk-UA"/>
        </w:rPr>
      </w:pPr>
    </w:p>
    <w:sectPr w:rsidR="00A21039" w:rsidRPr="00A21039" w:rsidSect="00A210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405D4"/>
    <w:rsid w:val="00064177"/>
    <w:rsid w:val="00066321"/>
    <w:rsid w:val="00091747"/>
    <w:rsid w:val="00197DD0"/>
    <w:rsid w:val="00224438"/>
    <w:rsid w:val="00342801"/>
    <w:rsid w:val="003457BB"/>
    <w:rsid w:val="00362253"/>
    <w:rsid w:val="003F489D"/>
    <w:rsid w:val="004035FE"/>
    <w:rsid w:val="0041057E"/>
    <w:rsid w:val="004A1BDE"/>
    <w:rsid w:val="004D2270"/>
    <w:rsid w:val="0051401D"/>
    <w:rsid w:val="00582EAB"/>
    <w:rsid w:val="005D4326"/>
    <w:rsid w:val="005E722B"/>
    <w:rsid w:val="00641696"/>
    <w:rsid w:val="006610A6"/>
    <w:rsid w:val="006859D3"/>
    <w:rsid w:val="0073008A"/>
    <w:rsid w:val="007A1A56"/>
    <w:rsid w:val="00841D04"/>
    <w:rsid w:val="00861262"/>
    <w:rsid w:val="00864A0B"/>
    <w:rsid w:val="009B1282"/>
    <w:rsid w:val="009E6275"/>
    <w:rsid w:val="00A16964"/>
    <w:rsid w:val="00A21039"/>
    <w:rsid w:val="00A2697B"/>
    <w:rsid w:val="00A3748C"/>
    <w:rsid w:val="00A44198"/>
    <w:rsid w:val="00A66F4B"/>
    <w:rsid w:val="00A93353"/>
    <w:rsid w:val="00AB6ADB"/>
    <w:rsid w:val="00AE4C6E"/>
    <w:rsid w:val="00AF226C"/>
    <w:rsid w:val="00B87298"/>
    <w:rsid w:val="00BB3F18"/>
    <w:rsid w:val="00C912CE"/>
    <w:rsid w:val="00CB5E4A"/>
    <w:rsid w:val="00D50580"/>
    <w:rsid w:val="00DE0E14"/>
    <w:rsid w:val="00FA2C5C"/>
    <w:rsid w:val="00FC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7</cp:revision>
  <cp:lastPrinted>2019-09-30T06:47:00Z</cp:lastPrinted>
  <dcterms:created xsi:type="dcterms:W3CDTF">2020-07-23T13:26:00Z</dcterms:created>
  <dcterms:modified xsi:type="dcterms:W3CDTF">2020-07-23T13:51:00Z</dcterms:modified>
</cp:coreProperties>
</file>