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-81280</wp:posOffset>
            </wp:positionV>
            <wp:extent cx="457200" cy="6096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F3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br w:type="textWrapping" w:clear="all"/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КРЕМЕНЧУЦЬКА МІСЬКА РАДА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ПОЛТАВСЬКОЇ ОБЛАСТІ                          </w:t>
      </w:r>
      <w:proofErr w:type="spellStart"/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  <w:proofErr w:type="spellEnd"/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Х</w:t>
      </w:r>
      <w:r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L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МІСЬКОЇ РАДИ 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СКЛИКАННЯ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ІШЕННЯ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 12 грудня  2019 року</w:t>
      </w: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Кременчук</w:t>
      </w: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C2F31" w:rsidRDefault="007C2F31" w:rsidP="00652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прогноз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місцев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бюджет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</w:t>
      </w:r>
    </w:p>
    <w:p w:rsidR="007C2F31" w:rsidRPr="007C2F31" w:rsidRDefault="007C2F31" w:rsidP="00652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м. Кременчука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на 2021-2022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оки</w:t>
      </w:r>
    </w:p>
    <w:p w:rsidR="00F16093" w:rsidRPr="00F16093" w:rsidRDefault="00F16093" w:rsidP="00F16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C2F31" w:rsidRPr="00375969" w:rsidTr="006528BB">
        <w:trPr>
          <w:trHeight w:val="247"/>
        </w:trPr>
        <w:tc>
          <w:tcPr>
            <w:tcW w:w="9747" w:type="dxa"/>
          </w:tcPr>
          <w:p w:rsidR="007C2F31" w:rsidRPr="006528BB" w:rsidRDefault="006528BB" w:rsidP="00A35D2B">
            <w:pPr>
              <w:tabs>
                <w:tab w:val="left" w:pos="3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Відповідно до ст. </w:t>
            </w:r>
            <w:r w:rsidRPr="00652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75</w:t>
            </w:r>
            <w:r w:rsidRPr="00652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ru-RU"/>
              </w:rPr>
              <w:t>1</w:t>
            </w: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Бюджетного кодексу України та </w:t>
            </w:r>
            <w:proofErr w:type="spellStart"/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п.п</w:t>
            </w:r>
            <w:proofErr w:type="spellEnd"/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 п.49 Прикінцевих та перехідних положень Бюджетного кодексу України,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наказом Міністерства фінансів України від 29.03.2019 №130 «Про затвердження Методичних рекомендацій щодо складання у 2019 році місцевих бюджетів на середньостроковий період», </w:t>
            </w:r>
            <w:r w:rsidR="00320E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320E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Закону України «Про місцеве самоврядування в Україні», Кременчуцьк</w:t>
            </w:r>
            <w:r w:rsidR="00A35D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</w:t>
            </w:r>
            <w:r w:rsidR="00A35D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ради Полтавської області</w:t>
            </w:r>
          </w:p>
        </w:tc>
      </w:tr>
    </w:tbl>
    <w:p w:rsidR="007C2F31" w:rsidRPr="007C2F31" w:rsidRDefault="00A35D2B" w:rsidP="006C4963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2F31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C2F31" w:rsidRPr="007C2F31">
        <w:rPr>
          <w:rFonts w:ascii="Times New Roman" w:hAnsi="Times New Roman" w:cs="Times New Roman"/>
          <w:b/>
          <w:sz w:val="28"/>
          <w:szCs w:val="28"/>
          <w:lang w:val="uk-UA"/>
        </w:rPr>
        <w:t>ирішила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33D63" w:rsidRPr="006528BB" w:rsidRDefault="00A35D2B" w:rsidP="006528BB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Схвалити</w:t>
      </w:r>
      <w:bookmarkStart w:id="0" w:name="_GoBack"/>
      <w:bookmarkEnd w:id="0"/>
      <w:r w:rsidR="003759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2C6" w:rsidRPr="006528BB">
        <w:rPr>
          <w:rFonts w:ascii="Times New Roman" w:hAnsi="Times New Roman" w:cs="Times New Roman"/>
          <w:sz w:val="28"/>
          <w:szCs w:val="28"/>
          <w:lang w:val="uk-UA"/>
        </w:rPr>
        <w:t xml:space="preserve">прогноз місцевого бюджету м. Кременчука на </w:t>
      </w:r>
      <w:r w:rsidR="003759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2B42C6" w:rsidRPr="006528BB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3759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B42C6" w:rsidRPr="006528BB">
        <w:rPr>
          <w:rFonts w:ascii="Times New Roman" w:hAnsi="Times New Roman" w:cs="Times New Roman"/>
          <w:sz w:val="28"/>
          <w:szCs w:val="28"/>
          <w:lang w:val="uk-UA"/>
        </w:rPr>
        <w:t>2022 роки</w:t>
      </w:r>
      <w:r w:rsidR="006528BB" w:rsidRPr="006528BB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6528BB" w:rsidRPr="006528BB" w:rsidRDefault="006528BB" w:rsidP="006528BB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4963" w:rsidRPr="006528BB" w:rsidRDefault="00FA6214" w:rsidP="006528BB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2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Оприлюднити рішення </w:t>
      </w:r>
      <w:r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Start"/>
      <w:r w:rsidR="006528BB"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ідповідно</w:t>
      </w:r>
      <w:proofErr w:type="spellEnd"/>
      <w:r w:rsidR="006528BB"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</w:t>
      </w:r>
      <w:r w:rsid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вимог</w:t>
      </w:r>
      <w:r w:rsidR="006528BB"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законодавства</w:t>
      </w:r>
      <w:r w:rsid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6528BB"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6528BB" w:rsidRPr="006528BB" w:rsidRDefault="006528BB" w:rsidP="006528BB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C4963" w:rsidRPr="006C4963" w:rsidRDefault="002B42C6" w:rsidP="006528BB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28B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C2F31" w:rsidRPr="006528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28BB" w:rsidRPr="006C4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заступників міського голови згідно з розподілом </w:t>
      </w:r>
      <w:proofErr w:type="spellStart"/>
      <w:r w:rsidR="006528BB" w:rsidRPr="006C4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обов</w:t>
      </w:r>
      <w:proofErr w:type="spellEnd"/>
      <w:r w:rsidR="006528BB" w:rsidRPr="006C496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6528BB" w:rsidRPr="006C4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язків</w:t>
      </w:r>
      <w:proofErr w:type="spellEnd"/>
      <w:r w:rsidR="006528BB" w:rsidRPr="006C4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постійні депутатські комісії міської ради.</w:t>
      </w:r>
    </w:p>
    <w:p w:rsidR="006528BB" w:rsidRDefault="006528BB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28BB" w:rsidRDefault="006528BB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28BB" w:rsidRDefault="006528BB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2F31" w:rsidRPr="007C2F31" w:rsidRDefault="007C2F31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    В. МАЛЕЦЬКИЙ</w:t>
      </w:r>
    </w:p>
    <w:p w:rsidR="007C2F31" w:rsidRPr="007C2F31" w:rsidRDefault="007C2F31" w:rsidP="006C4963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7C2F31" w:rsidRDefault="007C2F31" w:rsidP="006C4963">
      <w:pPr>
        <w:pStyle w:val="Default"/>
        <w:tabs>
          <w:tab w:val="left" w:pos="993"/>
        </w:tabs>
        <w:ind w:firstLine="709"/>
      </w:pPr>
    </w:p>
    <w:sectPr w:rsidR="007C2F31" w:rsidSect="0081232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5301"/>
    <w:multiLevelType w:val="hybridMultilevel"/>
    <w:tmpl w:val="22BE24EE"/>
    <w:lvl w:ilvl="0" w:tplc="474A4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E51AE"/>
    <w:multiLevelType w:val="hybridMultilevel"/>
    <w:tmpl w:val="75DAB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B057F"/>
    <w:multiLevelType w:val="hybridMultilevel"/>
    <w:tmpl w:val="C7FE0D86"/>
    <w:lvl w:ilvl="0" w:tplc="34B4246E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774DF9"/>
    <w:multiLevelType w:val="hybridMultilevel"/>
    <w:tmpl w:val="658650FC"/>
    <w:lvl w:ilvl="0" w:tplc="05EEB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331260"/>
    <w:multiLevelType w:val="hybridMultilevel"/>
    <w:tmpl w:val="132613DC"/>
    <w:lvl w:ilvl="0" w:tplc="5FB629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43712"/>
    <w:multiLevelType w:val="hybridMultilevel"/>
    <w:tmpl w:val="848EB450"/>
    <w:lvl w:ilvl="0" w:tplc="4F7EF11C">
      <w:numFmt w:val="bullet"/>
      <w:lvlText w:val="-"/>
      <w:lvlJc w:val="left"/>
      <w:pPr>
        <w:ind w:left="15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CA"/>
    <w:rsid w:val="00162C54"/>
    <w:rsid w:val="001A4E21"/>
    <w:rsid w:val="002630C1"/>
    <w:rsid w:val="002B42C6"/>
    <w:rsid w:val="00320E33"/>
    <w:rsid w:val="00375969"/>
    <w:rsid w:val="004C08CA"/>
    <w:rsid w:val="006528BB"/>
    <w:rsid w:val="006A0B8E"/>
    <w:rsid w:val="006C4963"/>
    <w:rsid w:val="007C2F31"/>
    <w:rsid w:val="0081232A"/>
    <w:rsid w:val="00833D63"/>
    <w:rsid w:val="00A35D2B"/>
    <w:rsid w:val="00D1522A"/>
    <w:rsid w:val="00EF1C25"/>
    <w:rsid w:val="00F123E4"/>
    <w:rsid w:val="00F16093"/>
    <w:rsid w:val="00F35358"/>
    <w:rsid w:val="00FA6214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6</cp:revision>
  <cp:lastPrinted>2019-12-11T07:12:00Z</cp:lastPrinted>
  <dcterms:created xsi:type="dcterms:W3CDTF">2019-12-11T06:45:00Z</dcterms:created>
  <dcterms:modified xsi:type="dcterms:W3CDTF">2019-12-11T07:12:00Z</dcterms:modified>
</cp:coreProperties>
</file>