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85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4E2D85" w:rsidRPr="002E0B3A" w:rsidRDefault="004E2D85" w:rsidP="005B43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2E0B3A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E0B3A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ня  201</w:t>
      </w:r>
      <w:r w:rsidR="002E0B3A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0B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року 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«</w:t>
      </w:r>
      <w:r w:rsidR="002E0B3A" w:rsidRPr="002E0B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реорганізацію комунального закладу «Дитячий заклад оздоровлення та відпочинку «Зоряний» шляхом перетворення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:rsidR="001137AC" w:rsidRDefault="004E2D85" w:rsidP="005B434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1137AC" w:rsidRDefault="00115CA7" w:rsidP="001137A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сьогодні</w:t>
      </w:r>
      <w:r w:rsidR="001137AC" w:rsidRPr="0011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перспективні проблеми підвищення ефективності мають особливе значення для України, де відбуваються великомасштабні і глибинні процеси подолання економічної й управлінської криз, перехід до системи ринкових відносин. З урахуванням нових умов господарювання в нашій країні можна говорити про нову роль організації невиробничої сфери, що стає відкритою системою, відповідає і контролює всі сфери своєї діяльності.</w:t>
      </w:r>
    </w:p>
    <w:p w:rsidR="004E2D85" w:rsidRDefault="004E2D85" w:rsidP="001137A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Одним 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основних заходів впровадження реформи фінансування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підвищення 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результативн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доцільност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економічн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продуктивн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та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дієв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343A1D"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в системі організації роботи закладів оздоровлення та відпочинку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 забезпечення реорганізації 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(перетворення)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комунальних закладів у повноцінні суб’єкти господарської діяльності –</w:t>
      </w:r>
      <w:r w:rsid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комунальні некомерційні підприємства.</w:t>
      </w:r>
    </w:p>
    <w:p w:rsidR="00343A1D" w:rsidRDefault="00343A1D" w:rsidP="001137A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Аналіз діяльності та обґрунтування критеріїв і показників ефективності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комунальних некомерційних підприємств міста свідчать про те, що 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система господарювання є яскравим прикладом </w:t>
      </w: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співвідношення між результатами, отриманими в процесі діяльності орг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анізації, і витратами праці, пов’</w:t>
      </w: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язаними з досягненням цих результатів, 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якраз і</w:t>
      </w: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 основою побудови кількісних критеріїв формування матеріально-ресурсної, функціональної і системної характеристик господарської діяльності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41555" w:rsidRPr="00343A1D" w:rsidRDefault="00C41555" w:rsidP="001137A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Виходячи з цього</w:t>
      </w:r>
      <w:r w:rsidR="00E50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новоутворене підприємство матиме змогу самостійно отримувати кошти </w:t>
      </w:r>
      <w:r w:rsidR="00E50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надані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послуг</w:t>
      </w:r>
      <w:r w:rsidR="00E50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 та направляти їх на покриття власних витрат, оновлення та розвиток матеріально-технічної бази.</w:t>
      </w:r>
    </w:p>
    <w:p w:rsidR="00272D52" w:rsidRDefault="004E2D85" w:rsidP="005B434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Таким чином, </w:t>
      </w:r>
      <w:r w:rsidR="006B2B95">
        <w:rPr>
          <w:rFonts w:ascii="Times New Roman" w:hAnsi="Times New Roman" w:cs="Times New Roman"/>
          <w:sz w:val="28"/>
          <w:szCs w:val="28"/>
          <w:lang w:val="uk-UA"/>
        </w:rPr>
        <w:t>необхідність прийняття рішення про зміну господарсько-правового статусу обумовлена часом.</w:t>
      </w:r>
      <w:r w:rsidR="006B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подальшому </w:t>
      </w: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буде запроваджен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343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більш ефективн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систем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2D52" w:rsidRP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витрат, планування обсягу послуг, реалізації інвестиційних проектів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002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2C06"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 це </w:t>
      </w:r>
      <w:r w:rsidR="006B2B95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раціональне </w:t>
      </w:r>
      <w:r w:rsidR="00002C06">
        <w:rPr>
          <w:rFonts w:ascii="Times New Roman" w:hAnsi="Times New Roman" w:cs="Times New Roman"/>
          <w:sz w:val="28"/>
          <w:szCs w:val="28"/>
          <w:lang w:val="uk-UA"/>
        </w:rPr>
        <w:t xml:space="preserve">та ефективне </w:t>
      </w:r>
      <w:bookmarkStart w:id="0" w:name="_GoBack"/>
      <w:bookmarkEnd w:id="0"/>
      <w:r w:rsidR="006B2B95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002C06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коштів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272D52" w:rsidRP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в свою чергу створює </w:t>
      </w:r>
      <w:r w:rsidR="00115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сі умови для повноцінного розвитку галузі оздоровлення </w:t>
      </w:r>
      <w:r w:rsidR="006B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27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відпочинку дітей.</w:t>
      </w:r>
    </w:p>
    <w:p w:rsidR="00255278" w:rsidRDefault="006B2B95" w:rsidP="005B434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4E2D85" w:rsidRPr="00554CBE" w:rsidRDefault="004E2D85" w:rsidP="006B2B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E2D85" w:rsidRDefault="004E2D85" w:rsidP="006B2B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2D85" w:rsidRDefault="004E2D85" w:rsidP="00B51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7AC" w:rsidRDefault="004E2D85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Начальник управління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 справах </w:t>
      </w:r>
    </w:p>
    <w:p w:rsidR="004E2D85" w:rsidRDefault="001137AC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сімей та дітей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</w:t>
      </w:r>
    </w:p>
    <w:p w:rsidR="004E2D85" w:rsidRDefault="004E2D85" w:rsidP="00B51B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ради                                                         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Макаров</w:t>
      </w:r>
    </w:p>
    <w:p w:rsidR="004E2D85" w:rsidRDefault="004E2D85" w:rsidP="00B51B18">
      <w:pPr>
        <w:rPr>
          <w:rFonts w:cs="Times New Roman"/>
          <w:lang w:val="uk-UA"/>
        </w:rPr>
      </w:pPr>
    </w:p>
    <w:p w:rsidR="004E2D85" w:rsidRPr="00B51B18" w:rsidRDefault="004E2D85">
      <w:pPr>
        <w:rPr>
          <w:rFonts w:cs="Times New Roman"/>
          <w:lang w:val="uk-UA"/>
        </w:rPr>
      </w:pPr>
    </w:p>
    <w:sectPr w:rsidR="004E2D85" w:rsidRPr="00B51B18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2"/>
    <w:rsid w:val="00002C06"/>
    <w:rsid w:val="00087823"/>
    <w:rsid w:val="001137AC"/>
    <w:rsid w:val="00115CA7"/>
    <w:rsid w:val="00255278"/>
    <w:rsid w:val="00272D52"/>
    <w:rsid w:val="002E0B3A"/>
    <w:rsid w:val="00340037"/>
    <w:rsid w:val="00343A1D"/>
    <w:rsid w:val="003D232E"/>
    <w:rsid w:val="00437D11"/>
    <w:rsid w:val="00474A72"/>
    <w:rsid w:val="00493EBF"/>
    <w:rsid w:val="00495CEA"/>
    <w:rsid w:val="004E2D85"/>
    <w:rsid w:val="00554CBE"/>
    <w:rsid w:val="005809C2"/>
    <w:rsid w:val="005B4341"/>
    <w:rsid w:val="006B2B95"/>
    <w:rsid w:val="0071493F"/>
    <w:rsid w:val="007413AE"/>
    <w:rsid w:val="0085705A"/>
    <w:rsid w:val="009639B6"/>
    <w:rsid w:val="00A5681A"/>
    <w:rsid w:val="00B3685B"/>
    <w:rsid w:val="00B51B18"/>
    <w:rsid w:val="00B845FC"/>
    <w:rsid w:val="00C41555"/>
    <w:rsid w:val="00C84B77"/>
    <w:rsid w:val="00D614B4"/>
    <w:rsid w:val="00DF476A"/>
    <w:rsid w:val="00E33E0D"/>
    <w:rsid w:val="00E508B6"/>
    <w:rsid w:val="00E86278"/>
    <w:rsid w:val="00EC43E2"/>
    <w:rsid w:val="00F21695"/>
    <w:rsid w:val="00F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84846"/>
  <w15:docId w15:val="{337B2A62-3F12-4201-814D-EEACDEBA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Olga Polushko</cp:lastModifiedBy>
  <cp:revision>2</cp:revision>
  <cp:lastPrinted>2019-11-18T12:06:00Z</cp:lastPrinted>
  <dcterms:created xsi:type="dcterms:W3CDTF">2019-11-18T12:08:00Z</dcterms:created>
  <dcterms:modified xsi:type="dcterms:W3CDTF">2019-11-18T12:08:00Z</dcterms:modified>
</cp:coreProperties>
</file>