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200646">
        <w:rPr>
          <w:rFonts w:eastAsia="Times New Roman"/>
          <w:sz w:val="24"/>
          <w:szCs w:val="24"/>
          <w:lang w:eastAsia="ru-RU"/>
        </w:rPr>
        <w:t>12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="00200646">
        <w:rPr>
          <w:rFonts w:eastAsia="Times New Roman"/>
          <w:sz w:val="24"/>
          <w:szCs w:val="24"/>
          <w:lang w:eastAsia="ru-RU"/>
        </w:rPr>
        <w:t>груд</w:t>
      </w:r>
      <w:r w:rsidR="00977773">
        <w:rPr>
          <w:rFonts w:eastAsia="Times New Roman"/>
          <w:sz w:val="24"/>
          <w:szCs w:val="24"/>
          <w:lang w:eastAsia="ru-RU"/>
        </w:rPr>
        <w:t xml:space="preserve">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242BB2">
        <w:rPr>
          <w:rFonts w:eastAsia="Times New Roman"/>
          <w:sz w:val="24"/>
          <w:szCs w:val="24"/>
          <w:lang w:eastAsia="ru-RU"/>
        </w:rPr>
        <w:t xml:space="preserve">9 </w:t>
      </w:r>
      <w:r w:rsidRPr="00947F3E">
        <w:rPr>
          <w:rFonts w:eastAsia="Times New Roman"/>
          <w:sz w:val="24"/>
          <w:szCs w:val="24"/>
          <w:lang w:eastAsia="ru-RU"/>
        </w:rPr>
        <w:t>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20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559"/>
        <w:gridCol w:w="851"/>
      </w:tblGrid>
      <w:tr w:rsidR="00D71BDC" w:rsidTr="00A70F94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43D3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D28BB" w:rsidTr="00E643D3">
        <w:trPr>
          <w:trHeight w:val="567"/>
        </w:trPr>
        <w:tc>
          <w:tcPr>
            <w:tcW w:w="534" w:type="dxa"/>
            <w:vMerge w:val="restart"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7D28BB" w:rsidRPr="004C4C5F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103" w:type="dxa"/>
          </w:tcPr>
          <w:p w:rsidR="007D28BB" w:rsidRPr="00FC24CE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D28BB" w:rsidRDefault="007D28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Merge w:val="restart"/>
            <w:vAlign w:val="center"/>
          </w:tcPr>
          <w:p w:rsidR="007D28BB" w:rsidRDefault="007D28BB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600,00</w:t>
            </w:r>
          </w:p>
          <w:p w:rsidR="007D28BB" w:rsidRPr="00912EF9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83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242BB2" w:rsidRDefault="007D28BB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2112,323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848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CA6E42" w:rsidRDefault="007D28BB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703,71133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144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242BB2" w:rsidRDefault="007D28BB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E643D3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Default="007D28B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592,28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6847DA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28BB" w:rsidRPr="007D28BB" w:rsidRDefault="007D28BB" w:rsidP="00CF71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0646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CF71A9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нежитлового приміщення з будівництвом окремого входу 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вул. Ю. Кондратюка, 18</w:t>
            </w:r>
          </w:p>
        </w:tc>
        <w:tc>
          <w:tcPr>
            <w:tcW w:w="1418" w:type="dxa"/>
            <w:vAlign w:val="center"/>
          </w:tcPr>
          <w:p w:rsidR="007D28BB" w:rsidRDefault="007D28BB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3" w:type="dxa"/>
            <w:vAlign w:val="center"/>
          </w:tcPr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8739A9" w:rsidRPr="00437B1E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103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1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 w:val="restart"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FB4363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</w:t>
            </w:r>
            <w:r w:rsidR="00A3308D">
              <w:rPr>
                <w:rFonts w:eastAsia="Times New Roman"/>
                <w:sz w:val="24"/>
                <w:szCs w:val="24"/>
                <w:lang w:eastAsia="ru-RU"/>
              </w:rPr>
              <w:t xml:space="preserve"> в житлових будинках</w:t>
            </w:r>
          </w:p>
        </w:tc>
        <w:tc>
          <w:tcPr>
            <w:tcW w:w="1418" w:type="dxa"/>
            <w:vMerge w:val="restart"/>
            <w:vAlign w:val="center"/>
          </w:tcPr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242BB2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0F94" w:rsidRDefault="00A70F94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242BB2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A70F94" w:rsidRPr="00242BB2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904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A5B88" w:rsidRPr="00FB4363" w:rsidRDefault="008A5B88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52CA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оплата витрат на послуги з утримання (управління) </w:t>
            </w:r>
            <w:r w:rsidR="00BA5137" w:rsidRPr="008A5B88">
              <w:rPr>
                <w:rFonts w:eastAsia="Times New Roman"/>
                <w:sz w:val="24"/>
                <w:szCs w:val="24"/>
                <w:lang w:eastAsia="ru-RU"/>
              </w:rPr>
              <w:t>вільних нежитлових приміщень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житлових будинках,</w:t>
            </w:r>
            <w:r w:rsidR="00332D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яких створено ОСББ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193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08793D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6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BA5137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житлові будинки, які </w:t>
            </w:r>
            <w:r w:rsidR="003F52CA">
              <w:rPr>
                <w:rFonts w:eastAsia="Times New Roman"/>
                <w:sz w:val="24"/>
                <w:szCs w:val="24"/>
                <w:lang w:eastAsia="ru-RU"/>
              </w:rPr>
              <w:t>не передано з балансу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КГЖЕП «Автозаводське»</w:t>
            </w:r>
          </w:p>
          <w:p w:rsidR="00974914" w:rsidRDefault="0097491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1246E7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</w:t>
            </w:r>
            <w:r w:rsidR="00BA5137">
              <w:rPr>
                <w:rFonts w:eastAsia="Times New Roman"/>
                <w:sz w:val="24"/>
                <w:szCs w:val="24"/>
                <w:lang w:eastAsia="ru-RU"/>
              </w:rPr>
              <w:t xml:space="preserve">тячі майданчики на </w:t>
            </w:r>
            <w:r w:rsidR="008A5B88">
              <w:rPr>
                <w:rFonts w:eastAsia="Times New Roman"/>
                <w:sz w:val="24"/>
                <w:szCs w:val="24"/>
                <w:lang w:eastAsia="ru-RU"/>
              </w:rPr>
              <w:t xml:space="preserve">прилеглих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територіях міста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1246E7" w:rsidRDefault="00A70F94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BB536B" w:rsidRPr="00770E02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приміщень </w:t>
            </w:r>
            <w:r w:rsidR="001A6F2D">
              <w:rPr>
                <w:rFonts w:eastAsia="Times New Roman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контакт-центрів</w:t>
            </w: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0F94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A70F94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08793D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08793D" w:rsidRPr="00770E02" w:rsidRDefault="0008793D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08793D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793D" w:rsidTr="00E643D3">
        <w:trPr>
          <w:trHeight w:val="157"/>
        </w:trPr>
        <w:tc>
          <w:tcPr>
            <w:tcW w:w="534" w:type="dxa"/>
            <w:vMerge/>
            <w:vAlign w:val="center"/>
          </w:tcPr>
          <w:p w:rsidR="0008793D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8793D" w:rsidRDefault="0008793D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793D" w:rsidRPr="00770E02" w:rsidRDefault="001246E7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793D" w:rsidRPr="003E2CB7" w:rsidRDefault="0008793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8793D" w:rsidRDefault="001246E7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1" w:type="dxa"/>
          </w:tcPr>
          <w:p w:rsidR="0008793D" w:rsidRDefault="0008793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643D3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103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866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E643D3">
        <w:tc>
          <w:tcPr>
            <w:tcW w:w="4077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7491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4CC"/>
    <w:multiLevelType w:val="hybridMultilevel"/>
    <w:tmpl w:val="BD501514"/>
    <w:lvl w:ilvl="0" w:tplc="08AA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D06"/>
    <w:multiLevelType w:val="hybridMultilevel"/>
    <w:tmpl w:val="3AE4BD70"/>
    <w:lvl w:ilvl="0" w:tplc="B382F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26E"/>
    <w:multiLevelType w:val="hybridMultilevel"/>
    <w:tmpl w:val="5E90424A"/>
    <w:lvl w:ilvl="0" w:tplc="C57E0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6F"/>
    <w:multiLevelType w:val="hybridMultilevel"/>
    <w:tmpl w:val="C8C484C0"/>
    <w:lvl w:ilvl="0" w:tplc="2B026C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5D5A"/>
    <w:multiLevelType w:val="hybridMultilevel"/>
    <w:tmpl w:val="F38A8CCC"/>
    <w:lvl w:ilvl="0" w:tplc="C47E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E43EB"/>
    <w:multiLevelType w:val="hybridMultilevel"/>
    <w:tmpl w:val="F014BE80"/>
    <w:lvl w:ilvl="0" w:tplc="7DE41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868"/>
    <w:multiLevelType w:val="hybridMultilevel"/>
    <w:tmpl w:val="763ECAB0"/>
    <w:lvl w:ilvl="0" w:tplc="BB428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2A6E"/>
    <w:multiLevelType w:val="hybridMultilevel"/>
    <w:tmpl w:val="958E108E"/>
    <w:lvl w:ilvl="0" w:tplc="9846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30"/>
  </w:num>
  <w:num w:numId="5">
    <w:abstractNumId w:val="20"/>
  </w:num>
  <w:num w:numId="6">
    <w:abstractNumId w:val="34"/>
  </w:num>
  <w:num w:numId="7">
    <w:abstractNumId w:val="39"/>
  </w:num>
  <w:num w:numId="8">
    <w:abstractNumId w:val="7"/>
  </w:num>
  <w:num w:numId="9">
    <w:abstractNumId w:val="2"/>
  </w:num>
  <w:num w:numId="10">
    <w:abstractNumId w:val="25"/>
  </w:num>
  <w:num w:numId="11">
    <w:abstractNumId w:val="43"/>
  </w:num>
  <w:num w:numId="12">
    <w:abstractNumId w:val="33"/>
  </w:num>
  <w:num w:numId="13">
    <w:abstractNumId w:val="42"/>
  </w:num>
  <w:num w:numId="14">
    <w:abstractNumId w:val="22"/>
  </w:num>
  <w:num w:numId="15">
    <w:abstractNumId w:val="21"/>
  </w:num>
  <w:num w:numId="16">
    <w:abstractNumId w:val="5"/>
  </w:num>
  <w:num w:numId="17">
    <w:abstractNumId w:val="36"/>
  </w:num>
  <w:num w:numId="18">
    <w:abstractNumId w:val="23"/>
  </w:num>
  <w:num w:numId="19">
    <w:abstractNumId w:val="37"/>
  </w:num>
  <w:num w:numId="20">
    <w:abstractNumId w:val="24"/>
  </w:num>
  <w:num w:numId="21">
    <w:abstractNumId w:val="11"/>
  </w:num>
  <w:num w:numId="22">
    <w:abstractNumId w:val="28"/>
  </w:num>
  <w:num w:numId="23">
    <w:abstractNumId w:val="19"/>
  </w:num>
  <w:num w:numId="24">
    <w:abstractNumId w:val="3"/>
  </w:num>
  <w:num w:numId="25">
    <w:abstractNumId w:val="41"/>
  </w:num>
  <w:num w:numId="26">
    <w:abstractNumId w:val="13"/>
  </w:num>
  <w:num w:numId="27">
    <w:abstractNumId w:val="17"/>
  </w:num>
  <w:num w:numId="28">
    <w:abstractNumId w:val="10"/>
  </w:num>
  <w:num w:numId="29">
    <w:abstractNumId w:val="27"/>
  </w:num>
  <w:num w:numId="30">
    <w:abstractNumId w:val="32"/>
  </w:num>
  <w:num w:numId="31">
    <w:abstractNumId w:val="6"/>
  </w:num>
  <w:num w:numId="32">
    <w:abstractNumId w:val="29"/>
  </w:num>
  <w:num w:numId="33">
    <w:abstractNumId w:val="9"/>
  </w:num>
  <w:num w:numId="34">
    <w:abstractNumId w:val="14"/>
  </w:num>
  <w:num w:numId="35">
    <w:abstractNumId w:val="0"/>
  </w:num>
  <w:num w:numId="36">
    <w:abstractNumId w:val="16"/>
  </w:num>
  <w:num w:numId="37">
    <w:abstractNumId w:val="15"/>
  </w:num>
  <w:num w:numId="38">
    <w:abstractNumId w:val="4"/>
  </w:num>
  <w:num w:numId="39">
    <w:abstractNumId w:val="8"/>
  </w:num>
  <w:num w:numId="40">
    <w:abstractNumId w:val="40"/>
  </w:num>
  <w:num w:numId="41">
    <w:abstractNumId w:val="18"/>
  </w:num>
  <w:num w:numId="42">
    <w:abstractNumId w:val="35"/>
  </w:num>
  <w:num w:numId="43">
    <w:abstractNumId w:val="1"/>
  </w:num>
  <w:num w:numId="44">
    <w:abstractNumId w:val="4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61881"/>
    <w:rsid w:val="0008793D"/>
    <w:rsid w:val="00090E81"/>
    <w:rsid w:val="000A2802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246E7"/>
    <w:rsid w:val="0017119D"/>
    <w:rsid w:val="00176769"/>
    <w:rsid w:val="001A6F2D"/>
    <w:rsid w:val="001E7816"/>
    <w:rsid w:val="00200646"/>
    <w:rsid w:val="00205D25"/>
    <w:rsid w:val="00211FB8"/>
    <w:rsid w:val="00216418"/>
    <w:rsid w:val="002367ED"/>
    <w:rsid w:val="00242BB2"/>
    <w:rsid w:val="002B095E"/>
    <w:rsid w:val="002B0A44"/>
    <w:rsid w:val="002B47E9"/>
    <w:rsid w:val="002D0ED0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83F43"/>
    <w:rsid w:val="003D4C87"/>
    <w:rsid w:val="003F0DCF"/>
    <w:rsid w:val="003F52CA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28BB"/>
    <w:rsid w:val="007D33E7"/>
    <w:rsid w:val="007F7472"/>
    <w:rsid w:val="008074A7"/>
    <w:rsid w:val="00821ED9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4914"/>
    <w:rsid w:val="00977773"/>
    <w:rsid w:val="0098024B"/>
    <w:rsid w:val="0099046F"/>
    <w:rsid w:val="009D33C0"/>
    <w:rsid w:val="009D5588"/>
    <w:rsid w:val="009E1343"/>
    <w:rsid w:val="009E4ECF"/>
    <w:rsid w:val="009F0A40"/>
    <w:rsid w:val="00A108B4"/>
    <w:rsid w:val="00A3308D"/>
    <w:rsid w:val="00A70F94"/>
    <w:rsid w:val="00AB16AD"/>
    <w:rsid w:val="00AB2649"/>
    <w:rsid w:val="00AE7711"/>
    <w:rsid w:val="00B05B6E"/>
    <w:rsid w:val="00B21F6D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F1778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A48F4"/>
    <w:rsid w:val="00CA6E42"/>
    <w:rsid w:val="00CB73F2"/>
    <w:rsid w:val="00CC0971"/>
    <w:rsid w:val="00CC2C26"/>
    <w:rsid w:val="00CE52E0"/>
    <w:rsid w:val="00CF71A9"/>
    <w:rsid w:val="00D15900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15A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3510-E053-475E-86EE-2E2CE60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80</cp:revision>
  <cp:lastPrinted>2019-11-13T07:37:00Z</cp:lastPrinted>
  <dcterms:created xsi:type="dcterms:W3CDTF">2016-10-27T08:48:00Z</dcterms:created>
  <dcterms:modified xsi:type="dcterms:W3CDTF">2019-11-13T08:48:00Z</dcterms:modified>
</cp:coreProperties>
</file>