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63" w:rsidRDefault="00207F63" w:rsidP="00207F63">
      <w:pPr>
        <w:jc w:val="both"/>
        <w:rPr>
          <w:szCs w:val="28"/>
          <w:lang w:val="ru-RU"/>
        </w:rPr>
      </w:pPr>
    </w:p>
    <w:p w:rsidR="00207F63" w:rsidRPr="001033B8" w:rsidRDefault="00207F63" w:rsidP="00CE42F9">
      <w:pPr>
        <w:jc w:val="center"/>
        <w:rPr>
          <w:b/>
          <w:szCs w:val="28"/>
        </w:rPr>
      </w:pPr>
      <w:r w:rsidRPr="001033B8">
        <w:rPr>
          <w:b/>
          <w:szCs w:val="28"/>
        </w:rPr>
        <w:t>Пояснювальна записка</w:t>
      </w:r>
    </w:p>
    <w:p w:rsidR="00207F63" w:rsidRPr="001033B8" w:rsidRDefault="00207F63" w:rsidP="00CE42F9">
      <w:pPr>
        <w:jc w:val="center"/>
        <w:rPr>
          <w:b/>
          <w:szCs w:val="28"/>
        </w:rPr>
      </w:pPr>
      <w:r w:rsidRPr="001033B8">
        <w:rPr>
          <w:b/>
          <w:szCs w:val="28"/>
        </w:rPr>
        <w:t>до проекту рішення Кременчуцької міської ради</w:t>
      </w:r>
      <w:r w:rsidR="00CA73FF">
        <w:rPr>
          <w:b/>
          <w:szCs w:val="28"/>
        </w:rPr>
        <w:t xml:space="preserve"> Полтавської області</w:t>
      </w:r>
    </w:p>
    <w:p w:rsidR="00207F63" w:rsidRPr="001033B8" w:rsidRDefault="00207F63" w:rsidP="00CE42F9">
      <w:pPr>
        <w:tabs>
          <w:tab w:val="left" w:pos="3630"/>
        </w:tabs>
        <w:jc w:val="center"/>
        <w:rPr>
          <w:b/>
          <w:szCs w:val="28"/>
        </w:rPr>
      </w:pPr>
      <w:r w:rsidRPr="001033B8">
        <w:rPr>
          <w:b/>
          <w:szCs w:val="28"/>
        </w:rPr>
        <w:t xml:space="preserve">«Про </w:t>
      </w:r>
      <w:r w:rsidR="00CE42F9">
        <w:rPr>
          <w:b/>
          <w:szCs w:val="28"/>
        </w:rPr>
        <w:t xml:space="preserve">закріплення </w:t>
      </w:r>
      <w:r w:rsidR="00775B7A">
        <w:rPr>
          <w:b/>
          <w:szCs w:val="28"/>
        </w:rPr>
        <w:t xml:space="preserve">квартир </w:t>
      </w:r>
      <w:r w:rsidR="00CE42F9">
        <w:rPr>
          <w:b/>
          <w:szCs w:val="28"/>
        </w:rPr>
        <w:t>за управлінням охорони здоров</w:t>
      </w:r>
      <w:r w:rsidR="00CE42F9" w:rsidRPr="00E670CE">
        <w:rPr>
          <w:b/>
          <w:szCs w:val="28"/>
        </w:rPr>
        <w:t>’</w:t>
      </w:r>
      <w:r w:rsidR="00CE42F9">
        <w:rPr>
          <w:b/>
          <w:szCs w:val="28"/>
        </w:rPr>
        <w:t xml:space="preserve">я виконавчого комітету Кременчуцької міської ради </w:t>
      </w:r>
      <w:r w:rsidR="00FB293E">
        <w:rPr>
          <w:b/>
          <w:szCs w:val="28"/>
        </w:rPr>
        <w:t xml:space="preserve">Полтавської області </w:t>
      </w:r>
      <w:r w:rsidR="00CE42F9">
        <w:rPr>
          <w:b/>
          <w:szCs w:val="28"/>
        </w:rPr>
        <w:t>на праві оперативного управління</w:t>
      </w:r>
      <w:bookmarkStart w:id="0" w:name="_GoBack"/>
      <w:bookmarkEnd w:id="0"/>
      <w:r w:rsidRPr="001033B8">
        <w:rPr>
          <w:b/>
          <w:szCs w:val="28"/>
        </w:rPr>
        <w:t>»</w:t>
      </w:r>
    </w:p>
    <w:p w:rsidR="00207F63" w:rsidRDefault="00207F63" w:rsidP="00CE42F9">
      <w:pPr>
        <w:ind w:firstLine="708"/>
        <w:jc w:val="center"/>
        <w:rPr>
          <w:rFonts w:eastAsiaTheme="minorEastAsia"/>
          <w:szCs w:val="28"/>
        </w:rPr>
      </w:pPr>
    </w:p>
    <w:p w:rsidR="00FB293E" w:rsidRDefault="00FB293E" w:rsidP="00B27E32">
      <w:pPr>
        <w:ind w:firstLine="708"/>
        <w:jc w:val="both"/>
        <w:rPr>
          <w:szCs w:val="28"/>
        </w:rPr>
      </w:pPr>
      <w:r>
        <w:rPr>
          <w:szCs w:val="28"/>
        </w:rPr>
        <w:t>За останні роки у комунальних закладах охорони здоров</w:t>
      </w:r>
      <w:r w:rsidRPr="00FB293E">
        <w:rPr>
          <w:szCs w:val="28"/>
          <w:lang w:val="ru-RU"/>
        </w:rPr>
        <w:t>’</w:t>
      </w:r>
      <w:r>
        <w:rPr>
          <w:szCs w:val="28"/>
        </w:rPr>
        <w:t>я міста Кременчука відмічається зростання дефіциту лікарів, які беруть участь у наданні медичної допомоги населенню міста.</w:t>
      </w:r>
      <w:r w:rsidR="00B27E32">
        <w:rPr>
          <w:szCs w:val="28"/>
        </w:rPr>
        <w:t xml:space="preserve"> </w:t>
      </w:r>
      <w:r>
        <w:rPr>
          <w:szCs w:val="28"/>
        </w:rPr>
        <w:t>Відсутність у місті достатньої кількості лікарів, забезпечення населення якісними медичними послугами – одна з найбільш актуальних проблем для мешканців міста Кременчука. Варто зазначити, що в останні роки можливість одержати житло у порядку черги зведена до мінімуму, а вартість квартир не відповідає доходам, насамперед, працівників бюджетної сфери. Тому проблема забезпечення житлом цієї категорії громадян є актуальною для мешканців міста, а її вирішення – важливим питанням.</w:t>
      </w:r>
    </w:p>
    <w:p w:rsidR="00B27E32" w:rsidRDefault="00B27E32" w:rsidP="00B27E32">
      <w:pPr>
        <w:ind w:firstLine="708"/>
        <w:jc w:val="both"/>
        <w:rPr>
          <w:szCs w:val="28"/>
        </w:rPr>
      </w:pPr>
      <w:r w:rsidRPr="00CD1C96">
        <w:rPr>
          <w:szCs w:val="28"/>
        </w:rPr>
        <w:t>Управління охорони здоров’я виконавчого комітету Кременчуцької міської ради Полтавської області</w:t>
      </w:r>
      <w:r>
        <w:rPr>
          <w:szCs w:val="28"/>
        </w:rPr>
        <w:t xml:space="preserve"> наразі активно займається пошуком шляхів та способів розв’язання питання забезпечення кадрового потенціалу комунальних закладів охорони здоров</w:t>
      </w:r>
      <w:r w:rsidRPr="00CD1C96">
        <w:rPr>
          <w:szCs w:val="28"/>
        </w:rPr>
        <w:t>’</w:t>
      </w:r>
      <w:r>
        <w:rPr>
          <w:szCs w:val="28"/>
        </w:rPr>
        <w:t>я міста. З метою залучення фахівців найбільш затребуваних спеціальностей у медичній галузі необхідно створити належні умови для забезпечення житлом лікарів, які будуть приїздити на роботу в міські заклади охорони здоров</w:t>
      </w:r>
      <w:r w:rsidRPr="00B27E32">
        <w:rPr>
          <w:szCs w:val="28"/>
        </w:rPr>
        <w:t>’</w:t>
      </w:r>
      <w:r>
        <w:rPr>
          <w:szCs w:val="28"/>
        </w:rPr>
        <w:t>я.</w:t>
      </w:r>
    </w:p>
    <w:p w:rsidR="00FB293E" w:rsidRPr="00CD1C96" w:rsidRDefault="00B27E32" w:rsidP="00B27E32">
      <w:pPr>
        <w:ind w:firstLine="708"/>
        <w:jc w:val="both"/>
        <w:rPr>
          <w:szCs w:val="28"/>
        </w:rPr>
      </w:pPr>
      <w:r>
        <w:rPr>
          <w:szCs w:val="28"/>
        </w:rPr>
        <w:t xml:space="preserve">Таким чином, у зв’язку з необхідністю забезпечення </w:t>
      </w:r>
      <w:r w:rsidR="00FB293E" w:rsidRPr="00CD1C96">
        <w:rPr>
          <w:szCs w:val="28"/>
        </w:rPr>
        <w:t>житлом працівників закладів охорони здоров‘я</w:t>
      </w:r>
      <w:r>
        <w:rPr>
          <w:szCs w:val="28"/>
        </w:rPr>
        <w:t xml:space="preserve"> (лікарів)</w:t>
      </w:r>
      <w:r w:rsidR="00FB293E" w:rsidRPr="00CD1C96">
        <w:rPr>
          <w:szCs w:val="28"/>
        </w:rPr>
        <w:t xml:space="preserve"> м. Кременчука, відповідно до норм Житлового кодексу України, Господарського кодексу України,  Закону України «Про місцеве самоврядування», </w:t>
      </w:r>
      <w:r>
        <w:rPr>
          <w:szCs w:val="28"/>
        </w:rPr>
        <w:t xml:space="preserve">підготовлено проект рішення Кременчуцької міської ради Полтавської області про закріплення за управлінням </w:t>
      </w:r>
      <w:r w:rsidRPr="00CD1C96">
        <w:rPr>
          <w:szCs w:val="28"/>
        </w:rPr>
        <w:t>охорони здоров’я виконавчого комітету Кременчуцької міської ради Полтавської області</w:t>
      </w:r>
      <w:r>
        <w:rPr>
          <w:szCs w:val="28"/>
        </w:rPr>
        <w:t xml:space="preserve"> квартир</w:t>
      </w:r>
      <w:r w:rsidR="00FB293E" w:rsidRPr="00CD1C96">
        <w:rPr>
          <w:szCs w:val="28"/>
        </w:rPr>
        <w:t xml:space="preserve">, право комунальної власності на які зареєстровано у встановленому законодавством порядку за територіальною громадою міста Кременчука в особі Кременчуцької міської ради Полтавської області, </w:t>
      </w:r>
      <w:r>
        <w:rPr>
          <w:szCs w:val="28"/>
        </w:rPr>
        <w:t xml:space="preserve">на праві оперативного управління </w:t>
      </w:r>
      <w:r w:rsidR="00FB293E" w:rsidRPr="00CD1C96">
        <w:rPr>
          <w:szCs w:val="28"/>
        </w:rPr>
        <w:t>з наступною можливістю закріплення зазначених квартир як службових.</w:t>
      </w:r>
    </w:p>
    <w:p w:rsidR="00207F63" w:rsidRDefault="00207F63" w:rsidP="00207F63">
      <w:pPr>
        <w:ind w:firstLine="708"/>
        <w:jc w:val="both"/>
        <w:rPr>
          <w:szCs w:val="28"/>
        </w:rPr>
      </w:pPr>
    </w:p>
    <w:p w:rsidR="00207F63" w:rsidRDefault="00207F63" w:rsidP="0065074D">
      <w:pPr>
        <w:jc w:val="both"/>
        <w:rPr>
          <w:szCs w:val="28"/>
        </w:rPr>
      </w:pPr>
    </w:p>
    <w:p w:rsidR="00207F63" w:rsidRDefault="00207F63" w:rsidP="00207F63">
      <w:pPr>
        <w:tabs>
          <w:tab w:val="left" w:pos="7500"/>
        </w:tabs>
        <w:rPr>
          <w:b/>
          <w:szCs w:val="28"/>
        </w:rPr>
      </w:pPr>
      <w:r>
        <w:rPr>
          <w:b/>
          <w:szCs w:val="28"/>
        </w:rPr>
        <w:t>Директор</w:t>
      </w:r>
    </w:p>
    <w:p w:rsidR="00207F63" w:rsidRDefault="00207F63" w:rsidP="00207F63">
      <w:pPr>
        <w:tabs>
          <w:tab w:val="left" w:pos="7088"/>
          <w:tab w:val="left" w:pos="7500"/>
        </w:tabs>
        <w:rPr>
          <w:b/>
          <w:szCs w:val="28"/>
        </w:rPr>
      </w:pPr>
      <w:r>
        <w:rPr>
          <w:b/>
          <w:szCs w:val="28"/>
        </w:rPr>
        <w:t xml:space="preserve">КП «Квартирне управління»              </w:t>
      </w:r>
      <w:r w:rsidR="00634CAC">
        <w:rPr>
          <w:b/>
          <w:szCs w:val="28"/>
        </w:rPr>
        <w:t xml:space="preserve">                               </w:t>
      </w:r>
      <w:r>
        <w:rPr>
          <w:b/>
          <w:szCs w:val="28"/>
        </w:rPr>
        <w:t xml:space="preserve"> </w:t>
      </w:r>
      <w:r w:rsidR="00B27E32">
        <w:rPr>
          <w:b/>
          <w:szCs w:val="28"/>
        </w:rPr>
        <w:t xml:space="preserve">     </w:t>
      </w:r>
      <w:r w:rsidR="00201943">
        <w:rPr>
          <w:b/>
          <w:szCs w:val="28"/>
        </w:rPr>
        <w:t>О.</w:t>
      </w:r>
      <w:r>
        <w:rPr>
          <w:b/>
          <w:szCs w:val="28"/>
        </w:rPr>
        <w:t xml:space="preserve"> КАЛАШНИК</w:t>
      </w:r>
    </w:p>
    <w:p w:rsidR="00207F63" w:rsidRDefault="00207F63" w:rsidP="00207F63">
      <w:pPr>
        <w:jc w:val="both"/>
        <w:rPr>
          <w:szCs w:val="28"/>
        </w:rPr>
      </w:pPr>
    </w:p>
    <w:p w:rsidR="00207F63" w:rsidRDefault="00207F63" w:rsidP="00207F63">
      <w:pPr>
        <w:jc w:val="both"/>
        <w:rPr>
          <w:szCs w:val="28"/>
        </w:rPr>
      </w:pPr>
    </w:p>
    <w:p w:rsidR="005F16BA" w:rsidRDefault="005F16BA" w:rsidP="00207F63">
      <w:pPr>
        <w:jc w:val="both"/>
        <w:rPr>
          <w:szCs w:val="28"/>
        </w:rPr>
      </w:pPr>
    </w:p>
    <w:p w:rsidR="005F16BA" w:rsidRDefault="005F16BA" w:rsidP="00207F63">
      <w:pPr>
        <w:jc w:val="both"/>
        <w:rPr>
          <w:szCs w:val="28"/>
        </w:rPr>
      </w:pPr>
    </w:p>
    <w:p w:rsidR="00744D3D" w:rsidRDefault="00744D3D" w:rsidP="00207F63">
      <w:pPr>
        <w:jc w:val="both"/>
        <w:rPr>
          <w:szCs w:val="28"/>
        </w:rPr>
      </w:pPr>
    </w:p>
    <w:p w:rsidR="00744D3D" w:rsidRDefault="00744D3D" w:rsidP="00207F63">
      <w:pPr>
        <w:jc w:val="both"/>
        <w:rPr>
          <w:szCs w:val="28"/>
        </w:rPr>
      </w:pPr>
    </w:p>
    <w:p w:rsidR="00207F63" w:rsidRDefault="00207F63" w:rsidP="00207F63">
      <w:pPr>
        <w:jc w:val="both"/>
      </w:pPr>
      <w:r>
        <w:rPr>
          <w:sz w:val="20"/>
          <w:szCs w:val="20"/>
        </w:rPr>
        <w:t>Стебло 75</w:t>
      </w:r>
      <w:r w:rsidR="00201943">
        <w:rPr>
          <w:sz w:val="20"/>
          <w:szCs w:val="20"/>
        </w:rPr>
        <w:t xml:space="preserve"> </w:t>
      </w:r>
      <w:r>
        <w:rPr>
          <w:sz w:val="20"/>
          <w:szCs w:val="20"/>
        </w:rPr>
        <w:t>80</w:t>
      </w:r>
      <w:r w:rsidR="00201943">
        <w:rPr>
          <w:sz w:val="20"/>
          <w:szCs w:val="20"/>
        </w:rPr>
        <w:t xml:space="preserve"> </w:t>
      </w:r>
      <w:r>
        <w:rPr>
          <w:sz w:val="20"/>
          <w:szCs w:val="20"/>
        </w:rPr>
        <w:t>28</w:t>
      </w:r>
    </w:p>
    <w:sectPr w:rsidR="00207F63" w:rsidSect="005F16B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AF"/>
    <w:rsid w:val="00042B4C"/>
    <w:rsid w:val="001033B8"/>
    <w:rsid w:val="00201943"/>
    <w:rsid w:val="00207F63"/>
    <w:rsid w:val="0035588D"/>
    <w:rsid w:val="00580F25"/>
    <w:rsid w:val="005F16BA"/>
    <w:rsid w:val="00634CAC"/>
    <w:rsid w:val="0065074D"/>
    <w:rsid w:val="00744D3D"/>
    <w:rsid w:val="00775B7A"/>
    <w:rsid w:val="008E7624"/>
    <w:rsid w:val="0095732E"/>
    <w:rsid w:val="00984247"/>
    <w:rsid w:val="009C4A5E"/>
    <w:rsid w:val="00AA6CAF"/>
    <w:rsid w:val="00B27E32"/>
    <w:rsid w:val="00CA73FF"/>
    <w:rsid w:val="00CE42F9"/>
    <w:rsid w:val="00D024EA"/>
    <w:rsid w:val="00E3654F"/>
    <w:rsid w:val="00F13A47"/>
    <w:rsid w:val="00FB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Ира</cp:lastModifiedBy>
  <cp:revision>17</cp:revision>
  <cp:lastPrinted>2019-11-12T07:13:00Z</cp:lastPrinted>
  <dcterms:created xsi:type="dcterms:W3CDTF">2019-03-14T14:14:00Z</dcterms:created>
  <dcterms:modified xsi:type="dcterms:W3CDTF">2019-11-12T07:13:00Z</dcterms:modified>
</cp:coreProperties>
</file>