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218" w:rsidRDefault="001E2218" w:rsidP="00FA20C3">
      <w:pPr>
        <w:spacing w:after="0" w:line="360" w:lineRule="auto"/>
        <w:ind w:left="2832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rbb" style="position:absolute;left:0;text-align:left;margin-left:243pt;margin-top:-63pt;width:41.15pt;height:54.4pt;z-index:251658240;visibility:visible">
            <v:imagedata r:id="rId5" o:title=""/>
            <w10:wrap type="square"/>
          </v:shape>
        </w:pict>
      </w:r>
      <w:r>
        <w:rPr>
          <w:noProof/>
        </w:rPr>
        <w:pict>
          <v:rect id="_x0000_s1027" style="position:absolute;left:0;text-align:left;margin-left:378pt;margin-top:-54pt;width:90pt;height:27pt;z-index:251659264" strokecolor="white">
            <v:textbox style="mso-next-textbox:#_x0000_s1027">
              <w:txbxContent>
                <w:p w:rsidR="001E2218" w:rsidRPr="00236C78" w:rsidRDefault="001E2218" w:rsidP="001C7CD7">
                  <w:pPr>
                    <w:rPr>
                      <w:b/>
                      <w:bCs/>
                      <w:lang w:val="uk-UA"/>
                    </w:rPr>
                  </w:pPr>
                  <w:r>
                    <w:rPr>
                      <w:b/>
                      <w:bCs/>
                      <w:lang w:val="uk-UA"/>
                    </w:rPr>
                    <w:t xml:space="preserve">           П</w:t>
                  </w:r>
                  <w:r w:rsidRPr="00236C78">
                    <w:rPr>
                      <w:b/>
                      <w:bCs/>
                      <w:lang w:val="uk-UA"/>
                    </w:rPr>
                    <w:t>роект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Pr="001C7CD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КРЕМЕНЧУЦЬКА МІСЬКА РАДА  </w:t>
      </w:r>
    </w:p>
    <w:p w:rsidR="001E2218" w:rsidRPr="00FA20C3" w:rsidRDefault="001E2218" w:rsidP="00FA20C3">
      <w:pPr>
        <w:spacing w:after="0" w:line="360" w:lineRule="auto"/>
        <w:ind w:left="2832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1E2218" w:rsidRDefault="001E2218" w:rsidP="00FA20C3">
      <w:pPr>
        <w:spacing w:after="0" w:line="360" w:lineRule="auto"/>
        <w:ind w:left="2832"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7CD7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ПОЛТАВСЬКОЇ ОБЛАСТІ</w:t>
      </w:r>
    </w:p>
    <w:p w:rsidR="001E2218" w:rsidRPr="00FA20C3" w:rsidRDefault="001E2218" w:rsidP="001C7CD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1E2218" w:rsidRPr="001C7CD7" w:rsidRDefault="001E2218" w:rsidP="001C7CD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7CD7">
        <w:rPr>
          <w:rFonts w:ascii="Times New Roman" w:hAnsi="Times New Roman" w:cs="Times New Roman"/>
          <w:b/>
          <w:bCs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ХХV</w:t>
      </w:r>
      <w:r w:rsidRPr="001C7CD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СЕСІЯ МІСЬКОЇ РАДИ </w:t>
      </w:r>
      <w:r w:rsidRPr="001C7CD7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1C7CD7">
        <w:rPr>
          <w:rFonts w:ascii="Times New Roman" w:hAnsi="Times New Roman" w:cs="Times New Roman"/>
          <w:b/>
          <w:bCs/>
          <w:sz w:val="28"/>
          <w:szCs w:val="28"/>
          <w:lang w:val="uk-UA"/>
        </w:rPr>
        <w:t>І СКЛИКАННЯ</w:t>
      </w:r>
    </w:p>
    <w:p w:rsidR="001E2218" w:rsidRPr="001C7CD7" w:rsidRDefault="001E2218" w:rsidP="001C7CD7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1E2218" w:rsidRPr="001C7CD7" w:rsidRDefault="001E2218" w:rsidP="001C7CD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7CD7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:rsidR="001E2218" w:rsidRPr="001C7CD7" w:rsidRDefault="001E2218" w:rsidP="00FA20C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  21 лютого 2019</w:t>
      </w:r>
      <w:r w:rsidRPr="001C7CD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року</w:t>
      </w:r>
    </w:p>
    <w:p w:rsidR="001E2218" w:rsidRPr="00BF08AD" w:rsidRDefault="001E2218" w:rsidP="00FA20C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BF08AD">
        <w:rPr>
          <w:rFonts w:ascii="Times New Roman" w:hAnsi="Times New Roman" w:cs="Times New Roman"/>
          <w:sz w:val="20"/>
          <w:szCs w:val="20"/>
          <w:lang w:val="uk-UA"/>
        </w:rPr>
        <w:t>м. Кременчук</w:t>
      </w:r>
    </w:p>
    <w:p w:rsidR="001E2218" w:rsidRPr="00235FFE" w:rsidRDefault="001E2218" w:rsidP="00BF08AD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571" w:type="dxa"/>
        <w:tblInd w:w="-106" w:type="dxa"/>
        <w:tblLook w:val="01E0"/>
      </w:tblPr>
      <w:tblGrid>
        <w:gridCol w:w="5868"/>
        <w:gridCol w:w="3703"/>
      </w:tblGrid>
      <w:tr w:rsidR="001E2218" w:rsidRPr="00683DBD">
        <w:trPr>
          <w:trHeight w:val="1621"/>
        </w:trPr>
        <w:tc>
          <w:tcPr>
            <w:tcW w:w="5868" w:type="dxa"/>
          </w:tcPr>
          <w:p w:rsidR="001E2218" w:rsidRPr="00E47CEE" w:rsidRDefault="001E2218" w:rsidP="00CB34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Про з</w:t>
            </w:r>
            <w:r w:rsidRPr="00E47C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вернення </w:t>
            </w:r>
            <w:r w:rsidRPr="00E47CE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  <w:t xml:space="preserve">до Прем’єр Міністра </w:t>
            </w:r>
            <w:r w:rsidRPr="00C609D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  <w:t xml:space="preserve">України, Міністерства освіти та науки України, Верховної Ради України, Голови Полтавської обласної державної адміністрації щодо </w:t>
            </w:r>
            <w:r w:rsidRPr="00C609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виконання Постанови Кабінету Міністрів № 237 від 04 квітня 2018 року «Деякі питання надання  субвенції з державного бюджету місцевим бюджетам на забезпечення якісно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ї</w:t>
            </w:r>
            <w:r w:rsidRPr="00C609D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, сучасної та доступної середньої освіти «Нова українська школа» з розподілу державної субвенції для впровадження реформи Нової української школи для міста Кременчук</w:t>
            </w:r>
          </w:p>
        </w:tc>
        <w:tc>
          <w:tcPr>
            <w:tcW w:w="3703" w:type="dxa"/>
          </w:tcPr>
          <w:p w:rsidR="001E2218" w:rsidRPr="00E47CEE" w:rsidRDefault="001E2218" w:rsidP="00BF08A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1E2218" w:rsidRDefault="001E2218" w:rsidP="00BF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1E2218" w:rsidRPr="001C7CD7" w:rsidRDefault="001E2218" w:rsidP="00BF08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C7C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метою </w:t>
      </w:r>
      <w:r w:rsidRPr="001C7CD7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запобігання корупції», Постанови Кабінету Міністрів № 237 </w:t>
      </w:r>
      <w:r w:rsidRPr="001A16E1">
        <w:rPr>
          <w:rFonts w:ascii="Times New Roman" w:hAnsi="Times New Roman" w:cs="Times New Roman"/>
          <w:sz w:val="28"/>
          <w:szCs w:val="28"/>
          <w:lang w:val="uk-UA"/>
        </w:rPr>
        <w:t>від 04 квітня 2018 року «Деякі питання надання субвенції з державного бюджету місцевим бюджетам на забезпечення якісно, сучасної та доступної середньої освіти «Нова українська школа»</w:t>
      </w:r>
      <w:r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C7CD7">
        <w:rPr>
          <w:rFonts w:ascii="Times New Roman" w:hAnsi="Times New Roman" w:cs="Times New Roman"/>
          <w:sz w:val="28"/>
          <w:szCs w:val="28"/>
          <w:lang w:val="uk-UA"/>
        </w:rPr>
        <w:t>та здійснення заходів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щодо утримання закладів освіти міста Кременчука</w:t>
      </w:r>
      <w:r w:rsidRPr="001C7C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1C7C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керуючись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статтею 26, 43 Закону України «Про місцеве самоврядування в Україні»,</w:t>
      </w:r>
      <w:r w:rsidRPr="001C7CD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Кременчуцька міська рада Полтавської області</w:t>
      </w:r>
    </w:p>
    <w:p w:rsidR="001E2218" w:rsidRPr="00C609D1" w:rsidRDefault="001E2218" w:rsidP="00BF08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1E2218" w:rsidRDefault="001E2218" w:rsidP="00BF08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C7CD7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вирішила:</w:t>
      </w:r>
    </w:p>
    <w:p w:rsidR="001E2218" w:rsidRPr="00C609D1" w:rsidRDefault="001E2218" w:rsidP="00BF08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1E2218" w:rsidRPr="00C609D1" w:rsidRDefault="001E2218" w:rsidP="00235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C609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1.  Звернутись до Прем’єр Міністра України, Міністерства освіти та науки України, Верховної Ради України, Голови Полтавської обласної державної адміністрації щодо </w:t>
      </w:r>
      <w:r w:rsidRPr="00C609D1">
        <w:rPr>
          <w:rFonts w:ascii="Times New Roman" w:hAnsi="Times New Roman" w:cs="Times New Roman"/>
          <w:sz w:val="28"/>
          <w:szCs w:val="28"/>
          <w:lang w:val="uk-UA"/>
        </w:rPr>
        <w:t>виконання Постанови Кабінету Міністрів № 237 від 04 квітня 2018 року «Деякі питання надання  субвенції з державного бюджету місцевим бюджетам на забезпечення якісно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C609D1">
        <w:rPr>
          <w:rFonts w:ascii="Times New Roman" w:hAnsi="Times New Roman" w:cs="Times New Roman"/>
          <w:sz w:val="28"/>
          <w:szCs w:val="28"/>
          <w:lang w:val="uk-UA"/>
        </w:rPr>
        <w:t>, сучасної та доступної середньої освіти «Нова українська школа» з розподілу державної субвенції для впровадження реформи Нової української школи для міста Кременчук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C609D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1E2218" w:rsidRPr="0091734E" w:rsidRDefault="001E2218" w:rsidP="00BF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2. Оприлюднити дане рішення відповідно до вимог чинного законодавства.</w:t>
      </w:r>
    </w:p>
    <w:p w:rsidR="001E2218" w:rsidRPr="00355008" w:rsidRDefault="001E2218" w:rsidP="00BF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3. Контроль за виконанням рішення покласти на заступника міського голови Усанову О.П., постійну депутатську комісію з питань освіти, молоді, культури, спорту, соціального захисту населення, розгляду питань,  пов’язаних з АТО (голова комісії Терещенко Д.Ю.)</w:t>
      </w:r>
    </w:p>
    <w:p w:rsidR="001E2218" w:rsidRDefault="001E2218" w:rsidP="00E95CE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E2218" w:rsidRDefault="001E2218" w:rsidP="00E95CE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E2218" w:rsidRDefault="001E2218" w:rsidP="00E95CE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E2218" w:rsidRDefault="001E2218" w:rsidP="00235F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C7CD7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Міський голова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В.О. МАЛЕЦЬКИЙ</w:t>
      </w:r>
    </w:p>
    <w:p w:rsidR="001E2218" w:rsidRDefault="001E2218" w:rsidP="00235F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E2218" w:rsidRDefault="001E2218" w:rsidP="00235FF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E2218" w:rsidRDefault="001E2218" w:rsidP="00BF08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E2218" w:rsidRDefault="001E2218" w:rsidP="00BF08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E2218" w:rsidRDefault="001E2218" w:rsidP="00BF08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E2218" w:rsidRDefault="001E2218" w:rsidP="00BF08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E2218" w:rsidRDefault="001E2218" w:rsidP="00BF08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E2218" w:rsidRDefault="001E2218" w:rsidP="00BF08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E2218" w:rsidRDefault="001E2218" w:rsidP="00BF08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E2218" w:rsidRDefault="001E2218" w:rsidP="00BF08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E2218" w:rsidRDefault="001E2218" w:rsidP="00BF08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E2218" w:rsidRDefault="001E2218" w:rsidP="00BF08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E2218" w:rsidRDefault="001E2218" w:rsidP="00BF08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E2218" w:rsidRDefault="001E2218" w:rsidP="00BF08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E2218" w:rsidRDefault="001E2218" w:rsidP="00BF08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E2218" w:rsidRDefault="001E2218" w:rsidP="00BF08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E2218" w:rsidRDefault="001E2218" w:rsidP="00BF08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E2218" w:rsidRDefault="001E2218" w:rsidP="00BF08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E2218" w:rsidRDefault="001E2218" w:rsidP="00BF08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E2218" w:rsidRDefault="001E2218" w:rsidP="00BF08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E2218" w:rsidRDefault="001E2218" w:rsidP="00BF08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E2218" w:rsidRDefault="001E2218" w:rsidP="00BF08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E2218" w:rsidRDefault="001E2218" w:rsidP="00BF08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E2218" w:rsidRDefault="001E2218" w:rsidP="00BF08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E2218" w:rsidRDefault="001E2218" w:rsidP="00BF08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E2218" w:rsidRDefault="001E2218" w:rsidP="00BF08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E2218" w:rsidRDefault="001E2218" w:rsidP="00BF08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E2218" w:rsidRDefault="001E2218" w:rsidP="00BF08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E2218" w:rsidRDefault="001E2218" w:rsidP="00BF08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E2218" w:rsidRDefault="001E2218" w:rsidP="00BF08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E2218" w:rsidRDefault="001E2218" w:rsidP="00BF08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E2218" w:rsidRDefault="001E2218" w:rsidP="00BF08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E2218" w:rsidRDefault="001E2218" w:rsidP="00BF08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E2218" w:rsidRDefault="001E2218" w:rsidP="00BF08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E2218" w:rsidRDefault="001E2218" w:rsidP="00BF08A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E2218" w:rsidRPr="000C2E2C" w:rsidRDefault="001E2218" w:rsidP="00C609D1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C2E2C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1E2218" w:rsidRPr="000C2E2C" w:rsidRDefault="001E2218" w:rsidP="00C609D1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C2E2C">
        <w:rPr>
          <w:rFonts w:ascii="Times New Roman" w:hAnsi="Times New Roman" w:cs="Times New Roman"/>
          <w:sz w:val="28"/>
          <w:szCs w:val="28"/>
          <w:lang w:val="uk-UA"/>
        </w:rPr>
        <w:t>до рішення міської ради</w:t>
      </w:r>
    </w:p>
    <w:p w:rsidR="001E2218" w:rsidRPr="000C2E2C" w:rsidRDefault="001E2218" w:rsidP="00C609D1">
      <w:pPr>
        <w:spacing w:after="0" w:line="240" w:lineRule="auto"/>
        <w:ind w:left="5664" w:firstLine="708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C2E2C">
        <w:rPr>
          <w:rFonts w:ascii="Times New Roman" w:hAnsi="Times New Roman" w:cs="Times New Roman"/>
          <w:sz w:val="28"/>
          <w:szCs w:val="28"/>
          <w:lang w:val="uk-UA"/>
        </w:rPr>
        <w:t>від _________ 2019 року</w:t>
      </w:r>
    </w:p>
    <w:p w:rsidR="001E2218" w:rsidRDefault="001E2218" w:rsidP="00235F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E2218" w:rsidRDefault="001E2218" w:rsidP="00235F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E2218" w:rsidRPr="00235FFE" w:rsidRDefault="001E2218" w:rsidP="00235FF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235FF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Звернення</w:t>
      </w:r>
    </w:p>
    <w:p w:rsidR="001E2218" w:rsidRDefault="001E2218" w:rsidP="00235F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  <w:r w:rsidRPr="00235FF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до</w:t>
      </w:r>
      <w:r w:rsidRPr="00E47C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 Прем’єр Міністра </w:t>
      </w:r>
      <w:r w:rsidRPr="00C609D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  <w:t xml:space="preserve">України, Міністерства освіти та науки України, Верховної Ради України, Голови Полтавської обласної державної адміністрації щодо </w:t>
      </w:r>
      <w:r w:rsidRPr="00C609D1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виконання Постанови Кабінету Міністрів № 237 від 04 квітня 2018 року «Деякі питання надання  субвенції з державного бюджету місцевим бюджетам на забезпечення якісно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ї</w:t>
      </w:r>
      <w:r w:rsidRPr="00C609D1">
        <w:rPr>
          <w:rFonts w:ascii="Times New Roman" w:hAnsi="Times New Roman" w:cs="Times New Roman"/>
          <w:b/>
          <w:bCs/>
          <w:sz w:val="28"/>
          <w:szCs w:val="28"/>
          <w:lang w:val="uk-UA"/>
        </w:rPr>
        <w:t>, сучасної та доступної середньої освіти «Нова українська школа» з розподілу державної субвенції для впровадження реформи Нової української школи для міста Кременчук</w:t>
      </w:r>
    </w:p>
    <w:p w:rsidR="001E2218" w:rsidRDefault="001E2218" w:rsidP="00235F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1E2218" w:rsidRDefault="001E2218" w:rsidP="00235FF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1E2218" w:rsidRDefault="001E2218" w:rsidP="00235F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Сьогодення потребує чітких механізмів впровадження реформ, які є невід’ємною частиною нашого життя. Питання стосується освітньої галузі - впровадження Нової Української школи.</w:t>
      </w:r>
    </w:p>
    <w:p w:rsidR="001E2218" w:rsidRDefault="001E2218" w:rsidP="00235F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16E1">
        <w:rPr>
          <w:rFonts w:ascii="Times New Roman" w:hAnsi="Times New Roman" w:cs="Times New Roman"/>
          <w:sz w:val="28"/>
          <w:szCs w:val="28"/>
          <w:lang w:val="uk-UA"/>
        </w:rPr>
        <w:t xml:space="preserve">     В Постанові Кабінету Міністрів № 237  від 04 квітня 2018 року «Деякі питання надання субвенції з державного бюджету місцевим бюджетам на забезпечення якісно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1A16E1">
        <w:rPr>
          <w:rFonts w:ascii="Times New Roman" w:hAnsi="Times New Roman" w:cs="Times New Roman"/>
          <w:sz w:val="28"/>
          <w:szCs w:val="28"/>
          <w:lang w:val="uk-UA"/>
        </w:rPr>
        <w:t xml:space="preserve">, сучасної та доступної середньої освіти «Нова українська школа» визначено перелік та алгоритм виконання дій з впровадження вищезазначеної реформи. </w:t>
      </w:r>
    </w:p>
    <w:p w:rsidR="001E2218" w:rsidRDefault="001E2218" w:rsidP="00235F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1A16E1">
        <w:rPr>
          <w:rFonts w:ascii="Times New Roman" w:hAnsi="Times New Roman" w:cs="Times New Roman"/>
          <w:sz w:val="28"/>
          <w:szCs w:val="28"/>
          <w:lang w:val="uk-UA"/>
        </w:rPr>
        <w:t>На жаль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A16E1">
        <w:rPr>
          <w:rFonts w:ascii="Times New Roman" w:hAnsi="Times New Roman" w:cs="Times New Roman"/>
          <w:sz w:val="28"/>
          <w:szCs w:val="28"/>
          <w:lang w:val="uk-UA"/>
        </w:rPr>
        <w:t xml:space="preserve"> на практиці маємо іншу ситуацію. </w:t>
      </w:r>
    </w:p>
    <w:p w:rsidR="001E2218" w:rsidRPr="001A16E1" w:rsidRDefault="001E2218" w:rsidP="00235F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1A16E1">
        <w:rPr>
          <w:rFonts w:ascii="Times New Roman" w:hAnsi="Times New Roman" w:cs="Times New Roman"/>
          <w:sz w:val="28"/>
          <w:szCs w:val="28"/>
          <w:lang w:val="uk-UA"/>
        </w:rPr>
        <w:t xml:space="preserve"> Полтавська область, згідно розподілу державної субвенції на впровадження реформи НУШ (сучасні меблі + дидактичні матеріали + комп’ютерне обладнання) отримала 35 млн.655 тис.500 грн.</w:t>
      </w:r>
    </w:p>
    <w:p w:rsidR="001E2218" w:rsidRPr="001A16E1" w:rsidRDefault="001E2218" w:rsidP="00235F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16E1">
        <w:rPr>
          <w:rFonts w:ascii="Times New Roman" w:hAnsi="Times New Roman" w:cs="Times New Roman"/>
          <w:sz w:val="28"/>
          <w:szCs w:val="28"/>
          <w:lang w:val="uk-UA"/>
        </w:rPr>
        <w:t xml:space="preserve">Місто Кременчук, станом на дату </w:t>
      </w:r>
      <w:r>
        <w:rPr>
          <w:rFonts w:ascii="Times New Roman" w:hAnsi="Times New Roman" w:cs="Times New Roman"/>
          <w:sz w:val="28"/>
          <w:szCs w:val="28"/>
          <w:lang w:val="uk-UA"/>
        </w:rPr>
        <w:t>01.01.2019 року</w:t>
      </w:r>
      <w:r w:rsidRPr="001A16E1">
        <w:rPr>
          <w:rFonts w:ascii="Times New Roman" w:hAnsi="Times New Roman" w:cs="Times New Roman"/>
          <w:sz w:val="28"/>
          <w:szCs w:val="28"/>
          <w:lang w:val="uk-UA"/>
        </w:rPr>
        <w:t>, державної субвенції отримав  на:</w:t>
      </w:r>
    </w:p>
    <w:p w:rsidR="001E2218" w:rsidRPr="001A16E1" w:rsidRDefault="001E2218" w:rsidP="00235FFE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16E1">
        <w:rPr>
          <w:rFonts w:ascii="Times New Roman" w:hAnsi="Times New Roman" w:cs="Times New Roman"/>
          <w:sz w:val="28"/>
          <w:szCs w:val="28"/>
          <w:lang w:val="uk-UA"/>
        </w:rPr>
        <w:t xml:space="preserve"> меблі  - сума 2 364 772 грн.</w:t>
      </w:r>
    </w:p>
    <w:p w:rsidR="001E2218" w:rsidRPr="001A16E1" w:rsidRDefault="001E2218" w:rsidP="00235FFE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16E1">
        <w:rPr>
          <w:rFonts w:ascii="Times New Roman" w:hAnsi="Times New Roman" w:cs="Times New Roman"/>
          <w:sz w:val="28"/>
          <w:szCs w:val="28"/>
          <w:lang w:val="uk-UA"/>
        </w:rPr>
        <w:t>на комп’ютерне обладнання з державного бюджету 238 469 грн.</w:t>
      </w:r>
    </w:p>
    <w:p w:rsidR="001E2218" w:rsidRPr="001A16E1" w:rsidRDefault="001E2218" w:rsidP="00235F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16E1">
        <w:rPr>
          <w:rFonts w:ascii="Times New Roman" w:hAnsi="Times New Roman" w:cs="Times New Roman"/>
          <w:sz w:val="28"/>
          <w:szCs w:val="28"/>
          <w:lang w:val="uk-UA"/>
        </w:rPr>
        <w:t xml:space="preserve">Потреба згідно формули, якою визначається розподіл в 2018-2019 році  навчальних класів в місті складає 324 (класи 1-4) тільки 1-х класів – 86. Отже, необхідність для забезпечення  комп’ютерною технікою   визначено у  2 126 303 грн. державної субвенції (це без урахування грошей з місцевого бюджету). </w:t>
      </w:r>
    </w:p>
    <w:p w:rsidR="001E2218" w:rsidRPr="001A16E1" w:rsidRDefault="001E2218" w:rsidP="00235F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1A16E1">
        <w:rPr>
          <w:rFonts w:ascii="Times New Roman" w:hAnsi="Times New Roman" w:cs="Times New Roman"/>
          <w:sz w:val="28"/>
          <w:szCs w:val="28"/>
          <w:lang w:val="uk-UA"/>
        </w:rPr>
        <w:t>Таким чином, на сьогодні склалась ситуація, що діти міста Кременчука не забезпечені належним чином всією необхідною матеріально – технічною базою для впровадження належного навчального – виховного процесу, згідно Постанови Кабінету міністрів України № 237 від 04.04.2018 р.</w:t>
      </w:r>
    </w:p>
    <w:p w:rsidR="001E2218" w:rsidRPr="001A16E1" w:rsidRDefault="001E2218" w:rsidP="00235F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1A16E1">
        <w:rPr>
          <w:rFonts w:ascii="Times New Roman" w:hAnsi="Times New Roman" w:cs="Times New Roman"/>
          <w:sz w:val="28"/>
          <w:szCs w:val="28"/>
          <w:lang w:val="uk-UA"/>
        </w:rPr>
        <w:t xml:space="preserve">   Треба зауважити, що досить часто на місцях приймають власне трактування тексту Постанови і враховують потребу для 1-4 класів взагалі, а </w:t>
      </w:r>
      <w:r>
        <w:rPr>
          <w:rFonts w:ascii="Times New Roman" w:hAnsi="Times New Roman" w:cs="Times New Roman"/>
          <w:sz w:val="28"/>
          <w:szCs w:val="28"/>
          <w:lang w:val="uk-UA"/>
        </w:rPr>
        <w:t>не для 1 класів безпосередньо. Н</w:t>
      </w:r>
      <w:r w:rsidRPr="001A16E1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можна </w:t>
      </w:r>
      <w:r w:rsidRPr="001A16E1">
        <w:rPr>
          <w:rFonts w:ascii="Times New Roman" w:hAnsi="Times New Roman" w:cs="Times New Roman"/>
          <w:sz w:val="28"/>
          <w:szCs w:val="28"/>
          <w:lang w:val="uk-UA"/>
        </w:rPr>
        <w:t xml:space="preserve"> викл</w:t>
      </w:r>
      <w:r>
        <w:rPr>
          <w:rFonts w:ascii="Times New Roman" w:hAnsi="Times New Roman" w:cs="Times New Roman"/>
          <w:sz w:val="28"/>
          <w:szCs w:val="28"/>
          <w:lang w:val="uk-UA"/>
        </w:rPr>
        <w:t>ючити</w:t>
      </w:r>
      <w:r w:rsidRPr="001A16E1">
        <w:rPr>
          <w:rFonts w:ascii="Times New Roman" w:hAnsi="Times New Roman" w:cs="Times New Roman"/>
          <w:sz w:val="28"/>
          <w:szCs w:val="28"/>
          <w:lang w:val="uk-UA"/>
        </w:rPr>
        <w:t xml:space="preserve"> той факт, що в даному випадку ситуація склалась саме  так – в деяких населених пунктах врахували 1-4 класи, а на деякі населені пункти вирішили надати мізерну частину визначаючи, що міський бюджет має таку можливість. Але питання не в фінансовій спроможності місцевого бюджету – питання в розподілі державної субвенції, яка чітко визначена алгоритмом цілеспрямованого, пропорційного розподілу.</w:t>
      </w:r>
    </w:p>
    <w:p w:rsidR="001E2218" w:rsidRPr="001A16E1" w:rsidRDefault="001E2218" w:rsidP="00235F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16E1">
        <w:rPr>
          <w:rFonts w:ascii="Times New Roman" w:hAnsi="Times New Roman" w:cs="Times New Roman"/>
          <w:sz w:val="28"/>
          <w:szCs w:val="28"/>
          <w:lang w:val="uk-UA"/>
        </w:rPr>
        <w:t xml:space="preserve">    Якщо Уряд пообіцяв надати субвенцію на меблі, комп’ютерне забезпечення, дидактичний матеріал із чітким зазначенням принципів і  засад співфінансування – необхідно кожному виконувати свої обов’язки в повному обсязі.</w:t>
      </w:r>
    </w:p>
    <w:p w:rsidR="001E2218" w:rsidRDefault="001E2218" w:rsidP="00235F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16E1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а підставі вищевикладеного просимо</w:t>
      </w:r>
      <w:r w:rsidRPr="001A16E1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E2218" w:rsidRDefault="001E2218" w:rsidP="00235F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235FFE">
        <w:rPr>
          <w:rFonts w:ascii="Times New Roman" w:hAnsi="Times New Roman" w:cs="Times New Roman"/>
          <w:sz w:val="28"/>
          <w:szCs w:val="28"/>
          <w:lang w:val="uk-UA"/>
        </w:rPr>
        <w:t>провести аудит розподілу державної субвенції, яка була надана на Полтавську область для виконання Постанови КМУ № 237 від 04.04.2018 р.</w:t>
      </w:r>
    </w:p>
    <w:p w:rsidR="001E2218" w:rsidRPr="00235FFE" w:rsidRDefault="001E2218" w:rsidP="00235F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235FFE">
        <w:rPr>
          <w:rFonts w:ascii="Times New Roman" w:hAnsi="Times New Roman" w:cs="Times New Roman"/>
          <w:sz w:val="28"/>
          <w:szCs w:val="28"/>
          <w:lang w:val="uk-UA"/>
        </w:rPr>
        <w:t>проконтролювати виконання Постанови Кабінету Міністрів № 237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5FFE">
        <w:rPr>
          <w:rFonts w:ascii="Times New Roman" w:hAnsi="Times New Roman" w:cs="Times New Roman"/>
          <w:sz w:val="28"/>
          <w:szCs w:val="28"/>
          <w:lang w:val="uk-UA"/>
        </w:rPr>
        <w:t>з розподілу державної субвенції для впровадження реформи Нової української школи для міста Кременчук і надати можливість 1 класам міста Кременчук отримати необхідно комп’ютерне та дидактичне забезпечення.</w:t>
      </w:r>
    </w:p>
    <w:p w:rsidR="001E2218" w:rsidRPr="00C609D1" w:rsidRDefault="001E2218" w:rsidP="00C609D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1E2218" w:rsidRPr="00C609D1" w:rsidRDefault="001E2218" w:rsidP="00C609D1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609D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Прийнято на пленарному засіданні </w:t>
      </w:r>
    </w:p>
    <w:p w:rsidR="001E2218" w:rsidRPr="00C609D1" w:rsidRDefault="001E2218" w:rsidP="00C609D1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609D1">
        <w:rPr>
          <w:rFonts w:ascii="Times New Roman" w:hAnsi="Times New Roman" w:cs="Times New Roman"/>
          <w:b/>
          <w:bCs/>
          <w:sz w:val="28"/>
          <w:szCs w:val="28"/>
          <w:lang w:val="uk-UA"/>
        </w:rPr>
        <w:t>ХХХV сесії Кременчуцької міської ради</w:t>
      </w:r>
    </w:p>
    <w:p w:rsidR="001E2218" w:rsidRPr="00C609D1" w:rsidRDefault="001E2218" w:rsidP="00C609D1">
      <w:pPr>
        <w:spacing w:after="0" w:line="240" w:lineRule="auto"/>
        <w:ind w:left="3540" w:firstLine="708"/>
        <w:rPr>
          <w:rFonts w:ascii="Times New Roman" w:hAnsi="Times New Roman" w:cs="Times New Roman"/>
          <w:lang w:val="uk-UA"/>
        </w:rPr>
      </w:pPr>
      <w:r w:rsidRPr="00C609D1">
        <w:rPr>
          <w:rFonts w:ascii="Times New Roman" w:hAnsi="Times New Roman" w:cs="Times New Roman"/>
          <w:b/>
          <w:bCs/>
          <w:sz w:val="28"/>
          <w:szCs w:val="28"/>
          <w:lang w:val="uk-UA"/>
        </w:rPr>
        <w:t>21 лютого 201</w:t>
      </w:r>
      <w:r w:rsidRPr="00C609D1">
        <w:rPr>
          <w:rFonts w:ascii="Times New Roman" w:hAnsi="Times New Roman" w:cs="Times New Roman"/>
          <w:b/>
          <w:bCs/>
          <w:sz w:val="28"/>
          <w:szCs w:val="28"/>
        </w:rPr>
        <w:t>9 року</w:t>
      </w:r>
      <w:bookmarkStart w:id="0" w:name="_GoBack"/>
      <w:bookmarkEnd w:id="0"/>
    </w:p>
    <w:sectPr w:rsidR="001E2218" w:rsidRPr="00C609D1" w:rsidSect="00F32E8E">
      <w:pgSz w:w="11907" w:h="16840" w:code="9"/>
      <w:pgMar w:top="1618" w:right="880" w:bottom="1222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E2C03"/>
    <w:multiLevelType w:val="hybridMultilevel"/>
    <w:tmpl w:val="D5DA9E70"/>
    <w:lvl w:ilvl="0" w:tplc="C9241A5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4574F5"/>
    <w:multiLevelType w:val="hybridMultilevel"/>
    <w:tmpl w:val="304E7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548A2"/>
    <w:multiLevelType w:val="hybridMultilevel"/>
    <w:tmpl w:val="354C367E"/>
    <w:lvl w:ilvl="0" w:tplc="E5CAF4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5373ACA"/>
    <w:multiLevelType w:val="hybridMultilevel"/>
    <w:tmpl w:val="C5168A84"/>
    <w:lvl w:ilvl="0" w:tplc="C3D42B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7CD7"/>
    <w:rsid w:val="000333AF"/>
    <w:rsid w:val="0003710D"/>
    <w:rsid w:val="000550FB"/>
    <w:rsid w:val="000811B1"/>
    <w:rsid w:val="000A4593"/>
    <w:rsid w:val="000C2E2C"/>
    <w:rsid w:val="000D2B81"/>
    <w:rsid w:val="00115EBD"/>
    <w:rsid w:val="0013656B"/>
    <w:rsid w:val="001428C4"/>
    <w:rsid w:val="00165C8E"/>
    <w:rsid w:val="00166AC5"/>
    <w:rsid w:val="001A16E1"/>
    <w:rsid w:val="001A1F1C"/>
    <w:rsid w:val="001C7CD7"/>
    <w:rsid w:val="001E2218"/>
    <w:rsid w:val="001E5069"/>
    <w:rsid w:val="001F50ED"/>
    <w:rsid w:val="0022145B"/>
    <w:rsid w:val="00235FFE"/>
    <w:rsid w:val="00236C78"/>
    <w:rsid w:val="002A4407"/>
    <w:rsid w:val="002C4537"/>
    <w:rsid w:val="002F382F"/>
    <w:rsid w:val="00355008"/>
    <w:rsid w:val="00373E7F"/>
    <w:rsid w:val="003E6FC4"/>
    <w:rsid w:val="00470E81"/>
    <w:rsid w:val="00476129"/>
    <w:rsid w:val="004951D5"/>
    <w:rsid w:val="004B42C2"/>
    <w:rsid w:val="004C3A3B"/>
    <w:rsid w:val="004F3786"/>
    <w:rsid w:val="005140DA"/>
    <w:rsid w:val="00580BAC"/>
    <w:rsid w:val="0058404F"/>
    <w:rsid w:val="005A2646"/>
    <w:rsid w:val="00634D27"/>
    <w:rsid w:val="00683DBD"/>
    <w:rsid w:val="006A064A"/>
    <w:rsid w:val="006A660D"/>
    <w:rsid w:val="00716E13"/>
    <w:rsid w:val="00772E06"/>
    <w:rsid w:val="00803583"/>
    <w:rsid w:val="00816220"/>
    <w:rsid w:val="008C591A"/>
    <w:rsid w:val="008E6AFD"/>
    <w:rsid w:val="0091734E"/>
    <w:rsid w:val="009249BE"/>
    <w:rsid w:val="009469C6"/>
    <w:rsid w:val="00992E4E"/>
    <w:rsid w:val="009E1943"/>
    <w:rsid w:val="009E44DE"/>
    <w:rsid w:val="00A1286C"/>
    <w:rsid w:val="00A14F85"/>
    <w:rsid w:val="00AE4970"/>
    <w:rsid w:val="00B40BAD"/>
    <w:rsid w:val="00B41C37"/>
    <w:rsid w:val="00BB6A31"/>
    <w:rsid w:val="00BC1B26"/>
    <w:rsid w:val="00BF08AD"/>
    <w:rsid w:val="00C506A1"/>
    <w:rsid w:val="00C609D1"/>
    <w:rsid w:val="00CA1857"/>
    <w:rsid w:val="00CA5AE2"/>
    <w:rsid w:val="00CB3497"/>
    <w:rsid w:val="00CC0FB0"/>
    <w:rsid w:val="00CF4081"/>
    <w:rsid w:val="00D01A12"/>
    <w:rsid w:val="00D54DDF"/>
    <w:rsid w:val="00DE0F4B"/>
    <w:rsid w:val="00DE26B0"/>
    <w:rsid w:val="00E15D48"/>
    <w:rsid w:val="00E45A0D"/>
    <w:rsid w:val="00E47CEE"/>
    <w:rsid w:val="00E54970"/>
    <w:rsid w:val="00E70D48"/>
    <w:rsid w:val="00E849D7"/>
    <w:rsid w:val="00E95CED"/>
    <w:rsid w:val="00EF6708"/>
    <w:rsid w:val="00F27D0B"/>
    <w:rsid w:val="00F32E8E"/>
    <w:rsid w:val="00F51EAB"/>
    <w:rsid w:val="00FA20C3"/>
    <w:rsid w:val="00FF3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D4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2">
    <w:name w:val="rvps2"/>
    <w:basedOn w:val="Normal"/>
    <w:uiPriority w:val="99"/>
    <w:rsid w:val="001C7CD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1C7CD7"/>
  </w:style>
  <w:style w:type="character" w:customStyle="1" w:styleId="fontstyle14">
    <w:name w:val="fontstyle14"/>
    <w:basedOn w:val="DefaultParagraphFont"/>
    <w:uiPriority w:val="99"/>
    <w:rsid w:val="001C7CD7"/>
  </w:style>
  <w:style w:type="character" w:styleId="Hyperlink">
    <w:name w:val="Hyperlink"/>
    <w:basedOn w:val="DefaultParagraphFont"/>
    <w:uiPriority w:val="99"/>
    <w:rsid w:val="001C7CD7"/>
    <w:rPr>
      <w:color w:val="0000FF"/>
      <w:u w:val="single"/>
    </w:rPr>
  </w:style>
  <w:style w:type="character" w:customStyle="1" w:styleId="s8">
    <w:name w:val="s8"/>
    <w:basedOn w:val="DefaultParagraphFont"/>
    <w:uiPriority w:val="99"/>
    <w:rsid w:val="001C7CD7"/>
  </w:style>
  <w:style w:type="character" w:customStyle="1" w:styleId="rvts0">
    <w:name w:val="rvts0"/>
    <w:basedOn w:val="DefaultParagraphFont"/>
    <w:uiPriority w:val="99"/>
    <w:rsid w:val="001C7CD7"/>
  </w:style>
  <w:style w:type="paragraph" w:styleId="HTMLPreformatted">
    <w:name w:val="HTML Preformatted"/>
    <w:basedOn w:val="Normal"/>
    <w:link w:val="HTMLPreformattedChar"/>
    <w:uiPriority w:val="99"/>
    <w:rsid w:val="001C7C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C7CD7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1C7CD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uiPriority w:val="99"/>
    <w:rsid w:val="001C7CD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1">
    <w:name w:val="Обычный (веб)1"/>
    <w:basedOn w:val="Normal"/>
    <w:uiPriority w:val="99"/>
    <w:rsid w:val="001C7CD7"/>
    <w:pPr>
      <w:suppressAutoHyphens/>
      <w:spacing w:before="28" w:after="28" w:line="100" w:lineRule="atLeast"/>
    </w:pPr>
    <w:rPr>
      <w:kern w:val="2"/>
      <w:sz w:val="24"/>
      <w:szCs w:val="24"/>
      <w:lang w:eastAsia="ar-SA"/>
    </w:rPr>
  </w:style>
  <w:style w:type="character" w:customStyle="1" w:styleId="s4">
    <w:name w:val="s4"/>
    <w:basedOn w:val="DefaultParagraphFont"/>
    <w:uiPriority w:val="99"/>
    <w:rsid w:val="001C7CD7"/>
  </w:style>
  <w:style w:type="character" w:styleId="Strong">
    <w:name w:val="Strong"/>
    <w:basedOn w:val="DefaultParagraphFont"/>
    <w:uiPriority w:val="99"/>
    <w:qFormat/>
    <w:rsid w:val="001C7CD7"/>
    <w:rPr>
      <w:b/>
      <w:bCs/>
    </w:rPr>
  </w:style>
  <w:style w:type="paragraph" w:styleId="ListParagraph">
    <w:name w:val="List Paragraph"/>
    <w:basedOn w:val="Normal"/>
    <w:uiPriority w:val="99"/>
    <w:qFormat/>
    <w:rsid w:val="008C591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4</Pages>
  <Words>817</Words>
  <Characters>4662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КРЕМЕНЧУЦЬКА МІСЬКА РАДА  </dc:title>
  <dc:subject/>
  <dc:creator>РПЛ</dc:creator>
  <cp:keywords/>
  <dc:description/>
  <cp:lastModifiedBy>лалетина</cp:lastModifiedBy>
  <cp:revision>8</cp:revision>
  <cp:lastPrinted>2019-02-21T07:57:00Z</cp:lastPrinted>
  <dcterms:created xsi:type="dcterms:W3CDTF">2019-02-21T07:56:00Z</dcterms:created>
  <dcterms:modified xsi:type="dcterms:W3CDTF">2019-02-21T08:13:00Z</dcterms:modified>
</cp:coreProperties>
</file>