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8F745E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8F745E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7" o:title=""/>
            <w10:wrap type="topAndBottom"/>
          </v:shape>
          <o:OLEObject Type="Embed" ProgID="Word.Picture.8" ShapeID="_x0000_s1026" DrawAspect="Content" ObjectID="_1598354049" r:id="rId8"/>
        </w:pict>
      </w:r>
      <w:r w:rsidR="003849D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ПРОЕКТ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8017F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C5D57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8017F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11 жовтня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sz w:val="28"/>
          <w:szCs w:val="28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8017FE" w:rsidRPr="006A3552" w:rsidRDefault="008017FE" w:rsidP="0080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8017FE" w:rsidRDefault="008017FE" w:rsidP="0080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</w:t>
      </w:r>
    </w:p>
    <w:p w:rsidR="008017FE" w:rsidRDefault="008017FE" w:rsidP="0080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області  від 30 травня 2018 року «</w:t>
      </w:r>
      <w:r w:rsidR="006A3552" w:rsidRPr="001719A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</w:p>
    <w:p w:rsidR="008017FE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0E5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</w:p>
    <w:p w:rsidR="008017FE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0E5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</w:t>
      </w:r>
      <w:r w:rsidR="00801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5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</w:p>
    <w:p w:rsidR="008017FE" w:rsidRDefault="006A3552" w:rsidP="006A3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B5F79">
        <w:rPr>
          <w:rFonts w:ascii="Times New Roman" w:hAnsi="Times New Roman" w:cs="Times New Roman"/>
          <w:b/>
          <w:sz w:val="28"/>
          <w:szCs w:val="28"/>
          <w:lang w:val="uk-UA"/>
        </w:rPr>
        <w:t>21 грудня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7B5F7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виділення </w:t>
      </w:r>
    </w:p>
    <w:p w:rsidR="008017FE" w:rsidRDefault="006A3552" w:rsidP="006A3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коштів за рахунок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56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вільного 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залишк</w:t>
      </w:r>
      <w:r w:rsidR="00AB56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A3552" w:rsidRPr="006A3552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бюджетних коштів станом на 01.01.201</w:t>
      </w:r>
      <w:r w:rsidR="007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AB56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3552" w:rsidRPr="00285A1F" w:rsidRDefault="006A3552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6A3552" w:rsidRPr="00285A1F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285A1F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7CAB" w:rsidRPr="00E35A95" w:rsidRDefault="00E35A95" w:rsidP="00E35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A3552" w:rsidRPr="00E35A95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Кременчуцької міської ради Полтавської області </w:t>
      </w:r>
      <w:r w:rsidRPr="00E35A95">
        <w:rPr>
          <w:rFonts w:ascii="Times New Roman" w:hAnsi="Times New Roman" w:cs="Times New Roman"/>
          <w:sz w:val="28"/>
          <w:szCs w:val="28"/>
          <w:lang w:val="uk-UA"/>
        </w:rPr>
        <w:t>від 30 травня 2018 року «Про внесення змін до рішення Кременчуцької міської ради Полтавської  області від 21 грудня 2017 року «</w:t>
      </w:r>
      <w:r w:rsidRPr="00E35A95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за рахунок</w:t>
      </w:r>
      <w:r w:rsidRPr="00E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A95">
        <w:rPr>
          <w:rFonts w:ascii="Times New Roman" w:eastAsia="Times New Roman" w:hAnsi="Times New Roman" w:cs="Times New Roman"/>
          <w:sz w:val="28"/>
          <w:szCs w:val="28"/>
          <w:lang w:val="uk-UA"/>
        </w:rPr>
        <w:t>вільного залишку бюджетних коштів станом на 01.01.2017 року</w:t>
      </w:r>
      <w:r w:rsidR="006A3552" w:rsidRPr="00E35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0527" w:rsidRPr="00E35A95">
        <w:rPr>
          <w:rFonts w:ascii="Times New Roman" w:hAnsi="Times New Roman" w:cs="Times New Roman"/>
          <w:sz w:val="28"/>
          <w:szCs w:val="28"/>
          <w:lang w:val="uk-UA"/>
        </w:rPr>
        <w:t>а саме: в тексті рішення замість слів та цифр «</w:t>
      </w:r>
      <w:r w:rsidR="00CF74DD" w:rsidRPr="00E35A95">
        <w:rPr>
          <w:rFonts w:ascii="Times New Roman" w:hAnsi="Times New Roman" w:cs="Times New Roman"/>
          <w:sz w:val="28"/>
          <w:szCs w:val="28"/>
          <w:lang w:val="uk-UA"/>
        </w:rPr>
        <w:t>01 грудня 2018 року</w:t>
      </w:r>
      <w:r w:rsidR="00680527" w:rsidRPr="00E35A95">
        <w:rPr>
          <w:rFonts w:ascii="Times New Roman" w:hAnsi="Times New Roman" w:cs="Times New Roman"/>
          <w:sz w:val="28"/>
          <w:szCs w:val="28"/>
          <w:lang w:val="uk-UA"/>
        </w:rPr>
        <w:t xml:space="preserve">» читати слова та цифри </w:t>
      </w:r>
      <w:r w:rsidR="00334A43" w:rsidRPr="00E35A9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0527" w:rsidRPr="00E35A95">
        <w:rPr>
          <w:rFonts w:ascii="Times New Roman" w:hAnsi="Times New Roman" w:cs="Times New Roman"/>
          <w:sz w:val="28"/>
          <w:szCs w:val="28"/>
          <w:lang w:val="uk-UA"/>
        </w:rPr>
        <w:t>«01 грудня 2019 року</w:t>
      </w:r>
      <w:r w:rsidR="00285A1F" w:rsidRPr="00E35A9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A3552" w:rsidRPr="00AB56EC" w:rsidRDefault="006A3552" w:rsidP="0062344B">
      <w:pPr>
        <w:pStyle w:val="a4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B56EC">
        <w:rPr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6A3552" w:rsidRPr="0046388E" w:rsidRDefault="006A3552" w:rsidP="00F77CAB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88E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Декусара В.В., заступника міського голови – директора Департаменту фінансів Неіленко Т.Г., постійну депутатську комісію </w:t>
      </w:r>
      <w:r w:rsidRPr="0046388E">
        <w:rPr>
          <w:bCs/>
          <w:color w:val="000000"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Pr="0046388E">
        <w:rPr>
          <w:sz w:val="28"/>
          <w:szCs w:val="28"/>
          <w:lang w:val="uk-UA"/>
        </w:rPr>
        <w:t xml:space="preserve">(голова комісії Плескун О.В,) та постійну депутатську комісію з питань житлово-комунального господарства, управління комунальною власністю, енергозбереження, транспорту, зв’язку та IT-технологій (голова комісії </w:t>
      </w:r>
      <w:bookmarkStart w:id="0" w:name="_GoBack"/>
      <w:bookmarkEnd w:id="0"/>
      <w:r w:rsidR="00217975">
        <w:rPr>
          <w:sz w:val="28"/>
          <w:szCs w:val="28"/>
          <w:lang w:val="uk-UA"/>
        </w:rPr>
        <w:t xml:space="preserve">   </w:t>
      </w:r>
      <w:r w:rsidRPr="0046388E">
        <w:rPr>
          <w:sz w:val="28"/>
          <w:szCs w:val="28"/>
          <w:lang w:val="uk-UA"/>
        </w:rPr>
        <w:t>Котляр В.Ю.).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246B2" w:rsidRDefault="006A3552" w:rsidP="00285A1F">
      <w:pPr>
        <w:tabs>
          <w:tab w:val="left" w:pos="7088"/>
        </w:tabs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sectPr w:rsidR="00B246B2" w:rsidSect="006A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6B" w:rsidRDefault="00403C6B" w:rsidP="006C5D57">
      <w:pPr>
        <w:spacing w:after="0" w:line="240" w:lineRule="auto"/>
      </w:pPr>
      <w:r>
        <w:separator/>
      </w:r>
    </w:p>
  </w:endnote>
  <w:endnote w:type="continuationSeparator" w:id="1">
    <w:p w:rsidR="00403C6B" w:rsidRDefault="00403C6B" w:rsidP="006C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6B" w:rsidRDefault="00403C6B" w:rsidP="006C5D57">
      <w:pPr>
        <w:spacing w:after="0" w:line="240" w:lineRule="auto"/>
      </w:pPr>
      <w:r>
        <w:separator/>
      </w:r>
    </w:p>
  </w:footnote>
  <w:footnote w:type="continuationSeparator" w:id="1">
    <w:p w:rsidR="00403C6B" w:rsidRDefault="00403C6B" w:rsidP="006C5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ED78C75E"/>
    <w:lvl w:ilvl="0" w:tplc="DD689D9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6159E3"/>
    <w:multiLevelType w:val="hybridMultilevel"/>
    <w:tmpl w:val="597AF33E"/>
    <w:lvl w:ilvl="0" w:tplc="E55810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552"/>
    <w:rsid w:val="000058A0"/>
    <w:rsid w:val="000D4F04"/>
    <w:rsid w:val="000E5E5C"/>
    <w:rsid w:val="001F3CF0"/>
    <w:rsid w:val="00217975"/>
    <w:rsid w:val="00285A1F"/>
    <w:rsid w:val="00334A43"/>
    <w:rsid w:val="003849DE"/>
    <w:rsid w:val="00403C6B"/>
    <w:rsid w:val="0046388E"/>
    <w:rsid w:val="004761AC"/>
    <w:rsid w:val="004F28DF"/>
    <w:rsid w:val="00550DFA"/>
    <w:rsid w:val="00575839"/>
    <w:rsid w:val="005F4E1A"/>
    <w:rsid w:val="0062039F"/>
    <w:rsid w:val="0062344B"/>
    <w:rsid w:val="00680527"/>
    <w:rsid w:val="006A2FDA"/>
    <w:rsid w:val="006A3552"/>
    <w:rsid w:val="006C5D57"/>
    <w:rsid w:val="006F0585"/>
    <w:rsid w:val="007B5F79"/>
    <w:rsid w:val="008017FE"/>
    <w:rsid w:val="008C7D58"/>
    <w:rsid w:val="008F745E"/>
    <w:rsid w:val="009901A9"/>
    <w:rsid w:val="00AB56EC"/>
    <w:rsid w:val="00AE18A7"/>
    <w:rsid w:val="00AF2281"/>
    <w:rsid w:val="00B246B2"/>
    <w:rsid w:val="00C349F0"/>
    <w:rsid w:val="00CF74DD"/>
    <w:rsid w:val="00E35A95"/>
    <w:rsid w:val="00F7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D57"/>
  </w:style>
  <w:style w:type="paragraph" w:styleId="a9">
    <w:name w:val="footer"/>
    <w:basedOn w:val="a"/>
    <w:link w:val="aa"/>
    <w:uiPriority w:val="99"/>
    <w:semiHidden/>
    <w:unhideWhenUsed/>
    <w:rsid w:val="006C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11</cp:revision>
  <cp:lastPrinted>2018-09-13T11:27:00Z</cp:lastPrinted>
  <dcterms:created xsi:type="dcterms:W3CDTF">2018-04-17T13:29:00Z</dcterms:created>
  <dcterms:modified xsi:type="dcterms:W3CDTF">2018-09-13T11:28:00Z</dcterms:modified>
</cp:coreProperties>
</file>