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ED" w:rsidRPr="008063A9" w:rsidRDefault="006D77ED" w:rsidP="006D77ED">
      <w:pPr>
        <w:spacing w:after="60"/>
        <w:rPr>
          <w:b/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</w:t>
      </w:r>
      <w:r>
        <w:rPr>
          <w:noProof/>
          <w:szCs w:val="28"/>
          <w:lang w:eastAsia="ru-RU"/>
        </w:rPr>
        <w:drawing>
          <wp:inline distT="0" distB="0" distL="0" distR="0">
            <wp:extent cx="463550" cy="5842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  <w:lang w:val="uk-UA"/>
        </w:rPr>
        <w:t xml:space="preserve">                                          </w:t>
      </w:r>
      <w:r w:rsidRPr="00506031"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 </w:t>
      </w:r>
      <w:r w:rsidR="008063A9" w:rsidRPr="008063A9">
        <w:rPr>
          <w:b/>
          <w:szCs w:val="28"/>
          <w:lang w:val="uk-UA"/>
        </w:rPr>
        <w:t>ПРОЕКТ</w:t>
      </w:r>
    </w:p>
    <w:p w:rsidR="006D77ED" w:rsidRDefault="006D77ED" w:rsidP="006D77ED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КРЕМЕНЧУЦЬКА МІСЬКА РАДА</w:t>
      </w:r>
    </w:p>
    <w:p w:rsidR="006D77ED" w:rsidRDefault="006D77ED" w:rsidP="006D77ED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</w:p>
    <w:p w:rsidR="006D77ED" w:rsidRDefault="006D77ED" w:rsidP="006D77ED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Х</w:t>
      </w:r>
      <w:r w:rsidR="00506031">
        <w:rPr>
          <w:rFonts w:ascii="Times New Roman" w:hAnsi="Times New Roman"/>
          <w:b/>
          <w:sz w:val="28"/>
          <w:szCs w:val="28"/>
        </w:rPr>
        <w:t>XX</w:t>
      </w:r>
      <w:r w:rsidR="008063A9">
        <w:rPr>
          <w:rFonts w:ascii="Times New Roman" w:hAnsi="Times New Roman"/>
          <w:b/>
          <w:sz w:val="28"/>
          <w:szCs w:val="28"/>
        </w:rPr>
        <w:t>II</w:t>
      </w:r>
      <w:r w:rsidR="008063A9" w:rsidRPr="00DA649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СЕСІЯ МІСЬКОЇ РАДИ VIІ CКЛИКАННЯ</w:t>
      </w:r>
    </w:p>
    <w:p w:rsidR="006D77ED" w:rsidRDefault="006D77ED" w:rsidP="006D77ED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D77ED" w:rsidRDefault="006D77ED" w:rsidP="006D77ED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:rsidR="006D77ED" w:rsidRDefault="006D77ED" w:rsidP="006D77ED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6D77ED" w:rsidRDefault="00CA526E" w:rsidP="006D77ED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</w:t>
      </w:r>
      <w:r w:rsidR="00506031">
        <w:rPr>
          <w:rFonts w:ascii="Times New Roman" w:hAnsi="Times New Roman"/>
          <w:b/>
          <w:sz w:val="28"/>
          <w:szCs w:val="28"/>
          <w:lang w:val="uk-UA"/>
        </w:rPr>
        <w:t>ід</w:t>
      </w:r>
      <w:r w:rsidR="008063A9">
        <w:rPr>
          <w:rFonts w:ascii="Times New Roman" w:hAnsi="Times New Roman"/>
          <w:b/>
          <w:sz w:val="28"/>
          <w:szCs w:val="28"/>
          <w:lang w:val="uk-UA"/>
        </w:rPr>
        <w:t xml:space="preserve"> 11 жовтня</w:t>
      </w:r>
      <w:r w:rsidR="00506031">
        <w:rPr>
          <w:rFonts w:ascii="Times New Roman" w:hAnsi="Times New Roman"/>
          <w:b/>
          <w:sz w:val="28"/>
          <w:szCs w:val="28"/>
          <w:lang w:val="uk-UA"/>
        </w:rPr>
        <w:t xml:space="preserve"> 2018</w:t>
      </w:r>
      <w:r w:rsidR="006D77ED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:rsidR="006D77ED" w:rsidRDefault="006D77ED" w:rsidP="006D77ED">
      <w:pPr>
        <w:pStyle w:val="a3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м. Кременчук</w:t>
      </w:r>
    </w:p>
    <w:p w:rsidR="006D77ED" w:rsidRDefault="006D77ED" w:rsidP="006D77ED">
      <w:pPr>
        <w:rPr>
          <w:b/>
          <w:lang w:val="uk-UA"/>
        </w:rPr>
      </w:pPr>
    </w:p>
    <w:p w:rsidR="006D77ED" w:rsidRDefault="006D77ED" w:rsidP="006D77ED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затвердження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комплексної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6D77ED" w:rsidRDefault="006D77ED" w:rsidP="006D77ED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програми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розвитку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комунального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883E7A" w:rsidRDefault="006D77ED" w:rsidP="006D77ED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некомерційного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медичного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>ідприємства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DF44E0" w:rsidRDefault="00DF44E0" w:rsidP="006D77ED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«Кременчуцький міський стоматологічний </w:t>
      </w:r>
    </w:p>
    <w:p w:rsidR="006D77ED" w:rsidRPr="00DF44E0" w:rsidRDefault="00DF44E0" w:rsidP="006D77ED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центр</w:t>
      </w:r>
      <w:r w:rsidR="006D77ED" w:rsidRPr="006D77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»</w:t>
      </w:r>
      <w:r w:rsidR="00883E7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7A1C7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на 2018-2021</w:t>
      </w:r>
      <w:r w:rsidR="006D77ED" w:rsidRPr="006D77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роки</w:t>
      </w:r>
    </w:p>
    <w:p w:rsidR="006D77ED" w:rsidRPr="006D77ED" w:rsidRDefault="006D77ED" w:rsidP="006D77ED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6D77ED" w:rsidRPr="006D77ED" w:rsidRDefault="006D77ED" w:rsidP="006D77ED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D77ED">
        <w:rPr>
          <w:rFonts w:ascii="Times New Roman" w:hAnsi="Times New Roman"/>
          <w:sz w:val="28"/>
          <w:szCs w:val="28"/>
          <w:lang w:val="uk-UA"/>
        </w:rPr>
        <w:t>З метою покращення якості медичної допомоги населенню міста Кременчука, впровадження нових інноваційних методів лікування на базі нової моделі ведення господарської діяльності в медичній галузі – створення комунального некомерційного медичного підприємства, на виконання рішення Кременчуцької міської ради Полтавської області ві</w:t>
      </w:r>
      <w:r w:rsidR="008063A9">
        <w:rPr>
          <w:rFonts w:ascii="Times New Roman" w:hAnsi="Times New Roman"/>
          <w:sz w:val="28"/>
          <w:szCs w:val="28"/>
          <w:lang w:val="uk-UA"/>
        </w:rPr>
        <w:t>д 09 серпня 2018</w:t>
      </w:r>
      <w:r w:rsidRPr="006D77ED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273231">
        <w:rPr>
          <w:rFonts w:ascii="Times New Roman" w:hAnsi="Times New Roman"/>
          <w:sz w:val="28"/>
          <w:szCs w:val="28"/>
          <w:lang w:val="uk-UA"/>
        </w:rPr>
        <w:t>оку «Про рео</w:t>
      </w:r>
      <w:r w:rsidR="008063A9">
        <w:rPr>
          <w:rFonts w:ascii="Times New Roman" w:hAnsi="Times New Roman"/>
          <w:sz w:val="28"/>
          <w:szCs w:val="28"/>
          <w:lang w:val="uk-UA"/>
        </w:rPr>
        <w:t>рганізацію</w:t>
      </w:r>
      <w:r w:rsidR="00DF44E0">
        <w:rPr>
          <w:rFonts w:ascii="Times New Roman" w:hAnsi="Times New Roman"/>
          <w:sz w:val="28"/>
          <w:szCs w:val="28"/>
          <w:lang w:val="uk-UA"/>
        </w:rPr>
        <w:t xml:space="preserve"> Кременчуцької міської стоматологічної поліклініки № 1, Кременчуцької міської стоматологічної поліклініки № 2, Кременчуцької міської стоматологічної поліклініки № 3 шляхом злиття</w:t>
      </w:r>
      <w:r w:rsidRPr="006D77ED">
        <w:rPr>
          <w:rFonts w:ascii="Times New Roman" w:hAnsi="Times New Roman"/>
          <w:sz w:val="28"/>
          <w:szCs w:val="28"/>
          <w:lang w:val="uk-UA"/>
        </w:rPr>
        <w:t>», відповідно до ст. 91 Бюджетного кодексу України та керуючись ст. 26 Закону України «Про місцеве самоврядування в Україні», Кременчуцька міська рада Полтавської області</w:t>
      </w:r>
    </w:p>
    <w:p w:rsidR="006D77ED" w:rsidRPr="006D77ED" w:rsidRDefault="006D77ED" w:rsidP="006D77ED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6D77ED" w:rsidRDefault="006D77ED" w:rsidP="006D77ED">
      <w:pPr>
        <w:spacing w:line="240" w:lineRule="auto"/>
        <w:ind w:firstLine="709"/>
        <w:jc w:val="center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6D77ED" w:rsidRDefault="006D77ED" w:rsidP="006D77ED">
      <w:pPr>
        <w:spacing w:line="240" w:lineRule="auto"/>
        <w:ind w:firstLine="709"/>
        <w:jc w:val="both"/>
        <w:rPr>
          <w:b/>
          <w:lang w:val="uk-UA"/>
        </w:rPr>
      </w:pPr>
    </w:p>
    <w:p w:rsidR="006D77ED" w:rsidRDefault="006D77ED" w:rsidP="006D77E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комплексну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програму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комунального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некоме</w:t>
      </w:r>
      <w:r w:rsidR="008063A9">
        <w:rPr>
          <w:rFonts w:ascii="Times New Roman" w:hAnsi="Times New Roman"/>
          <w:sz w:val="28"/>
          <w:szCs w:val="28"/>
          <w:lang w:val="ru-RU"/>
        </w:rPr>
        <w:t>рційного</w:t>
      </w:r>
      <w:proofErr w:type="spellEnd"/>
      <w:r w:rsidR="008063A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8063A9">
        <w:rPr>
          <w:rFonts w:ascii="Times New Roman" w:hAnsi="Times New Roman"/>
          <w:sz w:val="28"/>
          <w:szCs w:val="28"/>
          <w:lang w:val="ru-RU"/>
        </w:rPr>
        <w:t>медичного</w:t>
      </w:r>
      <w:proofErr w:type="spellEnd"/>
      <w:r w:rsidR="008063A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8063A9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="008063A9">
        <w:rPr>
          <w:rFonts w:ascii="Times New Roman" w:hAnsi="Times New Roman"/>
          <w:sz w:val="28"/>
          <w:szCs w:val="28"/>
          <w:lang w:val="ru-RU"/>
        </w:rPr>
        <w:t>ідприємства</w:t>
      </w:r>
      <w:proofErr w:type="spellEnd"/>
      <w:r w:rsidR="008063A9">
        <w:rPr>
          <w:rFonts w:ascii="Times New Roman" w:hAnsi="Times New Roman"/>
          <w:sz w:val="28"/>
          <w:szCs w:val="28"/>
          <w:lang w:val="ru-RU"/>
        </w:rPr>
        <w:t xml:space="preserve"> «</w:t>
      </w:r>
      <w:r w:rsidR="00DF44E0">
        <w:rPr>
          <w:rFonts w:ascii="Times New Roman" w:hAnsi="Times New Roman"/>
          <w:color w:val="000000" w:themeColor="text1"/>
          <w:sz w:val="28"/>
          <w:szCs w:val="28"/>
          <w:lang w:val="uk-UA"/>
        </w:rPr>
        <w:t>Кременчуцький міський стоматологічний центр</w:t>
      </w:r>
      <w:r w:rsidRPr="006D77ED">
        <w:rPr>
          <w:rFonts w:ascii="Times New Roman" w:hAnsi="Times New Roman"/>
          <w:color w:val="000000" w:themeColor="text1"/>
          <w:sz w:val="28"/>
          <w:szCs w:val="28"/>
          <w:lang w:val="uk-UA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7A1C70">
        <w:rPr>
          <w:rFonts w:ascii="Times New Roman" w:hAnsi="Times New Roman"/>
          <w:color w:val="000000" w:themeColor="text1"/>
          <w:sz w:val="28"/>
          <w:szCs w:val="28"/>
          <w:lang w:val="uk-UA"/>
        </w:rPr>
        <w:t>на 2018-2021</w:t>
      </w:r>
      <w:bookmarkStart w:id="0" w:name="_GoBack"/>
      <w:bookmarkEnd w:id="0"/>
      <w:r w:rsidRPr="006D77E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роки</w:t>
      </w:r>
      <w:r w:rsidRPr="00883E7A">
        <w:rPr>
          <w:rFonts w:ascii="Times New Roman" w:hAnsi="Times New Roman"/>
          <w:sz w:val="28"/>
          <w:szCs w:val="28"/>
          <w:lang w:val="uk-UA"/>
        </w:rPr>
        <w:t xml:space="preserve"> (додається).</w:t>
      </w:r>
    </w:p>
    <w:p w:rsidR="00506031" w:rsidRDefault="00506031" w:rsidP="0050603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73FF2">
        <w:rPr>
          <w:rFonts w:ascii="Times New Roman" w:hAnsi="Times New Roman"/>
          <w:sz w:val="28"/>
          <w:szCs w:val="28"/>
          <w:lang w:val="uk-UA"/>
        </w:rPr>
        <w:t xml:space="preserve">2. Заступнику міського голови – </w:t>
      </w:r>
      <w:r>
        <w:rPr>
          <w:rFonts w:ascii="Times New Roman" w:hAnsi="Times New Roman"/>
          <w:sz w:val="28"/>
          <w:szCs w:val="28"/>
          <w:lang w:val="uk-UA"/>
        </w:rPr>
        <w:t xml:space="preserve">директору Департаменту фінансів </w:t>
      </w:r>
      <w:r w:rsidRPr="00073FF2">
        <w:rPr>
          <w:rFonts w:ascii="Times New Roman" w:hAnsi="Times New Roman"/>
          <w:sz w:val="28"/>
          <w:szCs w:val="28"/>
          <w:lang w:val="uk-UA"/>
        </w:rPr>
        <w:t xml:space="preserve">виконавчого комітету Кременчуцької міської ради Полтавської області </w:t>
      </w:r>
      <w:proofErr w:type="spellStart"/>
      <w:r w:rsidRPr="00073FF2">
        <w:rPr>
          <w:rFonts w:ascii="Times New Roman" w:hAnsi="Times New Roman"/>
          <w:sz w:val="28"/>
          <w:szCs w:val="28"/>
          <w:lang w:val="uk-UA"/>
        </w:rPr>
        <w:t>Неіленко</w:t>
      </w:r>
      <w:proofErr w:type="spellEnd"/>
      <w:r w:rsidRPr="00073FF2">
        <w:rPr>
          <w:rFonts w:ascii="Times New Roman" w:hAnsi="Times New Roman"/>
          <w:sz w:val="28"/>
          <w:szCs w:val="28"/>
          <w:lang w:val="uk-UA"/>
        </w:rPr>
        <w:t xml:space="preserve"> Т.Г. щорічно пр</w:t>
      </w:r>
      <w:r w:rsidR="007A1C70">
        <w:rPr>
          <w:rFonts w:ascii="Times New Roman" w:hAnsi="Times New Roman"/>
          <w:sz w:val="28"/>
          <w:szCs w:val="28"/>
          <w:lang w:val="uk-UA"/>
        </w:rPr>
        <w:t>и формуванні бюджету передбача</w:t>
      </w:r>
      <w:r>
        <w:rPr>
          <w:rFonts w:ascii="Times New Roman" w:hAnsi="Times New Roman"/>
          <w:sz w:val="28"/>
          <w:szCs w:val="28"/>
          <w:lang w:val="uk-UA"/>
        </w:rPr>
        <w:t>ти</w:t>
      </w:r>
      <w:r w:rsidRPr="00073FF2">
        <w:rPr>
          <w:rFonts w:ascii="Times New Roman" w:hAnsi="Times New Roman"/>
          <w:sz w:val="28"/>
          <w:szCs w:val="28"/>
          <w:lang w:val="uk-UA"/>
        </w:rPr>
        <w:t xml:space="preserve"> кошти на виконання затвердженої програми.</w:t>
      </w:r>
    </w:p>
    <w:p w:rsidR="006D77ED" w:rsidRDefault="006D77ED" w:rsidP="006D77E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Оприлюднити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ішення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вимог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законодавства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6D77ED" w:rsidRDefault="006D77ED" w:rsidP="006D77E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 Контроль за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цього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ішення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покласти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на заступника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міського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голови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Усанову О.П.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постійну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депутатську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комісію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питань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молоді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культури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спорту,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соціального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захисту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населення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питань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пов’язаних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 АТО,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охорони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здоров’я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материнства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дитинства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(голова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        Терещенко Д.Ю.).</w:t>
      </w:r>
    </w:p>
    <w:p w:rsidR="006D77ED" w:rsidRDefault="006D77ED" w:rsidP="006D77ED">
      <w:pPr>
        <w:spacing w:line="240" w:lineRule="auto"/>
        <w:ind w:firstLine="709"/>
        <w:jc w:val="both"/>
        <w:rPr>
          <w:lang w:val="uk-UA"/>
        </w:rPr>
      </w:pPr>
    </w:p>
    <w:p w:rsidR="006D77ED" w:rsidRDefault="006D77ED" w:rsidP="006D77ED">
      <w:pPr>
        <w:spacing w:line="240" w:lineRule="auto"/>
        <w:ind w:firstLine="709"/>
        <w:jc w:val="both"/>
        <w:rPr>
          <w:lang w:val="uk-UA"/>
        </w:rPr>
      </w:pPr>
    </w:p>
    <w:p w:rsidR="006D77ED" w:rsidRDefault="006D77ED" w:rsidP="006D77ED">
      <w:pPr>
        <w:spacing w:line="240" w:lineRule="auto"/>
        <w:jc w:val="both"/>
        <w:rPr>
          <w:b/>
          <w:lang w:val="uk-UA"/>
        </w:rPr>
      </w:pPr>
      <w:r>
        <w:rPr>
          <w:b/>
          <w:lang w:val="uk-UA"/>
        </w:rPr>
        <w:t>Міський голова                                                                       В.О.</w:t>
      </w:r>
      <w:r w:rsidR="00DA6499">
        <w:rPr>
          <w:b/>
          <w:lang w:val="uk-UA"/>
        </w:rPr>
        <w:t xml:space="preserve"> </w:t>
      </w:r>
      <w:r>
        <w:rPr>
          <w:b/>
          <w:lang w:val="uk-UA"/>
        </w:rPr>
        <w:t>МАЛЕЦЬКИЙ</w:t>
      </w:r>
    </w:p>
    <w:p w:rsidR="00711335" w:rsidRDefault="00711335"/>
    <w:sectPr w:rsidR="00711335" w:rsidSect="00322BE4">
      <w:pgSz w:w="11906" w:h="16838"/>
      <w:pgMar w:top="284" w:right="567" w:bottom="284" w:left="1701" w:header="709" w:footer="78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7FF"/>
    <w:rsid w:val="00273231"/>
    <w:rsid w:val="00322BE4"/>
    <w:rsid w:val="00506031"/>
    <w:rsid w:val="006D77ED"/>
    <w:rsid w:val="00711335"/>
    <w:rsid w:val="007557FF"/>
    <w:rsid w:val="007A1C70"/>
    <w:rsid w:val="007B7253"/>
    <w:rsid w:val="00802924"/>
    <w:rsid w:val="008063A9"/>
    <w:rsid w:val="00883E7A"/>
    <w:rsid w:val="008E378F"/>
    <w:rsid w:val="00CA526E"/>
    <w:rsid w:val="00D76E30"/>
    <w:rsid w:val="00DA6499"/>
    <w:rsid w:val="00D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ED"/>
    <w:pPr>
      <w:spacing w:after="0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7E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6D77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7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ED"/>
    <w:pPr>
      <w:spacing w:after="0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7E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6D77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7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15</cp:revision>
  <cp:lastPrinted>2018-09-12T08:17:00Z</cp:lastPrinted>
  <dcterms:created xsi:type="dcterms:W3CDTF">2017-09-12T13:07:00Z</dcterms:created>
  <dcterms:modified xsi:type="dcterms:W3CDTF">2018-09-12T13:23:00Z</dcterms:modified>
</cp:coreProperties>
</file>