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5DC" w:rsidRDefault="003C45DC" w:rsidP="003C45DC">
      <w:pPr>
        <w:spacing w:after="60"/>
        <w:jc w:val="center"/>
        <w:rPr>
          <w:rFonts w:eastAsia="Calibri"/>
          <w:sz w:val="28"/>
          <w:szCs w:val="28"/>
          <w:lang w:val="uk-UA" w:eastAsia="en-US"/>
        </w:rPr>
      </w:pPr>
      <w:r>
        <w:rPr>
          <w:rFonts w:eastAsia="Calibri"/>
          <w:sz w:val="28"/>
          <w:szCs w:val="28"/>
          <w:lang w:val="uk-UA" w:eastAsia="en-US"/>
        </w:rPr>
        <w:t xml:space="preserve">                                                            </w:t>
      </w:r>
      <w:r>
        <w:rPr>
          <w:rFonts w:eastAsia="Calibri"/>
          <w:noProof/>
          <w:sz w:val="28"/>
          <w:szCs w:val="28"/>
        </w:rPr>
        <w:drawing>
          <wp:inline distT="0" distB="0" distL="0" distR="0" wp14:anchorId="37A972C1" wp14:editId="7AA42C94">
            <wp:extent cx="461010" cy="5803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 cy="580390"/>
                    </a:xfrm>
                    <a:prstGeom prst="rect">
                      <a:avLst/>
                    </a:prstGeom>
                    <a:noFill/>
                    <a:ln>
                      <a:noFill/>
                    </a:ln>
                  </pic:spPr>
                </pic:pic>
              </a:graphicData>
            </a:graphic>
          </wp:inline>
        </w:drawing>
      </w:r>
      <w:r>
        <w:rPr>
          <w:rFonts w:eastAsia="Calibri"/>
          <w:sz w:val="28"/>
          <w:szCs w:val="28"/>
          <w:lang w:val="uk-UA" w:eastAsia="en-US"/>
        </w:rPr>
        <w:t xml:space="preserve">                                             </w:t>
      </w:r>
      <w:r w:rsidRPr="00B263F5">
        <w:rPr>
          <w:rFonts w:eastAsia="Calibri"/>
          <w:b/>
          <w:sz w:val="28"/>
          <w:szCs w:val="28"/>
          <w:lang w:val="uk-UA" w:eastAsia="en-US"/>
        </w:rPr>
        <w:t>ПРОЕКТ</w:t>
      </w:r>
    </w:p>
    <w:p w:rsidR="003C45DC" w:rsidRDefault="003C45DC" w:rsidP="003C45DC">
      <w:pPr>
        <w:jc w:val="center"/>
        <w:rPr>
          <w:b/>
          <w:sz w:val="28"/>
          <w:szCs w:val="28"/>
          <w:lang w:val="uk-UA" w:eastAsia="en-US"/>
        </w:rPr>
      </w:pPr>
      <w:r>
        <w:rPr>
          <w:b/>
          <w:sz w:val="28"/>
          <w:szCs w:val="28"/>
          <w:lang w:val="uk-UA" w:eastAsia="en-US"/>
        </w:rPr>
        <w:t>КРЕМЕНЧУЦЬКА МІСЬКА РАДА</w:t>
      </w:r>
    </w:p>
    <w:p w:rsidR="003C45DC" w:rsidRDefault="003C45DC" w:rsidP="003C45DC">
      <w:pPr>
        <w:jc w:val="center"/>
        <w:rPr>
          <w:b/>
          <w:sz w:val="28"/>
          <w:szCs w:val="28"/>
          <w:lang w:val="uk-UA" w:eastAsia="en-US"/>
        </w:rPr>
      </w:pPr>
      <w:r>
        <w:rPr>
          <w:b/>
          <w:sz w:val="28"/>
          <w:szCs w:val="28"/>
          <w:lang w:val="uk-UA" w:eastAsia="en-US"/>
        </w:rPr>
        <w:t>ПОЛТАВСЬКОЇ ОБЛАСТІ</w:t>
      </w:r>
    </w:p>
    <w:p w:rsidR="003C45DC" w:rsidRPr="0040494C" w:rsidRDefault="003C45DC" w:rsidP="003C45DC">
      <w:pPr>
        <w:jc w:val="center"/>
        <w:rPr>
          <w:b/>
          <w:color w:val="FF0000"/>
          <w:sz w:val="28"/>
          <w:szCs w:val="28"/>
          <w:lang w:val="uk-UA" w:eastAsia="en-US"/>
        </w:rPr>
      </w:pPr>
      <w:r w:rsidRPr="0040494C">
        <w:rPr>
          <w:b/>
          <w:sz w:val="28"/>
          <w:szCs w:val="28"/>
          <w:lang w:val="en-US" w:eastAsia="en-US"/>
        </w:rPr>
        <w:t>XXXII</w:t>
      </w:r>
      <w:r w:rsidRPr="0040494C">
        <w:rPr>
          <w:b/>
          <w:sz w:val="28"/>
          <w:szCs w:val="28"/>
          <w:lang w:val="uk-UA" w:eastAsia="en-US"/>
        </w:rPr>
        <w:t xml:space="preserve"> СЕСІЯ МІСЬКОЇ РАДИ VIІ CКЛИКАННЯ</w:t>
      </w:r>
    </w:p>
    <w:p w:rsidR="003C45DC" w:rsidRDefault="003C45DC" w:rsidP="003C45DC">
      <w:pPr>
        <w:jc w:val="center"/>
        <w:rPr>
          <w:b/>
          <w:sz w:val="24"/>
          <w:szCs w:val="24"/>
          <w:lang w:val="uk-UA" w:eastAsia="en-US"/>
        </w:rPr>
      </w:pPr>
    </w:p>
    <w:p w:rsidR="003C45DC" w:rsidRDefault="003C45DC" w:rsidP="003C45DC">
      <w:pPr>
        <w:jc w:val="center"/>
        <w:rPr>
          <w:b/>
          <w:sz w:val="28"/>
          <w:szCs w:val="28"/>
          <w:lang w:val="uk-UA" w:eastAsia="en-US"/>
        </w:rPr>
      </w:pPr>
      <w:r>
        <w:rPr>
          <w:b/>
          <w:sz w:val="28"/>
          <w:szCs w:val="28"/>
          <w:lang w:val="uk-UA" w:eastAsia="en-US"/>
        </w:rPr>
        <w:t>РІШЕННЯ</w:t>
      </w:r>
    </w:p>
    <w:p w:rsidR="003C45DC" w:rsidRDefault="003C45DC" w:rsidP="003C45DC">
      <w:pPr>
        <w:rPr>
          <w:b/>
          <w:sz w:val="28"/>
          <w:szCs w:val="28"/>
          <w:lang w:val="uk-UA" w:eastAsia="en-US"/>
        </w:rPr>
      </w:pPr>
    </w:p>
    <w:p w:rsidR="003C45DC" w:rsidRDefault="003C45DC" w:rsidP="003C45DC">
      <w:pPr>
        <w:rPr>
          <w:b/>
          <w:sz w:val="28"/>
          <w:szCs w:val="28"/>
          <w:lang w:val="uk-UA" w:eastAsia="en-US"/>
        </w:rPr>
      </w:pPr>
      <w:r>
        <w:rPr>
          <w:b/>
          <w:sz w:val="28"/>
          <w:szCs w:val="28"/>
          <w:lang w:val="uk-UA" w:eastAsia="en-US"/>
        </w:rPr>
        <w:t>від 11 жовтня 2018 року</w:t>
      </w:r>
    </w:p>
    <w:p w:rsidR="003C45DC" w:rsidRDefault="003C45DC" w:rsidP="003C45DC">
      <w:pPr>
        <w:rPr>
          <w:lang w:val="uk-UA" w:eastAsia="en-US"/>
        </w:rPr>
      </w:pPr>
      <w:r>
        <w:rPr>
          <w:lang w:val="uk-UA" w:eastAsia="en-US"/>
        </w:rPr>
        <w:t>м. Кременчук</w:t>
      </w:r>
    </w:p>
    <w:p w:rsidR="003C45DC" w:rsidRDefault="003C45DC" w:rsidP="003C45DC">
      <w:pPr>
        <w:rPr>
          <w:rFonts w:eastAsia="Calibri"/>
          <w:b/>
          <w:sz w:val="28"/>
          <w:szCs w:val="22"/>
          <w:lang w:val="uk-UA" w:eastAsia="en-US"/>
        </w:rPr>
      </w:pPr>
    </w:p>
    <w:p w:rsidR="003C45DC" w:rsidRPr="00EC1721" w:rsidRDefault="003C45DC" w:rsidP="003C45DC">
      <w:pPr>
        <w:rPr>
          <w:rFonts w:eastAsia="Calibri"/>
          <w:b/>
          <w:sz w:val="28"/>
          <w:szCs w:val="22"/>
          <w:lang w:val="uk-UA" w:eastAsia="en-US"/>
        </w:rPr>
      </w:pPr>
      <w:r w:rsidRPr="00EC1721">
        <w:rPr>
          <w:rFonts w:eastAsia="Calibri"/>
          <w:b/>
          <w:sz w:val="28"/>
          <w:szCs w:val="22"/>
          <w:lang w:val="uk-UA" w:eastAsia="en-US"/>
        </w:rPr>
        <w:t xml:space="preserve">Про внесення змін до рішення міської </w:t>
      </w:r>
    </w:p>
    <w:p w:rsidR="003C45DC" w:rsidRPr="00EC1721" w:rsidRDefault="003C45DC" w:rsidP="003C45DC">
      <w:pPr>
        <w:rPr>
          <w:rFonts w:eastAsia="Calibri"/>
          <w:b/>
          <w:sz w:val="28"/>
          <w:szCs w:val="22"/>
          <w:lang w:val="uk-UA" w:eastAsia="en-US"/>
        </w:rPr>
      </w:pPr>
      <w:r>
        <w:rPr>
          <w:rFonts w:eastAsia="Calibri"/>
          <w:b/>
          <w:sz w:val="28"/>
          <w:szCs w:val="22"/>
          <w:lang w:val="uk-UA" w:eastAsia="en-US"/>
        </w:rPr>
        <w:t xml:space="preserve">ради від 21 грудня 2017 року </w:t>
      </w:r>
      <w:r w:rsidRPr="00EC1721">
        <w:rPr>
          <w:rFonts w:eastAsia="Calibri"/>
          <w:b/>
          <w:sz w:val="28"/>
          <w:szCs w:val="22"/>
          <w:lang w:val="uk-UA" w:eastAsia="en-US"/>
        </w:rPr>
        <w:t xml:space="preserve">«Про </w:t>
      </w:r>
    </w:p>
    <w:p w:rsidR="003C45DC" w:rsidRDefault="003C45DC" w:rsidP="003C45DC">
      <w:pPr>
        <w:pStyle w:val="a5"/>
        <w:rPr>
          <w:rFonts w:ascii="Times New Roman" w:hAnsi="Times New Roman"/>
          <w:b/>
          <w:sz w:val="28"/>
          <w:szCs w:val="28"/>
          <w:lang w:val="ru-RU"/>
        </w:rPr>
      </w:pPr>
      <w:r w:rsidRPr="00A5303B">
        <w:rPr>
          <w:rFonts w:ascii="Times New Roman" w:eastAsia="Calibri" w:hAnsi="Times New Roman"/>
          <w:b/>
          <w:sz w:val="28"/>
          <w:lang w:val="uk-UA"/>
        </w:rPr>
        <w:t xml:space="preserve">затвердження </w:t>
      </w:r>
      <w:proofErr w:type="spellStart"/>
      <w:r w:rsidRPr="00A5303B">
        <w:rPr>
          <w:rFonts w:ascii="Times New Roman" w:hAnsi="Times New Roman"/>
          <w:b/>
          <w:sz w:val="28"/>
          <w:szCs w:val="28"/>
          <w:lang w:val="ru-RU"/>
        </w:rPr>
        <w:t>Міської</w:t>
      </w:r>
      <w:proofErr w:type="spellEnd"/>
      <w:r>
        <w:rPr>
          <w:rFonts w:ascii="Times New Roman" w:hAnsi="Times New Roman"/>
          <w:b/>
          <w:sz w:val="28"/>
          <w:szCs w:val="28"/>
          <w:lang w:val="ru-RU"/>
        </w:rPr>
        <w:t xml:space="preserve"> </w:t>
      </w:r>
      <w:proofErr w:type="spellStart"/>
      <w:r w:rsidRPr="00A5303B">
        <w:rPr>
          <w:rFonts w:ascii="Times New Roman" w:hAnsi="Times New Roman"/>
          <w:b/>
          <w:sz w:val="28"/>
          <w:szCs w:val="28"/>
          <w:lang w:val="ru-RU"/>
        </w:rPr>
        <w:t>цільової</w:t>
      </w:r>
      <w:proofErr w:type="spellEnd"/>
    </w:p>
    <w:p w:rsidR="003C45DC" w:rsidRPr="00A5303B" w:rsidRDefault="003C45DC" w:rsidP="003C45DC">
      <w:pPr>
        <w:pStyle w:val="a5"/>
        <w:rPr>
          <w:rFonts w:ascii="Times New Roman" w:hAnsi="Times New Roman"/>
          <w:b/>
          <w:sz w:val="28"/>
          <w:szCs w:val="28"/>
          <w:lang w:val="ru-RU"/>
        </w:rPr>
      </w:pPr>
      <w:proofErr w:type="spellStart"/>
      <w:r w:rsidRPr="00A5303B">
        <w:rPr>
          <w:rFonts w:ascii="Times New Roman" w:hAnsi="Times New Roman"/>
          <w:b/>
          <w:sz w:val="28"/>
          <w:szCs w:val="28"/>
          <w:lang w:val="ru-RU"/>
        </w:rPr>
        <w:t>програми</w:t>
      </w:r>
      <w:proofErr w:type="spellEnd"/>
      <w:r>
        <w:rPr>
          <w:rFonts w:ascii="Times New Roman" w:hAnsi="Times New Roman"/>
          <w:b/>
          <w:sz w:val="28"/>
          <w:szCs w:val="28"/>
          <w:lang w:val="ru-RU"/>
        </w:rPr>
        <w:t xml:space="preserve"> </w:t>
      </w:r>
      <w:proofErr w:type="spellStart"/>
      <w:r w:rsidRPr="00A5303B">
        <w:rPr>
          <w:rFonts w:ascii="Times New Roman" w:hAnsi="Times New Roman"/>
          <w:b/>
          <w:sz w:val="28"/>
          <w:szCs w:val="28"/>
          <w:lang w:val="ru-RU"/>
        </w:rPr>
        <w:t>централізованого</w:t>
      </w:r>
      <w:proofErr w:type="spellEnd"/>
    </w:p>
    <w:p w:rsidR="003C45DC" w:rsidRPr="00A5303B" w:rsidRDefault="003C45DC" w:rsidP="003C45DC">
      <w:pPr>
        <w:pStyle w:val="a5"/>
        <w:rPr>
          <w:rFonts w:ascii="Times New Roman" w:hAnsi="Times New Roman"/>
          <w:b/>
          <w:sz w:val="28"/>
          <w:szCs w:val="28"/>
          <w:lang w:val="ru-RU"/>
        </w:rPr>
      </w:pPr>
      <w:proofErr w:type="spellStart"/>
      <w:r w:rsidRPr="00A5303B">
        <w:rPr>
          <w:rFonts w:ascii="Times New Roman" w:hAnsi="Times New Roman"/>
          <w:b/>
          <w:sz w:val="28"/>
          <w:szCs w:val="28"/>
          <w:lang w:val="ru-RU"/>
        </w:rPr>
        <w:t>харчування</w:t>
      </w:r>
      <w:proofErr w:type="spellEnd"/>
      <w:r>
        <w:rPr>
          <w:rFonts w:ascii="Times New Roman" w:hAnsi="Times New Roman"/>
          <w:b/>
          <w:sz w:val="28"/>
          <w:szCs w:val="28"/>
          <w:lang w:val="ru-RU"/>
        </w:rPr>
        <w:t xml:space="preserve"> </w:t>
      </w:r>
      <w:proofErr w:type="spellStart"/>
      <w:r w:rsidRPr="00A5303B">
        <w:rPr>
          <w:rFonts w:ascii="Times New Roman" w:hAnsi="Times New Roman"/>
          <w:b/>
          <w:sz w:val="28"/>
          <w:szCs w:val="28"/>
          <w:lang w:val="ru-RU"/>
        </w:rPr>
        <w:t>пацієнтів</w:t>
      </w:r>
      <w:proofErr w:type="spellEnd"/>
      <w:r>
        <w:rPr>
          <w:rFonts w:ascii="Times New Roman" w:hAnsi="Times New Roman"/>
          <w:b/>
          <w:sz w:val="28"/>
          <w:szCs w:val="28"/>
          <w:lang w:val="ru-RU"/>
        </w:rPr>
        <w:t xml:space="preserve"> </w:t>
      </w:r>
      <w:proofErr w:type="spellStart"/>
      <w:r w:rsidRPr="00A5303B">
        <w:rPr>
          <w:rFonts w:ascii="Times New Roman" w:hAnsi="Times New Roman"/>
          <w:b/>
          <w:sz w:val="28"/>
          <w:szCs w:val="28"/>
          <w:lang w:val="ru-RU"/>
        </w:rPr>
        <w:t>закладі</w:t>
      </w:r>
      <w:proofErr w:type="gramStart"/>
      <w:r w:rsidRPr="00A5303B">
        <w:rPr>
          <w:rFonts w:ascii="Times New Roman" w:hAnsi="Times New Roman"/>
          <w:b/>
          <w:sz w:val="28"/>
          <w:szCs w:val="28"/>
          <w:lang w:val="ru-RU"/>
        </w:rPr>
        <w:t>в</w:t>
      </w:r>
      <w:proofErr w:type="spellEnd"/>
      <w:proofErr w:type="gramEnd"/>
    </w:p>
    <w:p w:rsidR="003C45DC" w:rsidRPr="00A5303B" w:rsidRDefault="003C45DC" w:rsidP="003C45DC">
      <w:pPr>
        <w:pStyle w:val="a5"/>
        <w:rPr>
          <w:rFonts w:ascii="Times New Roman" w:hAnsi="Times New Roman"/>
          <w:b/>
          <w:sz w:val="28"/>
          <w:szCs w:val="28"/>
          <w:lang w:val="ru-RU"/>
        </w:rPr>
      </w:pPr>
      <w:proofErr w:type="spellStart"/>
      <w:r w:rsidRPr="00A5303B">
        <w:rPr>
          <w:rFonts w:ascii="Times New Roman" w:hAnsi="Times New Roman"/>
          <w:b/>
          <w:sz w:val="28"/>
          <w:szCs w:val="28"/>
          <w:lang w:val="ru-RU"/>
        </w:rPr>
        <w:t>охорони</w:t>
      </w:r>
      <w:proofErr w:type="spellEnd"/>
      <w:r>
        <w:rPr>
          <w:rFonts w:ascii="Times New Roman" w:hAnsi="Times New Roman"/>
          <w:b/>
          <w:sz w:val="28"/>
          <w:szCs w:val="28"/>
          <w:lang w:val="ru-RU"/>
        </w:rPr>
        <w:t xml:space="preserve"> </w:t>
      </w:r>
      <w:r w:rsidRPr="00A5303B">
        <w:rPr>
          <w:rFonts w:ascii="Times New Roman" w:hAnsi="Times New Roman"/>
          <w:b/>
          <w:sz w:val="28"/>
          <w:szCs w:val="28"/>
          <w:lang w:val="uk-UA"/>
        </w:rPr>
        <w:t>здоров’я</w:t>
      </w:r>
      <w:r w:rsidRPr="00A5303B">
        <w:rPr>
          <w:rFonts w:ascii="Times New Roman" w:hAnsi="Times New Roman"/>
          <w:b/>
          <w:sz w:val="28"/>
          <w:szCs w:val="28"/>
          <w:lang w:val="ru-RU"/>
        </w:rPr>
        <w:t xml:space="preserve"> м. </w:t>
      </w:r>
      <w:proofErr w:type="spellStart"/>
      <w:r w:rsidRPr="00A5303B">
        <w:rPr>
          <w:rFonts w:ascii="Times New Roman" w:hAnsi="Times New Roman"/>
          <w:b/>
          <w:sz w:val="28"/>
          <w:szCs w:val="28"/>
          <w:lang w:val="ru-RU"/>
        </w:rPr>
        <w:t>Кременчука</w:t>
      </w:r>
      <w:proofErr w:type="spellEnd"/>
    </w:p>
    <w:p w:rsidR="003C45DC" w:rsidRPr="00A5303B" w:rsidRDefault="003C45DC" w:rsidP="003C45DC">
      <w:pPr>
        <w:pStyle w:val="a5"/>
        <w:rPr>
          <w:rFonts w:ascii="Times New Roman" w:hAnsi="Times New Roman"/>
          <w:b/>
          <w:color w:val="000000" w:themeColor="text1"/>
          <w:sz w:val="28"/>
          <w:szCs w:val="28"/>
          <w:lang w:val="uk-UA"/>
        </w:rPr>
      </w:pPr>
      <w:r w:rsidRPr="00A5303B">
        <w:rPr>
          <w:rFonts w:ascii="Times New Roman" w:hAnsi="Times New Roman"/>
          <w:b/>
          <w:color w:val="000000" w:themeColor="text1"/>
          <w:sz w:val="28"/>
          <w:szCs w:val="28"/>
          <w:lang w:val="uk-UA"/>
        </w:rPr>
        <w:t>на 2018-2020 роки</w:t>
      </w:r>
      <w:r>
        <w:rPr>
          <w:rFonts w:ascii="Times New Roman" w:hAnsi="Times New Roman"/>
          <w:b/>
          <w:color w:val="000000" w:themeColor="text1"/>
          <w:sz w:val="28"/>
          <w:szCs w:val="28"/>
          <w:lang w:val="uk-UA"/>
        </w:rPr>
        <w:t>»</w:t>
      </w:r>
    </w:p>
    <w:p w:rsidR="003C45DC" w:rsidRDefault="003C45DC" w:rsidP="003C45DC">
      <w:pPr>
        <w:rPr>
          <w:rFonts w:eastAsia="Calibri"/>
          <w:b/>
          <w:sz w:val="28"/>
          <w:szCs w:val="22"/>
          <w:lang w:val="uk-UA" w:eastAsia="en-US"/>
        </w:rPr>
      </w:pPr>
    </w:p>
    <w:p w:rsidR="003C45DC" w:rsidRPr="00DC68A7" w:rsidRDefault="003C45DC" w:rsidP="003C45DC">
      <w:pPr>
        <w:pStyle w:val="a5"/>
        <w:ind w:firstLine="708"/>
        <w:jc w:val="both"/>
        <w:rPr>
          <w:rFonts w:ascii="Times New Roman" w:hAnsi="Times New Roman"/>
          <w:color w:val="000000" w:themeColor="text1"/>
          <w:sz w:val="28"/>
          <w:szCs w:val="28"/>
          <w:lang w:val="uk-UA"/>
        </w:rPr>
      </w:pPr>
      <w:r w:rsidRPr="00FB10BD">
        <w:rPr>
          <w:rFonts w:ascii="Times New Roman" w:hAnsi="Times New Roman"/>
          <w:color w:val="000000" w:themeColor="text1"/>
          <w:sz w:val="28"/>
          <w:szCs w:val="28"/>
          <w:lang w:val="uk-UA"/>
        </w:rPr>
        <w:t xml:space="preserve">З метою покращення якості готових страв, </w:t>
      </w:r>
      <w:r w:rsidR="00FB10BD" w:rsidRPr="00FB10BD">
        <w:rPr>
          <w:rFonts w:ascii="Times New Roman" w:hAnsi="Times New Roman"/>
          <w:color w:val="000000" w:themeColor="text1"/>
          <w:sz w:val="28"/>
          <w:szCs w:val="28"/>
          <w:lang w:val="uk-UA"/>
        </w:rPr>
        <w:t>раціонального використання фінансових та матеріальних ресурсів</w:t>
      </w:r>
      <w:r w:rsidRPr="00FB10BD">
        <w:rPr>
          <w:rFonts w:ascii="Times New Roman" w:hAnsi="Times New Roman"/>
          <w:color w:val="000000" w:themeColor="text1"/>
          <w:sz w:val="28"/>
          <w:szCs w:val="28"/>
          <w:lang w:val="uk-UA"/>
        </w:rPr>
        <w:t>, відповідно до ст. 91 Бюджетного кодексу України та керуючись ст. 26 Закону України «Про місцеве самоврядування в Україні», Кременчуцька міська рада Полтавської області</w:t>
      </w:r>
    </w:p>
    <w:p w:rsidR="003C45DC" w:rsidRPr="00FC5127" w:rsidRDefault="003C45DC" w:rsidP="003C45DC">
      <w:pPr>
        <w:pStyle w:val="a5"/>
        <w:ind w:firstLine="708"/>
        <w:jc w:val="both"/>
        <w:rPr>
          <w:rFonts w:ascii="Times New Roman" w:hAnsi="Times New Roman"/>
          <w:sz w:val="28"/>
          <w:szCs w:val="28"/>
          <w:lang w:val="uk-UA"/>
        </w:rPr>
      </w:pPr>
    </w:p>
    <w:p w:rsidR="003C45DC" w:rsidRDefault="003C45DC" w:rsidP="003C45DC">
      <w:pPr>
        <w:ind w:firstLine="709"/>
        <w:jc w:val="center"/>
        <w:rPr>
          <w:rFonts w:eastAsia="Calibri"/>
          <w:b/>
          <w:sz w:val="28"/>
          <w:szCs w:val="22"/>
          <w:lang w:val="uk-UA" w:eastAsia="en-US"/>
        </w:rPr>
      </w:pPr>
      <w:r>
        <w:rPr>
          <w:rFonts w:eastAsia="Calibri"/>
          <w:b/>
          <w:sz w:val="28"/>
          <w:szCs w:val="22"/>
          <w:lang w:val="uk-UA" w:eastAsia="en-US"/>
        </w:rPr>
        <w:t>вирішила:</w:t>
      </w:r>
    </w:p>
    <w:p w:rsidR="003C45DC" w:rsidRDefault="003C45DC" w:rsidP="003C45DC">
      <w:pPr>
        <w:ind w:firstLine="709"/>
        <w:jc w:val="both"/>
        <w:rPr>
          <w:rFonts w:eastAsia="Calibri"/>
          <w:b/>
          <w:sz w:val="28"/>
          <w:szCs w:val="22"/>
          <w:lang w:val="uk-UA" w:eastAsia="en-US"/>
        </w:rPr>
      </w:pPr>
    </w:p>
    <w:p w:rsidR="003C45DC" w:rsidRDefault="003C45DC" w:rsidP="003C45DC">
      <w:pPr>
        <w:ind w:firstLine="709"/>
        <w:jc w:val="both"/>
        <w:rPr>
          <w:rFonts w:eastAsia="Calibri"/>
          <w:sz w:val="28"/>
          <w:szCs w:val="22"/>
          <w:lang w:val="uk-UA" w:eastAsia="en-US"/>
        </w:rPr>
      </w:pPr>
      <w:r w:rsidRPr="00B263F5">
        <w:rPr>
          <w:rFonts w:eastAsia="Calibri"/>
          <w:sz w:val="28"/>
          <w:szCs w:val="22"/>
          <w:lang w:val="uk-UA" w:eastAsia="en-US"/>
        </w:rPr>
        <w:t xml:space="preserve">1. </w:t>
      </w:r>
      <w:r>
        <w:rPr>
          <w:rFonts w:eastAsia="Calibri"/>
          <w:sz w:val="28"/>
          <w:szCs w:val="22"/>
          <w:lang w:val="uk-UA" w:eastAsia="en-US"/>
        </w:rPr>
        <w:t>Внести зміни до рішення міської ради від 21 грудня 2017 року «Про затвердження Міської цільової програми централізованого харчування пацієнтів закладів охорони здоров’я м. Кременчука на 2018-2020 роки», виклавши програму у новій редакції (додається).</w:t>
      </w:r>
    </w:p>
    <w:p w:rsidR="003C45DC" w:rsidRPr="00B263F5" w:rsidRDefault="003C45DC" w:rsidP="003C45DC">
      <w:pPr>
        <w:ind w:firstLine="709"/>
        <w:jc w:val="both"/>
        <w:rPr>
          <w:rFonts w:eastAsia="Calibri"/>
          <w:sz w:val="28"/>
          <w:szCs w:val="22"/>
          <w:lang w:val="uk-UA" w:eastAsia="en-US"/>
        </w:rPr>
      </w:pPr>
      <w:r>
        <w:rPr>
          <w:rFonts w:eastAsia="Calibri"/>
          <w:sz w:val="28"/>
          <w:szCs w:val="22"/>
          <w:lang w:val="uk-UA" w:eastAsia="en-US"/>
        </w:rPr>
        <w:t xml:space="preserve">2. Рішення міської ради </w:t>
      </w:r>
      <w:r w:rsidRPr="00B263F5">
        <w:rPr>
          <w:rFonts w:eastAsia="Calibri"/>
          <w:sz w:val="28"/>
          <w:szCs w:val="22"/>
          <w:lang w:val="uk-UA" w:eastAsia="en-US"/>
        </w:rPr>
        <w:t>від 30 березня 2018 року «Про</w:t>
      </w:r>
      <w:r>
        <w:rPr>
          <w:rFonts w:eastAsia="Calibri"/>
          <w:sz w:val="28"/>
          <w:szCs w:val="22"/>
          <w:lang w:val="uk-UA" w:eastAsia="en-US"/>
        </w:rPr>
        <w:t xml:space="preserve"> </w:t>
      </w:r>
      <w:r w:rsidRPr="00B263F5">
        <w:rPr>
          <w:rFonts w:eastAsia="Calibri"/>
          <w:sz w:val="28"/>
          <w:szCs w:val="22"/>
          <w:lang w:val="uk-UA" w:eastAsia="en-US"/>
        </w:rPr>
        <w:t xml:space="preserve">внесення змін до рішення міської ради </w:t>
      </w:r>
      <w:r>
        <w:rPr>
          <w:rFonts w:eastAsia="Calibri"/>
          <w:sz w:val="28"/>
          <w:szCs w:val="22"/>
          <w:lang w:val="uk-UA" w:eastAsia="en-US"/>
        </w:rPr>
        <w:t xml:space="preserve">від </w:t>
      </w:r>
      <w:r w:rsidRPr="00B263F5">
        <w:rPr>
          <w:rFonts w:eastAsia="Calibri"/>
          <w:sz w:val="28"/>
          <w:szCs w:val="22"/>
          <w:lang w:val="uk-UA" w:eastAsia="en-US"/>
        </w:rPr>
        <w:t>21 грудня 2017 року «Про затвердження</w:t>
      </w:r>
      <w:r>
        <w:rPr>
          <w:rFonts w:eastAsia="Calibri"/>
          <w:sz w:val="28"/>
          <w:szCs w:val="22"/>
          <w:lang w:val="uk-UA" w:eastAsia="en-US"/>
        </w:rPr>
        <w:t xml:space="preserve"> </w:t>
      </w:r>
      <w:r w:rsidRPr="00B263F5">
        <w:rPr>
          <w:rFonts w:eastAsia="Calibri"/>
          <w:sz w:val="28"/>
          <w:szCs w:val="22"/>
          <w:lang w:val="uk-UA" w:eastAsia="en-US"/>
        </w:rPr>
        <w:t xml:space="preserve">Міської цільової програми централізованого харчування пацієнтів закладів </w:t>
      </w:r>
      <w:r>
        <w:rPr>
          <w:rFonts w:eastAsia="Calibri"/>
          <w:sz w:val="28"/>
          <w:szCs w:val="22"/>
          <w:lang w:val="uk-UA" w:eastAsia="en-US"/>
        </w:rPr>
        <w:t xml:space="preserve">охорони здоров’я м. </w:t>
      </w:r>
      <w:r w:rsidRPr="00B263F5">
        <w:rPr>
          <w:rFonts w:eastAsia="Calibri"/>
          <w:sz w:val="28"/>
          <w:szCs w:val="22"/>
          <w:lang w:val="uk-UA" w:eastAsia="en-US"/>
        </w:rPr>
        <w:t>Кременчука на 2018-2020 роки»</w:t>
      </w:r>
      <w:r>
        <w:rPr>
          <w:rFonts w:eastAsia="Calibri"/>
          <w:sz w:val="28"/>
          <w:szCs w:val="22"/>
          <w:lang w:val="uk-UA" w:eastAsia="en-US"/>
        </w:rPr>
        <w:t xml:space="preserve">  вважати таким, що втратило чинність</w:t>
      </w:r>
      <w:r w:rsidRPr="00B263F5">
        <w:rPr>
          <w:rFonts w:eastAsia="Calibri"/>
          <w:sz w:val="28"/>
          <w:szCs w:val="22"/>
          <w:lang w:val="uk-UA" w:eastAsia="en-US"/>
        </w:rPr>
        <w:t>.</w:t>
      </w:r>
    </w:p>
    <w:p w:rsidR="003C45DC" w:rsidRDefault="003C45DC" w:rsidP="003C45DC">
      <w:pPr>
        <w:ind w:firstLine="709"/>
        <w:jc w:val="both"/>
        <w:rPr>
          <w:rFonts w:eastAsia="Calibri"/>
          <w:sz w:val="28"/>
          <w:szCs w:val="22"/>
          <w:lang w:val="uk-UA" w:eastAsia="en-US"/>
        </w:rPr>
      </w:pPr>
      <w:r>
        <w:rPr>
          <w:rFonts w:eastAsia="Calibri"/>
          <w:sz w:val="28"/>
          <w:szCs w:val="22"/>
          <w:lang w:val="uk-UA" w:eastAsia="en-US"/>
        </w:rPr>
        <w:t>3.Оприлюднити рішення відповідно до вимог законодавства.</w:t>
      </w:r>
    </w:p>
    <w:p w:rsidR="003C45DC" w:rsidRPr="00B263F5" w:rsidRDefault="003C45DC" w:rsidP="003C45DC">
      <w:pPr>
        <w:ind w:firstLine="709"/>
        <w:jc w:val="both"/>
        <w:rPr>
          <w:rFonts w:eastAsia="Calibri"/>
          <w:sz w:val="28"/>
          <w:szCs w:val="22"/>
          <w:lang w:val="uk-UA" w:eastAsia="en-US"/>
        </w:rPr>
      </w:pPr>
      <w:r w:rsidRPr="00B263F5">
        <w:rPr>
          <w:rFonts w:eastAsia="Calibri"/>
          <w:sz w:val="28"/>
          <w:szCs w:val="22"/>
          <w:lang w:val="uk-UA" w:eastAsia="en-US"/>
        </w:rPr>
        <w:t>4</w:t>
      </w:r>
      <w:r>
        <w:rPr>
          <w:rFonts w:eastAsia="Calibri"/>
          <w:sz w:val="28"/>
          <w:szCs w:val="22"/>
          <w:lang w:val="uk-UA" w:eastAsia="en-US"/>
        </w:rPr>
        <w:t xml:space="preserve">. Рішення вступає в дію з 01 лютого </w:t>
      </w:r>
      <w:r w:rsidRPr="00B263F5">
        <w:rPr>
          <w:rFonts w:eastAsia="Calibri"/>
          <w:sz w:val="28"/>
          <w:szCs w:val="22"/>
          <w:lang w:val="uk-UA" w:eastAsia="en-US"/>
        </w:rPr>
        <w:t>2019</w:t>
      </w:r>
      <w:r>
        <w:rPr>
          <w:rFonts w:eastAsia="Calibri"/>
          <w:sz w:val="28"/>
          <w:szCs w:val="22"/>
          <w:lang w:val="uk-UA" w:eastAsia="en-US"/>
        </w:rPr>
        <w:t xml:space="preserve"> року</w:t>
      </w:r>
      <w:r w:rsidRPr="00B263F5">
        <w:rPr>
          <w:rFonts w:eastAsia="Calibri"/>
          <w:sz w:val="28"/>
          <w:szCs w:val="22"/>
          <w:lang w:val="uk-UA" w:eastAsia="en-US"/>
        </w:rPr>
        <w:t xml:space="preserve">.  </w:t>
      </w:r>
    </w:p>
    <w:p w:rsidR="003C45DC" w:rsidRDefault="003C45DC" w:rsidP="003C45DC">
      <w:pPr>
        <w:ind w:firstLine="709"/>
        <w:jc w:val="both"/>
        <w:rPr>
          <w:rFonts w:eastAsia="Calibri"/>
          <w:sz w:val="28"/>
          <w:szCs w:val="22"/>
          <w:lang w:val="uk-UA" w:eastAsia="en-US"/>
        </w:rPr>
      </w:pPr>
      <w:r>
        <w:rPr>
          <w:rFonts w:eastAsia="Calibri"/>
          <w:sz w:val="28"/>
          <w:szCs w:val="22"/>
          <w:lang w:val="uk-UA" w:eastAsia="en-US"/>
        </w:rPr>
        <w:t xml:space="preserve">5. Контроль за виконанням цього рішення покласти на заступника міського голови </w:t>
      </w:r>
      <w:proofErr w:type="spellStart"/>
      <w:r>
        <w:rPr>
          <w:rFonts w:eastAsia="Calibri"/>
          <w:sz w:val="28"/>
          <w:szCs w:val="22"/>
          <w:lang w:val="uk-UA" w:eastAsia="en-US"/>
        </w:rPr>
        <w:t>Усанову</w:t>
      </w:r>
      <w:proofErr w:type="spellEnd"/>
      <w:r>
        <w:rPr>
          <w:rFonts w:eastAsia="Calibri"/>
          <w:sz w:val="28"/>
          <w:szCs w:val="22"/>
          <w:lang w:val="uk-UA" w:eastAsia="en-US"/>
        </w:rPr>
        <w:t xml:space="preserve"> О.П. та постійну депутатську комісію з питань освіти, молоді, культури, спорту, соціального захисту населення, розгляду питань, пов’язаних з АТО, охорони здоров’я, материнства та дитинства (голова комісії Терещенко Д.Ю.).</w:t>
      </w:r>
    </w:p>
    <w:p w:rsidR="00FB10BD" w:rsidRDefault="00FB10BD" w:rsidP="003C45DC">
      <w:pPr>
        <w:ind w:firstLine="709"/>
        <w:jc w:val="both"/>
        <w:rPr>
          <w:rFonts w:eastAsia="Calibri"/>
          <w:sz w:val="28"/>
          <w:szCs w:val="22"/>
          <w:lang w:val="uk-UA" w:eastAsia="en-US"/>
        </w:rPr>
      </w:pPr>
    </w:p>
    <w:p w:rsidR="003C45DC" w:rsidRDefault="003C45DC" w:rsidP="003C45DC">
      <w:pPr>
        <w:ind w:firstLine="709"/>
        <w:jc w:val="both"/>
        <w:rPr>
          <w:rFonts w:eastAsia="Calibri"/>
          <w:sz w:val="28"/>
          <w:szCs w:val="22"/>
          <w:lang w:val="uk-UA" w:eastAsia="en-US"/>
        </w:rPr>
      </w:pPr>
    </w:p>
    <w:p w:rsidR="003C45DC" w:rsidRDefault="003C45DC" w:rsidP="003C45DC">
      <w:pPr>
        <w:jc w:val="both"/>
        <w:rPr>
          <w:rFonts w:eastAsia="Calibri"/>
          <w:b/>
          <w:sz w:val="28"/>
          <w:szCs w:val="22"/>
          <w:lang w:val="uk-UA" w:eastAsia="en-US"/>
        </w:rPr>
      </w:pPr>
      <w:r>
        <w:rPr>
          <w:rFonts w:eastAsia="Calibri"/>
          <w:b/>
          <w:sz w:val="28"/>
          <w:szCs w:val="22"/>
          <w:lang w:val="uk-UA" w:eastAsia="en-US"/>
        </w:rPr>
        <w:t>Міський голова                                                                     В.О.МАЛЕЦЬКИЙ</w:t>
      </w:r>
    </w:p>
    <w:p w:rsidR="00FB10BD" w:rsidRDefault="00FB10BD" w:rsidP="003C45DC">
      <w:pPr>
        <w:jc w:val="both"/>
        <w:rPr>
          <w:rFonts w:eastAsia="Calibri"/>
          <w:b/>
          <w:sz w:val="28"/>
          <w:szCs w:val="22"/>
          <w:lang w:val="uk-UA" w:eastAsia="en-US"/>
        </w:rPr>
      </w:pPr>
    </w:p>
    <w:p w:rsidR="00E0234C" w:rsidRPr="002D0EBE" w:rsidRDefault="00E0234C" w:rsidP="00E0234C">
      <w:pPr>
        <w:pStyle w:val="a5"/>
        <w:rPr>
          <w:rFonts w:ascii="Times New Roman" w:hAnsi="Times New Roman"/>
          <w:b/>
          <w:sz w:val="28"/>
          <w:szCs w:val="28"/>
          <w:lang w:val="uk-UA"/>
        </w:rPr>
      </w:pPr>
      <w:r>
        <w:rPr>
          <w:rFonts w:ascii="Times New Roman" w:hAnsi="Times New Roman"/>
          <w:b/>
          <w:sz w:val="28"/>
          <w:szCs w:val="28"/>
          <w:lang w:val="uk-UA"/>
        </w:rPr>
        <w:lastRenderedPageBreak/>
        <w:t xml:space="preserve">                                                                                          </w:t>
      </w:r>
      <w:r w:rsidRPr="002D0EBE">
        <w:rPr>
          <w:rFonts w:ascii="Times New Roman" w:hAnsi="Times New Roman"/>
          <w:b/>
          <w:sz w:val="28"/>
          <w:szCs w:val="28"/>
          <w:lang w:val="uk-UA"/>
        </w:rPr>
        <w:t xml:space="preserve">Додаток </w:t>
      </w:r>
    </w:p>
    <w:p w:rsidR="00E0234C" w:rsidRPr="002D0EBE" w:rsidRDefault="00E0234C" w:rsidP="00E0234C">
      <w:pPr>
        <w:pStyle w:val="a5"/>
        <w:rPr>
          <w:rFonts w:ascii="Times New Roman" w:hAnsi="Times New Roman"/>
          <w:b/>
          <w:sz w:val="28"/>
          <w:szCs w:val="28"/>
          <w:lang w:val="uk-UA"/>
        </w:rPr>
      </w:pPr>
      <w:r>
        <w:rPr>
          <w:rFonts w:ascii="Times New Roman" w:hAnsi="Times New Roman"/>
          <w:b/>
          <w:sz w:val="28"/>
          <w:szCs w:val="28"/>
          <w:lang w:val="uk-UA"/>
        </w:rPr>
        <w:t xml:space="preserve">                                                                                          </w:t>
      </w:r>
      <w:r w:rsidRPr="002D0EBE">
        <w:rPr>
          <w:rFonts w:ascii="Times New Roman" w:hAnsi="Times New Roman"/>
          <w:b/>
          <w:sz w:val="28"/>
          <w:szCs w:val="28"/>
          <w:lang w:val="uk-UA"/>
        </w:rPr>
        <w:t xml:space="preserve">до рішення міської ради </w:t>
      </w:r>
    </w:p>
    <w:p w:rsidR="00E0234C" w:rsidRPr="002D0EBE" w:rsidRDefault="00E0234C" w:rsidP="00E0234C">
      <w:pPr>
        <w:pStyle w:val="a5"/>
        <w:rPr>
          <w:rFonts w:ascii="Times New Roman" w:hAnsi="Times New Roman"/>
          <w:b/>
          <w:sz w:val="28"/>
          <w:szCs w:val="28"/>
          <w:lang w:val="uk-UA"/>
        </w:rPr>
      </w:pPr>
      <w:r>
        <w:rPr>
          <w:rFonts w:ascii="Times New Roman" w:hAnsi="Times New Roman"/>
          <w:b/>
          <w:sz w:val="28"/>
          <w:szCs w:val="28"/>
          <w:lang w:val="uk-UA"/>
        </w:rPr>
        <w:t xml:space="preserve">                                                                                          від </w:t>
      </w:r>
      <w:r w:rsidR="0040494C">
        <w:rPr>
          <w:rFonts w:ascii="Times New Roman" w:hAnsi="Times New Roman"/>
          <w:b/>
          <w:sz w:val="28"/>
          <w:szCs w:val="28"/>
          <w:lang w:val="uk-UA"/>
        </w:rPr>
        <w:t xml:space="preserve">11 </w:t>
      </w:r>
      <w:bookmarkStart w:id="0" w:name="_GoBack"/>
      <w:bookmarkEnd w:id="0"/>
      <w:r w:rsidR="00AF1007">
        <w:rPr>
          <w:rFonts w:ascii="Times New Roman" w:hAnsi="Times New Roman"/>
          <w:b/>
          <w:sz w:val="28"/>
          <w:szCs w:val="28"/>
          <w:lang w:val="uk-UA"/>
        </w:rPr>
        <w:t xml:space="preserve">жовтня </w:t>
      </w:r>
      <w:r>
        <w:rPr>
          <w:rFonts w:ascii="Times New Roman" w:hAnsi="Times New Roman"/>
          <w:b/>
          <w:sz w:val="28"/>
          <w:szCs w:val="28"/>
          <w:lang w:val="uk-UA"/>
        </w:rPr>
        <w:t>2018</w:t>
      </w:r>
      <w:r w:rsidRPr="002D0EBE">
        <w:rPr>
          <w:rFonts w:ascii="Times New Roman" w:hAnsi="Times New Roman"/>
          <w:b/>
          <w:sz w:val="28"/>
          <w:szCs w:val="28"/>
          <w:lang w:val="uk-UA"/>
        </w:rPr>
        <w:t xml:space="preserve"> року</w:t>
      </w:r>
    </w:p>
    <w:p w:rsidR="00E0234C" w:rsidRDefault="00E0234C" w:rsidP="00E0234C">
      <w:pPr>
        <w:pStyle w:val="a6"/>
        <w:ind w:left="0"/>
        <w:jc w:val="center"/>
        <w:rPr>
          <w:rFonts w:ascii="Times New Roman" w:hAnsi="Times New Roman"/>
          <w:b/>
          <w:sz w:val="48"/>
          <w:szCs w:val="48"/>
          <w:lang w:val="uk-UA"/>
        </w:rPr>
      </w:pPr>
    </w:p>
    <w:p w:rsidR="00E0234C" w:rsidRDefault="00E0234C" w:rsidP="00E0234C">
      <w:pPr>
        <w:pStyle w:val="a6"/>
        <w:ind w:left="0"/>
        <w:jc w:val="center"/>
        <w:rPr>
          <w:rFonts w:ascii="Times New Roman" w:hAnsi="Times New Roman"/>
          <w:b/>
          <w:sz w:val="48"/>
          <w:szCs w:val="48"/>
          <w:lang w:val="uk-UA"/>
        </w:rPr>
      </w:pPr>
    </w:p>
    <w:p w:rsidR="00E0234C" w:rsidRDefault="00E0234C" w:rsidP="00E0234C">
      <w:pPr>
        <w:pStyle w:val="a6"/>
        <w:ind w:left="0"/>
        <w:jc w:val="center"/>
        <w:rPr>
          <w:rFonts w:ascii="Times New Roman" w:hAnsi="Times New Roman"/>
          <w:b/>
          <w:sz w:val="48"/>
          <w:szCs w:val="48"/>
          <w:lang w:val="uk-UA"/>
        </w:rPr>
      </w:pPr>
    </w:p>
    <w:p w:rsidR="00E0234C" w:rsidRDefault="00E0234C" w:rsidP="00E0234C">
      <w:pPr>
        <w:pStyle w:val="a6"/>
        <w:ind w:left="0"/>
        <w:jc w:val="center"/>
        <w:rPr>
          <w:rFonts w:ascii="Times New Roman" w:hAnsi="Times New Roman"/>
          <w:b/>
          <w:sz w:val="48"/>
          <w:szCs w:val="48"/>
          <w:lang w:val="uk-UA"/>
        </w:rPr>
      </w:pPr>
    </w:p>
    <w:p w:rsidR="00E0234C" w:rsidRDefault="00E0234C" w:rsidP="00E0234C">
      <w:pPr>
        <w:pStyle w:val="a6"/>
        <w:ind w:left="0"/>
        <w:jc w:val="center"/>
        <w:rPr>
          <w:rFonts w:ascii="Times New Roman" w:hAnsi="Times New Roman"/>
          <w:b/>
          <w:sz w:val="48"/>
          <w:szCs w:val="48"/>
          <w:lang w:val="uk-UA"/>
        </w:rPr>
      </w:pPr>
      <w:r w:rsidRPr="00B176BE">
        <w:rPr>
          <w:rFonts w:ascii="Times New Roman" w:hAnsi="Times New Roman"/>
          <w:b/>
          <w:sz w:val="48"/>
          <w:szCs w:val="48"/>
          <w:lang w:val="uk-UA"/>
        </w:rPr>
        <w:t xml:space="preserve">Міська цільова програма </w:t>
      </w:r>
      <w:r>
        <w:rPr>
          <w:rFonts w:ascii="Times New Roman" w:hAnsi="Times New Roman"/>
          <w:b/>
          <w:sz w:val="48"/>
          <w:szCs w:val="48"/>
          <w:lang w:val="uk-UA"/>
        </w:rPr>
        <w:t>централізованого харчування пацієнтів закладів охорони здоров’я м. Кременчука</w:t>
      </w:r>
    </w:p>
    <w:p w:rsidR="00E0234C" w:rsidRPr="00B176BE" w:rsidRDefault="00E0234C" w:rsidP="00E0234C">
      <w:pPr>
        <w:pStyle w:val="a6"/>
        <w:ind w:left="0"/>
        <w:jc w:val="center"/>
        <w:rPr>
          <w:rFonts w:ascii="Times New Roman" w:hAnsi="Times New Roman"/>
          <w:b/>
          <w:sz w:val="48"/>
          <w:szCs w:val="48"/>
          <w:lang w:val="uk-UA"/>
        </w:rPr>
      </w:pPr>
      <w:r>
        <w:rPr>
          <w:rFonts w:ascii="Times New Roman" w:hAnsi="Times New Roman"/>
          <w:b/>
          <w:sz w:val="48"/>
          <w:szCs w:val="48"/>
          <w:lang w:val="uk-UA"/>
        </w:rPr>
        <w:t>на 2018-2020</w:t>
      </w:r>
      <w:r w:rsidRPr="00B176BE">
        <w:rPr>
          <w:rFonts w:ascii="Times New Roman" w:hAnsi="Times New Roman"/>
          <w:b/>
          <w:sz w:val="48"/>
          <w:szCs w:val="48"/>
          <w:lang w:val="uk-UA"/>
        </w:rPr>
        <w:t xml:space="preserve"> роки</w:t>
      </w:r>
    </w:p>
    <w:p w:rsidR="00E0234C" w:rsidRPr="00B176BE" w:rsidRDefault="00E0234C" w:rsidP="00E0234C">
      <w:pPr>
        <w:pStyle w:val="a6"/>
        <w:ind w:left="0"/>
        <w:jc w:val="center"/>
        <w:rPr>
          <w:rFonts w:ascii="Times New Roman" w:hAnsi="Times New Roman"/>
          <w:b/>
          <w:sz w:val="48"/>
          <w:szCs w:val="4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r>
        <w:rPr>
          <w:rFonts w:ascii="Times New Roman" w:hAnsi="Times New Roman"/>
          <w:b/>
          <w:sz w:val="28"/>
          <w:szCs w:val="28"/>
          <w:lang w:val="uk-UA"/>
        </w:rPr>
        <w:t>м. Кременчук  2018</w:t>
      </w:r>
    </w:p>
    <w:p w:rsidR="00E0234C" w:rsidRDefault="00E0234C" w:rsidP="00E0234C">
      <w:pPr>
        <w:jc w:val="center"/>
        <w:rPr>
          <w:b/>
          <w:sz w:val="28"/>
          <w:szCs w:val="28"/>
          <w:lang w:val="uk-UA"/>
        </w:rPr>
      </w:pPr>
    </w:p>
    <w:p w:rsidR="00E0234C" w:rsidRDefault="00E0234C" w:rsidP="00E0234C">
      <w:pPr>
        <w:jc w:val="center"/>
        <w:rPr>
          <w:b/>
          <w:sz w:val="28"/>
          <w:szCs w:val="28"/>
          <w:lang w:val="uk-UA"/>
        </w:rPr>
      </w:pPr>
      <w:r w:rsidRPr="007A2129">
        <w:rPr>
          <w:b/>
          <w:sz w:val="28"/>
          <w:szCs w:val="28"/>
          <w:lang w:val="uk-UA"/>
        </w:rPr>
        <w:lastRenderedPageBreak/>
        <w:t xml:space="preserve">1. </w:t>
      </w:r>
      <w:r>
        <w:rPr>
          <w:b/>
          <w:sz w:val="28"/>
          <w:szCs w:val="28"/>
          <w:lang w:val="uk-UA"/>
        </w:rPr>
        <w:t>Паспорт Міської цільової програми централізованого харчування пацієнтів закладів охорони здоров’я м. Кременчука на 2018-2020 роки</w:t>
      </w:r>
    </w:p>
    <w:p w:rsidR="00E0234C" w:rsidRDefault="00E0234C" w:rsidP="00E0234C">
      <w:pPr>
        <w:jc w:val="center"/>
        <w:rPr>
          <w:b/>
          <w:sz w:val="28"/>
          <w:szCs w:val="28"/>
          <w:lang w:val="uk-UA"/>
        </w:rPr>
      </w:pPr>
    </w:p>
    <w:p w:rsidR="00E0234C" w:rsidRDefault="00E0234C" w:rsidP="00E0234C">
      <w:pPr>
        <w:ind w:firstLine="709"/>
        <w:jc w:val="both"/>
        <w:rPr>
          <w:sz w:val="28"/>
          <w:szCs w:val="28"/>
          <w:lang w:val="uk-UA"/>
        </w:rPr>
      </w:pPr>
      <w:r w:rsidRPr="004A3159">
        <w:rPr>
          <w:sz w:val="28"/>
          <w:szCs w:val="28"/>
          <w:lang w:val="uk-UA"/>
        </w:rPr>
        <w:t xml:space="preserve">1. </w:t>
      </w:r>
      <w:r>
        <w:rPr>
          <w:sz w:val="28"/>
          <w:szCs w:val="28"/>
          <w:lang w:val="uk-UA"/>
        </w:rPr>
        <w:t>Міська цільова програма централізованого харчування пацієнтів закладів охорони здоров’я м. Кременчука на 2018 – 2020 роки (далі – Програма)</w:t>
      </w:r>
      <w:r w:rsidRPr="004A3159">
        <w:rPr>
          <w:sz w:val="28"/>
          <w:szCs w:val="28"/>
          <w:lang w:val="uk-UA"/>
        </w:rPr>
        <w:t xml:space="preserve"> </w:t>
      </w:r>
      <w:r>
        <w:rPr>
          <w:sz w:val="28"/>
          <w:szCs w:val="28"/>
          <w:lang w:val="uk-UA"/>
        </w:rPr>
        <w:t xml:space="preserve">     </w:t>
      </w:r>
    </w:p>
    <w:p w:rsidR="00E0234C" w:rsidRPr="004A3159" w:rsidRDefault="00E0234C" w:rsidP="00E0234C">
      <w:pPr>
        <w:ind w:firstLine="709"/>
        <w:jc w:val="both"/>
        <w:rPr>
          <w:sz w:val="28"/>
          <w:szCs w:val="28"/>
          <w:lang w:val="uk-UA"/>
        </w:rPr>
      </w:pPr>
      <w:r w:rsidRPr="004A3159">
        <w:rPr>
          <w:sz w:val="28"/>
          <w:szCs w:val="28"/>
          <w:lang w:val="uk-UA"/>
        </w:rPr>
        <w:t xml:space="preserve">2. Програму затверджено рішенням сесії </w:t>
      </w:r>
      <w:r>
        <w:rPr>
          <w:sz w:val="28"/>
          <w:szCs w:val="28"/>
          <w:lang w:val="uk-UA"/>
        </w:rPr>
        <w:t xml:space="preserve">Кременчуцької міської ради Полтавської області </w:t>
      </w:r>
      <w:r w:rsidRPr="004A3159">
        <w:rPr>
          <w:sz w:val="28"/>
          <w:szCs w:val="28"/>
          <w:lang w:val="uk-UA"/>
        </w:rPr>
        <w:t>від</w:t>
      </w:r>
      <w:r>
        <w:rPr>
          <w:sz w:val="28"/>
          <w:szCs w:val="28"/>
          <w:lang w:val="uk-UA"/>
        </w:rPr>
        <w:t xml:space="preserve"> 21.12.2017.</w:t>
      </w:r>
      <w:r w:rsidRPr="00AC5E7A">
        <w:rPr>
          <w:sz w:val="28"/>
          <w:szCs w:val="28"/>
          <w:lang w:val="uk-UA"/>
        </w:rPr>
        <w:t xml:space="preserve"> </w:t>
      </w:r>
    </w:p>
    <w:p w:rsidR="00E0234C" w:rsidRPr="004A3159" w:rsidRDefault="00E0234C" w:rsidP="00E0234C">
      <w:pPr>
        <w:ind w:firstLine="709"/>
        <w:jc w:val="both"/>
        <w:rPr>
          <w:sz w:val="28"/>
          <w:szCs w:val="28"/>
          <w:lang w:val="uk-UA"/>
        </w:rPr>
      </w:pPr>
      <w:bookmarkStart w:id="1" w:name="n62"/>
      <w:bookmarkEnd w:id="1"/>
      <w:r w:rsidRPr="004A3159">
        <w:rPr>
          <w:sz w:val="28"/>
          <w:szCs w:val="28"/>
          <w:lang w:val="uk-UA"/>
        </w:rPr>
        <w:t xml:space="preserve">3. </w:t>
      </w:r>
      <w:bookmarkStart w:id="2" w:name="n63"/>
      <w:bookmarkStart w:id="3" w:name="n64"/>
      <w:bookmarkEnd w:id="2"/>
      <w:bookmarkEnd w:id="3"/>
      <w:r w:rsidRPr="004A3159">
        <w:rPr>
          <w:sz w:val="28"/>
          <w:szCs w:val="28"/>
          <w:lang w:val="uk-UA"/>
        </w:rPr>
        <w:t>Відповідальн</w:t>
      </w:r>
      <w:r>
        <w:rPr>
          <w:sz w:val="28"/>
          <w:szCs w:val="28"/>
          <w:lang w:val="uk-UA"/>
        </w:rPr>
        <w:t>ий</w:t>
      </w:r>
      <w:r w:rsidRPr="004A3159">
        <w:rPr>
          <w:sz w:val="28"/>
          <w:szCs w:val="28"/>
          <w:lang w:val="uk-UA"/>
        </w:rPr>
        <w:t xml:space="preserve"> виконав</w:t>
      </w:r>
      <w:r>
        <w:rPr>
          <w:sz w:val="28"/>
          <w:szCs w:val="28"/>
          <w:lang w:val="uk-UA"/>
        </w:rPr>
        <w:t>е</w:t>
      </w:r>
      <w:r w:rsidRPr="004A3159">
        <w:rPr>
          <w:sz w:val="28"/>
          <w:szCs w:val="28"/>
          <w:lang w:val="uk-UA"/>
        </w:rPr>
        <w:t>ц</w:t>
      </w:r>
      <w:r>
        <w:rPr>
          <w:sz w:val="28"/>
          <w:szCs w:val="28"/>
          <w:lang w:val="uk-UA"/>
        </w:rPr>
        <w:t>ь -</w:t>
      </w:r>
      <w:r w:rsidRPr="004A3159">
        <w:rPr>
          <w:sz w:val="28"/>
          <w:szCs w:val="28"/>
          <w:lang w:val="uk-UA"/>
        </w:rPr>
        <w:t xml:space="preserve"> </w:t>
      </w:r>
      <w:bookmarkStart w:id="4" w:name="n65"/>
      <w:bookmarkEnd w:id="4"/>
      <w:r>
        <w:rPr>
          <w:sz w:val="28"/>
          <w:szCs w:val="28"/>
          <w:lang w:val="uk-UA"/>
        </w:rPr>
        <w:t>у</w:t>
      </w:r>
      <w:r w:rsidRPr="004A3159">
        <w:rPr>
          <w:sz w:val="28"/>
          <w:szCs w:val="28"/>
          <w:lang w:val="uk-UA"/>
        </w:rPr>
        <w:t>правління охорони здоров’я виконавчого комітету Кременчуцької міської ради</w:t>
      </w:r>
      <w:r>
        <w:rPr>
          <w:sz w:val="28"/>
          <w:szCs w:val="28"/>
          <w:lang w:val="uk-UA"/>
        </w:rPr>
        <w:t xml:space="preserve"> Полтавської області.</w:t>
      </w:r>
    </w:p>
    <w:p w:rsidR="00E0234C" w:rsidRPr="00B176BE" w:rsidRDefault="00E0234C" w:rsidP="00E0234C">
      <w:pPr>
        <w:ind w:firstLine="709"/>
        <w:jc w:val="both"/>
        <w:rPr>
          <w:sz w:val="28"/>
          <w:szCs w:val="28"/>
        </w:rPr>
      </w:pPr>
      <w:r w:rsidRPr="00B176BE">
        <w:rPr>
          <w:sz w:val="28"/>
          <w:szCs w:val="28"/>
        </w:rPr>
        <w:t xml:space="preserve">4. Строк </w:t>
      </w:r>
      <w:proofErr w:type="spellStart"/>
      <w:r w:rsidRPr="00B176BE">
        <w:rPr>
          <w:sz w:val="28"/>
          <w:szCs w:val="28"/>
        </w:rPr>
        <w:t>виконання</w:t>
      </w:r>
      <w:proofErr w:type="spellEnd"/>
      <w:r w:rsidRPr="00B176BE">
        <w:rPr>
          <w:sz w:val="28"/>
          <w:szCs w:val="28"/>
        </w:rPr>
        <w:t xml:space="preserve"> </w:t>
      </w:r>
      <w:proofErr w:type="spellStart"/>
      <w:r w:rsidRPr="00B176BE">
        <w:rPr>
          <w:sz w:val="28"/>
          <w:szCs w:val="28"/>
        </w:rPr>
        <w:t>Програми</w:t>
      </w:r>
      <w:proofErr w:type="spellEnd"/>
      <w:r w:rsidRPr="00B176BE">
        <w:rPr>
          <w:sz w:val="28"/>
          <w:szCs w:val="28"/>
        </w:rPr>
        <w:t>: 201</w:t>
      </w:r>
      <w:r>
        <w:rPr>
          <w:sz w:val="28"/>
          <w:szCs w:val="28"/>
          <w:lang w:val="uk-UA"/>
        </w:rPr>
        <w:t>8</w:t>
      </w:r>
      <w:r>
        <w:rPr>
          <w:sz w:val="28"/>
          <w:szCs w:val="28"/>
        </w:rPr>
        <w:t>-2020</w:t>
      </w:r>
      <w:r w:rsidRPr="00B176BE">
        <w:rPr>
          <w:sz w:val="28"/>
          <w:szCs w:val="28"/>
        </w:rPr>
        <w:t xml:space="preserve"> роки.</w:t>
      </w:r>
    </w:p>
    <w:p w:rsidR="00E0234C" w:rsidRDefault="00E0234C" w:rsidP="00E0234C">
      <w:pPr>
        <w:ind w:firstLine="709"/>
        <w:jc w:val="both"/>
        <w:rPr>
          <w:sz w:val="28"/>
          <w:szCs w:val="28"/>
          <w:lang w:val="uk-UA"/>
        </w:rPr>
      </w:pPr>
      <w:bookmarkStart w:id="5" w:name="n66"/>
      <w:bookmarkEnd w:id="5"/>
      <w:r w:rsidRPr="00B176BE">
        <w:rPr>
          <w:sz w:val="28"/>
          <w:szCs w:val="28"/>
        </w:rPr>
        <w:t xml:space="preserve">5. </w:t>
      </w:r>
      <w:proofErr w:type="spellStart"/>
      <w:r w:rsidRPr="00B176BE">
        <w:rPr>
          <w:sz w:val="28"/>
          <w:szCs w:val="28"/>
        </w:rPr>
        <w:t>Прогнозні</w:t>
      </w:r>
      <w:proofErr w:type="spellEnd"/>
      <w:r w:rsidRPr="00B176BE">
        <w:rPr>
          <w:sz w:val="28"/>
          <w:szCs w:val="28"/>
        </w:rPr>
        <w:t xml:space="preserve"> </w:t>
      </w:r>
      <w:proofErr w:type="spellStart"/>
      <w:r w:rsidRPr="00B176BE">
        <w:rPr>
          <w:sz w:val="28"/>
          <w:szCs w:val="28"/>
        </w:rPr>
        <w:t>обсяги</w:t>
      </w:r>
      <w:proofErr w:type="spellEnd"/>
      <w:r w:rsidRPr="00B176BE">
        <w:rPr>
          <w:sz w:val="28"/>
          <w:szCs w:val="28"/>
        </w:rPr>
        <w:t xml:space="preserve"> та </w:t>
      </w:r>
      <w:proofErr w:type="spellStart"/>
      <w:r w:rsidRPr="00B176BE">
        <w:rPr>
          <w:sz w:val="28"/>
          <w:szCs w:val="28"/>
        </w:rPr>
        <w:t>джерела</w:t>
      </w:r>
      <w:proofErr w:type="spellEnd"/>
      <w:r w:rsidRPr="00B176BE">
        <w:rPr>
          <w:sz w:val="28"/>
          <w:szCs w:val="28"/>
        </w:rPr>
        <w:t xml:space="preserve"> </w:t>
      </w:r>
      <w:proofErr w:type="spellStart"/>
      <w:r w:rsidRPr="00B176BE">
        <w:rPr>
          <w:sz w:val="28"/>
          <w:szCs w:val="28"/>
        </w:rPr>
        <w:t>фінансування</w:t>
      </w:r>
      <w:proofErr w:type="spellEnd"/>
      <w:r w:rsidRPr="00B176BE">
        <w:rPr>
          <w:sz w:val="28"/>
          <w:szCs w:val="28"/>
        </w:rPr>
        <w:t>:</w:t>
      </w:r>
    </w:p>
    <w:p w:rsidR="00E0234C" w:rsidRPr="004A3159" w:rsidRDefault="00E0234C" w:rsidP="00E0234C">
      <w:pPr>
        <w:ind w:firstLine="709"/>
        <w:jc w:val="both"/>
        <w:rPr>
          <w:sz w:val="28"/>
          <w:szCs w:val="28"/>
          <w:lang w:val="uk-UA"/>
        </w:rPr>
      </w:pPr>
    </w:p>
    <w:tbl>
      <w:tblPr>
        <w:tblW w:w="9216" w:type="dxa"/>
        <w:jc w:val="center"/>
        <w:tblLayout w:type="fixed"/>
        <w:tblCellMar>
          <w:left w:w="30" w:type="dxa"/>
          <w:right w:w="30" w:type="dxa"/>
        </w:tblCellMar>
        <w:tblLook w:val="0000" w:firstRow="0" w:lastRow="0" w:firstColumn="0" w:lastColumn="0" w:noHBand="0" w:noVBand="0"/>
      </w:tblPr>
      <w:tblGrid>
        <w:gridCol w:w="2270"/>
        <w:gridCol w:w="1843"/>
        <w:gridCol w:w="1701"/>
        <w:gridCol w:w="1984"/>
        <w:gridCol w:w="1418"/>
      </w:tblGrid>
      <w:tr w:rsidR="00E0234C" w:rsidRPr="00D7015F" w:rsidTr="00844BE7">
        <w:trPr>
          <w:trHeight w:val="447"/>
          <w:jc w:val="center"/>
        </w:trPr>
        <w:tc>
          <w:tcPr>
            <w:tcW w:w="2270" w:type="dxa"/>
            <w:vMerge w:val="restart"/>
            <w:tcBorders>
              <w:top w:val="single" w:sz="4" w:space="0" w:color="000000"/>
              <w:left w:val="single" w:sz="4" w:space="0" w:color="000000"/>
            </w:tcBorders>
            <w:vAlign w:val="bottom"/>
          </w:tcPr>
          <w:p w:rsidR="00E0234C" w:rsidRPr="00D7015F" w:rsidRDefault="00E0234C" w:rsidP="00844BE7">
            <w:pPr>
              <w:autoSpaceDE w:val="0"/>
              <w:snapToGrid w:val="0"/>
              <w:jc w:val="center"/>
              <w:rPr>
                <w:b/>
                <w:bCs/>
                <w:sz w:val="28"/>
                <w:szCs w:val="28"/>
              </w:rPr>
            </w:pPr>
            <w:proofErr w:type="spellStart"/>
            <w:r w:rsidRPr="00D7015F">
              <w:rPr>
                <w:b/>
                <w:bCs/>
                <w:sz w:val="28"/>
                <w:szCs w:val="28"/>
              </w:rPr>
              <w:t>Джерела</w:t>
            </w:r>
            <w:proofErr w:type="spellEnd"/>
            <w:r w:rsidRPr="00D7015F">
              <w:rPr>
                <w:b/>
                <w:bCs/>
                <w:sz w:val="28"/>
                <w:szCs w:val="28"/>
              </w:rPr>
              <w:t xml:space="preserve"> </w:t>
            </w:r>
            <w:proofErr w:type="spellStart"/>
            <w:r w:rsidRPr="00D7015F">
              <w:rPr>
                <w:b/>
                <w:bCs/>
                <w:sz w:val="28"/>
                <w:szCs w:val="28"/>
              </w:rPr>
              <w:t>фінансування</w:t>
            </w:r>
            <w:proofErr w:type="spellEnd"/>
          </w:p>
        </w:tc>
        <w:tc>
          <w:tcPr>
            <w:tcW w:w="1843" w:type="dxa"/>
            <w:vMerge w:val="restart"/>
            <w:tcBorders>
              <w:top w:val="single" w:sz="4" w:space="0" w:color="000000"/>
              <w:left w:val="single" w:sz="4" w:space="0" w:color="000000"/>
            </w:tcBorders>
            <w:vAlign w:val="bottom"/>
          </w:tcPr>
          <w:p w:rsidR="00E0234C" w:rsidRPr="00D7015F" w:rsidRDefault="00E0234C" w:rsidP="00844BE7">
            <w:pPr>
              <w:autoSpaceDE w:val="0"/>
              <w:snapToGrid w:val="0"/>
              <w:jc w:val="center"/>
              <w:rPr>
                <w:b/>
                <w:bCs/>
                <w:sz w:val="28"/>
                <w:szCs w:val="28"/>
              </w:rPr>
            </w:pPr>
            <w:proofErr w:type="spellStart"/>
            <w:r w:rsidRPr="00D7015F">
              <w:rPr>
                <w:b/>
                <w:bCs/>
                <w:sz w:val="28"/>
                <w:szCs w:val="28"/>
              </w:rPr>
              <w:t>Обсяг</w:t>
            </w:r>
            <w:proofErr w:type="spellEnd"/>
            <w:r w:rsidRPr="00D7015F">
              <w:rPr>
                <w:b/>
                <w:bCs/>
                <w:sz w:val="28"/>
                <w:szCs w:val="28"/>
              </w:rPr>
              <w:t xml:space="preserve"> </w:t>
            </w:r>
            <w:proofErr w:type="spellStart"/>
            <w:r w:rsidRPr="00D7015F">
              <w:rPr>
                <w:b/>
                <w:bCs/>
                <w:sz w:val="28"/>
                <w:szCs w:val="28"/>
              </w:rPr>
              <w:t>фінансування</w:t>
            </w:r>
            <w:proofErr w:type="spellEnd"/>
          </w:p>
        </w:tc>
        <w:tc>
          <w:tcPr>
            <w:tcW w:w="5103" w:type="dxa"/>
            <w:gridSpan w:val="3"/>
            <w:tcBorders>
              <w:top w:val="single" w:sz="4" w:space="0" w:color="000000"/>
              <w:left w:val="single" w:sz="4" w:space="0" w:color="auto"/>
              <w:bottom w:val="single" w:sz="4" w:space="0" w:color="000000"/>
              <w:right w:val="single" w:sz="4" w:space="0" w:color="000000"/>
            </w:tcBorders>
            <w:vAlign w:val="bottom"/>
          </w:tcPr>
          <w:p w:rsidR="00E0234C" w:rsidRPr="00D7015F" w:rsidRDefault="00E0234C" w:rsidP="00844BE7">
            <w:pPr>
              <w:autoSpaceDE w:val="0"/>
              <w:snapToGrid w:val="0"/>
              <w:jc w:val="center"/>
              <w:rPr>
                <w:b/>
                <w:bCs/>
                <w:sz w:val="28"/>
                <w:szCs w:val="28"/>
              </w:rPr>
            </w:pPr>
            <w:r w:rsidRPr="00D7015F">
              <w:rPr>
                <w:b/>
                <w:bCs/>
                <w:sz w:val="28"/>
                <w:szCs w:val="28"/>
              </w:rPr>
              <w:t xml:space="preserve">У тому </w:t>
            </w:r>
            <w:proofErr w:type="spellStart"/>
            <w:r w:rsidRPr="00D7015F">
              <w:rPr>
                <w:b/>
                <w:bCs/>
                <w:sz w:val="28"/>
                <w:szCs w:val="28"/>
              </w:rPr>
              <w:t>числі</w:t>
            </w:r>
            <w:proofErr w:type="spellEnd"/>
            <w:r w:rsidRPr="00D7015F">
              <w:rPr>
                <w:b/>
                <w:bCs/>
                <w:sz w:val="28"/>
                <w:szCs w:val="28"/>
              </w:rPr>
              <w:t xml:space="preserve"> за роками (</w:t>
            </w:r>
            <w:r w:rsidRPr="00D7015F">
              <w:rPr>
                <w:b/>
                <w:bCs/>
                <w:sz w:val="28"/>
                <w:szCs w:val="28"/>
                <w:lang w:val="uk-UA"/>
              </w:rPr>
              <w:t xml:space="preserve"> тис</w:t>
            </w:r>
            <w:proofErr w:type="gramStart"/>
            <w:r w:rsidRPr="00D7015F">
              <w:rPr>
                <w:b/>
                <w:bCs/>
                <w:sz w:val="28"/>
                <w:szCs w:val="28"/>
                <w:lang w:val="uk-UA"/>
              </w:rPr>
              <w:t>.</w:t>
            </w:r>
            <w:proofErr w:type="gramEnd"/>
            <w:r w:rsidRPr="00D7015F">
              <w:rPr>
                <w:b/>
                <w:bCs/>
                <w:sz w:val="28"/>
                <w:szCs w:val="28"/>
                <w:lang w:val="uk-UA"/>
              </w:rPr>
              <w:t xml:space="preserve"> </w:t>
            </w:r>
            <w:proofErr w:type="spellStart"/>
            <w:proofErr w:type="gramStart"/>
            <w:r w:rsidRPr="00D7015F">
              <w:rPr>
                <w:b/>
                <w:bCs/>
                <w:sz w:val="28"/>
                <w:szCs w:val="28"/>
              </w:rPr>
              <w:t>г</w:t>
            </w:r>
            <w:proofErr w:type="gramEnd"/>
            <w:r w:rsidRPr="00D7015F">
              <w:rPr>
                <w:b/>
                <w:bCs/>
                <w:sz w:val="28"/>
                <w:szCs w:val="28"/>
              </w:rPr>
              <w:t>ривень</w:t>
            </w:r>
            <w:proofErr w:type="spellEnd"/>
            <w:r w:rsidRPr="00D7015F">
              <w:rPr>
                <w:b/>
                <w:bCs/>
                <w:sz w:val="28"/>
                <w:szCs w:val="28"/>
              </w:rPr>
              <w:t>)</w:t>
            </w:r>
          </w:p>
        </w:tc>
      </w:tr>
      <w:tr w:rsidR="00E0234C" w:rsidRPr="00D7015F" w:rsidTr="00844BE7">
        <w:trPr>
          <w:trHeight w:val="256"/>
          <w:jc w:val="center"/>
        </w:trPr>
        <w:tc>
          <w:tcPr>
            <w:tcW w:w="2270" w:type="dxa"/>
            <w:vMerge/>
            <w:tcBorders>
              <w:left w:val="single" w:sz="4" w:space="0" w:color="000000"/>
              <w:bottom w:val="single" w:sz="4" w:space="0" w:color="000000"/>
            </w:tcBorders>
            <w:vAlign w:val="bottom"/>
          </w:tcPr>
          <w:p w:rsidR="00E0234C" w:rsidRPr="00D7015F" w:rsidRDefault="00E0234C" w:rsidP="00844BE7">
            <w:pPr>
              <w:autoSpaceDE w:val="0"/>
              <w:snapToGrid w:val="0"/>
              <w:rPr>
                <w:b/>
                <w:bCs/>
                <w:sz w:val="28"/>
                <w:szCs w:val="28"/>
              </w:rPr>
            </w:pPr>
          </w:p>
        </w:tc>
        <w:tc>
          <w:tcPr>
            <w:tcW w:w="1843" w:type="dxa"/>
            <w:vMerge/>
            <w:tcBorders>
              <w:left w:val="single" w:sz="4" w:space="0" w:color="000000"/>
              <w:bottom w:val="single" w:sz="4" w:space="0" w:color="000000"/>
            </w:tcBorders>
            <w:vAlign w:val="bottom"/>
          </w:tcPr>
          <w:p w:rsidR="00E0234C" w:rsidRPr="00D7015F" w:rsidRDefault="00E0234C" w:rsidP="00844BE7">
            <w:pPr>
              <w:autoSpaceDE w:val="0"/>
              <w:snapToGrid w:val="0"/>
              <w:rPr>
                <w:b/>
                <w:bCs/>
                <w:sz w:val="28"/>
                <w:szCs w:val="28"/>
              </w:rPr>
            </w:pPr>
          </w:p>
        </w:tc>
        <w:tc>
          <w:tcPr>
            <w:tcW w:w="1701" w:type="dxa"/>
            <w:tcBorders>
              <w:top w:val="single" w:sz="4" w:space="0" w:color="000000"/>
              <w:left w:val="single" w:sz="4" w:space="0" w:color="000000"/>
              <w:bottom w:val="single" w:sz="4" w:space="0" w:color="000000"/>
            </w:tcBorders>
            <w:vAlign w:val="bottom"/>
          </w:tcPr>
          <w:p w:rsidR="00E0234C" w:rsidRPr="0010081A" w:rsidRDefault="00E0234C" w:rsidP="00844BE7">
            <w:pPr>
              <w:autoSpaceDE w:val="0"/>
              <w:snapToGrid w:val="0"/>
              <w:jc w:val="center"/>
              <w:rPr>
                <w:b/>
                <w:bCs/>
                <w:sz w:val="28"/>
                <w:szCs w:val="28"/>
                <w:lang w:val="uk-UA"/>
              </w:rPr>
            </w:pPr>
            <w:r>
              <w:rPr>
                <w:b/>
                <w:bCs/>
                <w:sz w:val="28"/>
                <w:szCs w:val="28"/>
              </w:rPr>
              <w:t>201</w:t>
            </w:r>
            <w:r>
              <w:rPr>
                <w:b/>
                <w:bCs/>
                <w:sz w:val="28"/>
                <w:szCs w:val="28"/>
                <w:lang w:val="uk-UA"/>
              </w:rPr>
              <w:t>8</w:t>
            </w:r>
          </w:p>
        </w:tc>
        <w:tc>
          <w:tcPr>
            <w:tcW w:w="1984" w:type="dxa"/>
            <w:tcBorders>
              <w:top w:val="single" w:sz="4" w:space="0" w:color="000000"/>
              <w:left w:val="single" w:sz="4" w:space="0" w:color="000000"/>
              <w:bottom w:val="single" w:sz="4" w:space="0" w:color="000000"/>
            </w:tcBorders>
            <w:vAlign w:val="bottom"/>
          </w:tcPr>
          <w:p w:rsidR="00E0234C" w:rsidRPr="0010081A" w:rsidRDefault="00E0234C" w:rsidP="00844BE7">
            <w:pPr>
              <w:autoSpaceDE w:val="0"/>
              <w:snapToGrid w:val="0"/>
              <w:jc w:val="center"/>
              <w:rPr>
                <w:b/>
                <w:bCs/>
                <w:sz w:val="28"/>
                <w:szCs w:val="28"/>
                <w:lang w:val="uk-UA"/>
              </w:rPr>
            </w:pPr>
            <w:r>
              <w:rPr>
                <w:b/>
                <w:bCs/>
                <w:sz w:val="28"/>
                <w:szCs w:val="28"/>
              </w:rPr>
              <w:t>201</w:t>
            </w:r>
            <w:r>
              <w:rPr>
                <w:b/>
                <w:bCs/>
                <w:sz w:val="28"/>
                <w:szCs w:val="28"/>
                <w:lang w:val="uk-UA"/>
              </w:rPr>
              <w:t>9</w:t>
            </w:r>
          </w:p>
        </w:tc>
        <w:tc>
          <w:tcPr>
            <w:tcW w:w="1418" w:type="dxa"/>
            <w:tcBorders>
              <w:top w:val="single" w:sz="4" w:space="0" w:color="000000"/>
              <w:left w:val="single" w:sz="4" w:space="0" w:color="000000"/>
              <w:bottom w:val="single" w:sz="4" w:space="0" w:color="000000"/>
              <w:right w:val="single" w:sz="4" w:space="0" w:color="000000"/>
            </w:tcBorders>
            <w:vAlign w:val="bottom"/>
          </w:tcPr>
          <w:p w:rsidR="00E0234C" w:rsidRPr="0010081A" w:rsidRDefault="00E0234C" w:rsidP="00844BE7">
            <w:pPr>
              <w:autoSpaceDE w:val="0"/>
              <w:snapToGrid w:val="0"/>
              <w:jc w:val="center"/>
              <w:rPr>
                <w:b/>
                <w:bCs/>
                <w:sz w:val="28"/>
                <w:szCs w:val="28"/>
                <w:lang w:val="uk-UA"/>
              </w:rPr>
            </w:pPr>
            <w:r>
              <w:rPr>
                <w:b/>
                <w:bCs/>
                <w:sz w:val="28"/>
                <w:szCs w:val="28"/>
              </w:rPr>
              <w:t>2020</w:t>
            </w:r>
          </w:p>
        </w:tc>
      </w:tr>
      <w:tr w:rsidR="00E0234C" w:rsidRPr="00D7015F" w:rsidTr="00844BE7">
        <w:trPr>
          <w:trHeight w:val="754"/>
          <w:jc w:val="center"/>
        </w:trPr>
        <w:tc>
          <w:tcPr>
            <w:tcW w:w="2270" w:type="dxa"/>
            <w:tcBorders>
              <w:top w:val="single" w:sz="4" w:space="0" w:color="000000"/>
              <w:left w:val="single" w:sz="4" w:space="0" w:color="000000"/>
              <w:bottom w:val="single" w:sz="4" w:space="0" w:color="000000"/>
            </w:tcBorders>
            <w:vAlign w:val="bottom"/>
          </w:tcPr>
          <w:p w:rsidR="00E0234C" w:rsidRPr="00D7015F" w:rsidRDefault="00E0234C" w:rsidP="00844BE7">
            <w:pPr>
              <w:autoSpaceDE w:val="0"/>
              <w:snapToGrid w:val="0"/>
              <w:rPr>
                <w:sz w:val="28"/>
                <w:szCs w:val="28"/>
              </w:rPr>
            </w:pPr>
            <w:proofErr w:type="spellStart"/>
            <w:r w:rsidRPr="00D7015F">
              <w:rPr>
                <w:sz w:val="28"/>
                <w:szCs w:val="28"/>
              </w:rPr>
              <w:t>Усього</w:t>
            </w:r>
            <w:proofErr w:type="spellEnd"/>
          </w:p>
        </w:tc>
        <w:tc>
          <w:tcPr>
            <w:tcW w:w="1843" w:type="dxa"/>
            <w:tcBorders>
              <w:top w:val="single" w:sz="4" w:space="0" w:color="000000"/>
              <w:left w:val="single" w:sz="4" w:space="0" w:color="000000"/>
              <w:bottom w:val="single" w:sz="4" w:space="0" w:color="000000"/>
            </w:tcBorders>
            <w:vAlign w:val="bottom"/>
          </w:tcPr>
          <w:p w:rsidR="00E0234C" w:rsidRPr="0060748F" w:rsidRDefault="00E0234C" w:rsidP="00844BE7">
            <w:pPr>
              <w:jc w:val="center"/>
              <w:rPr>
                <w:b/>
                <w:bCs/>
                <w:color w:val="000000"/>
                <w:sz w:val="28"/>
                <w:szCs w:val="28"/>
                <w:lang w:val="uk-UA"/>
              </w:rPr>
            </w:pPr>
            <w:r>
              <w:rPr>
                <w:b/>
                <w:bCs/>
                <w:color w:val="000000"/>
                <w:sz w:val="28"/>
                <w:szCs w:val="28"/>
                <w:lang w:val="uk-UA"/>
              </w:rPr>
              <w:t>35 668,0</w:t>
            </w:r>
          </w:p>
        </w:tc>
        <w:tc>
          <w:tcPr>
            <w:tcW w:w="1701" w:type="dxa"/>
            <w:tcBorders>
              <w:top w:val="single" w:sz="4" w:space="0" w:color="000000"/>
              <w:left w:val="single" w:sz="4" w:space="0" w:color="000000"/>
              <w:bottom w:val="single" w:sz="4" w:space="0" w:color="000000"/>
            </w:tcBorders>
            <w:vAlign w:val="bottom"/>
          </w:tcPr>
          <w:p w:rsidR="00E0234C" w:rsidRPr="0060748F" w:rsidRDefault="00E0234C" w:rsidP="00844BE7">
            <w:pPr>
              <w:jc w:val="center"/>
              <w:rPr>
                <w:b/>
                <w:color w:val="000000"/>
                <w:sz w:val="28"/>
                <w:szCs w:val="28"/>
                <w:lang w:val="uk-UA"/>
              </w:rPr>
            </w:pPr>
            <w:r>
              <w:rPr>
                <w:b/>
                <w:color w:val="000000"/>
                <w:sz w:val="28"/>
                <w:szCs w:val="28"/>
                <w:lang w:val="uk-UA"/>
              </w:rPr>
              <w:t>9 704,0</w:t>
            </w:r>
          </w:p>
        </w:tc>
        <w:tc>
          <w:tcPr>
            <w:tcW w:w="1984" w:type="dxa"/>
            <w:tcBorders>
              <w:top w:val="single" w:sz="4" w:space="0" w:color="000000"/>
              <w:left w:val="single" w:sz="4" w:space="0" w:color="000000"/>
              <w:bottom w:val="single" w:sz="4" w:space="0" w:color="000000"/>
            </w:tcBorders>
            <w:vAlign w:val="bottom"/>
          </w:tcPr>
          <w:p w:rsidR="00E0234C" w:rsidRPr="0060748F" w:rsidRDefault="00E0234C" w:rsidP="00844BE7">
            <w:pPr>
              <w:jc w:val="center"/>
              <w:rPr>
                <w:b/>
                <w:color w:val="000000"/>
                <w:sz w:val="28"/>
                <w:szCs w:val="28"/>
                <w:lang w:val="uk-UA"/>
              </w:rPr>
            </w:pPr>
            <w:r>
              <w:rPr>
                <w:b/>
                <w:color w:val="000000"/>
                <w:sz w:val="28"/>
                <w:szCs w:val="28"/>
                <w:lang w:val="uk-UA"/>
              </w:rPr>
              <w:t>11 700,0</w:t>
            </w:r>
          </w:p>
        </w:tc>
        <w:tc>
          <w:tcPr>
            <w:tcW w:w="1418" w:type="dxa"/>
            <w:tcBorders>
              <w:top w:val="single" w:sz="4" w:space="0" w:color="000000"/>
              <w:left w:val="single" w:sz="4" w:space="0" w:color="000000"/>
              <w:bottom w:val="single" w:sz="4" w:space="0" w:color="000000"/>
              <w:right w:val="single" w:sz="4" w:space="0" w:color="000000"/>
            </w:tcBorders>
            <w:vAlign w:val="bottom"/>
          </w:tcPr>
          <w:p w:rsidR="00E0234C" w:rsidRPr="0060748F" w:rsidRDefault="00E0234C" w:rsidP="00844BE7">
            <w:pPr>
              <w:jc w:val="center"/>
              <w:rPr>
                <w:b/>
                <w:color w:val="000000"/>
                <w:sz w:val="28"/>
                <w:szCs w:val="28"/>
                <w:lang w:val="uk-UA"/>
              </w:rPr>
            </w:pPr>
            <w:r>
              <w:rPr>
                <w:b/>
                <w:color w:val="000000"/>
                <w:sz w:val="28"/>
                <w:szCs w:val="28"/>
                <w:lang w:val="uk-UA"/>
              </w:rPr>
              <w:t>14 264,0</w:t>
            </w:r>
          </w:p>
        </w:tc>
      </w:tr>
      <w:tr w:rsidR="00E0234C" w:rsidRPr="00D7015F" w:rsidTr="00844BE7">
        <w:trPr>
          <w:trHeight w:hRule="exact" w:val="851"/>
          <w:jc w:val="center"/>
        </w:trPr>
        <w:tc>
          <w:tcPr>
            <w:tcW w:w="2270" w:type="dxa"/>
            <w:tcBorders>
              <w:top w:val="single" w:sz="4" w:space="0" w:color="000000"/>
              <w:left w:val="single" w:sz="4" w:space="0" w:color="000000"/>
              <w:bottom w:val="single" w:sz="4" w:space="0" w:color="000000"/>
            </w:tcBorders>
            <w:vAlign w:val="bottom"/>
          </w:tcPr>
          <w:p w:rsidR="00E0234C" w:rsidRPr="00D7015F" w:rsidRDefault="00E0234C" w:rsidP="00844BE7">
            <w:pPr>
              <w:autoSpaceDE w:val="0"/>
              <w:snapToGrid w:val="0"/>
              <w:rPr>
                <w:sz w:val="28"/>
                <w:szCs w:val="28"/>
                <w:lang w:val="uk-UA"/>
              </w:rPr>
            </w:pPr>
            <w:proofErr w:type="spellStart"/>
            <w:r w:rsidRPr="00D7015F">
              <w:rPr>
                <w:sz w:val="28"/>
                <w:szCs w:val="28"/>
              </w:rPr>
              <w:t>Кошти</w:t>
            </w:r>
            <w:proofErr w:type="spellEnd"/>
            <w:r w:rsidRPr="00D7015F">
              <w:rPr>
                <w:sz w:val="28"/>
                <w:szCs w:val="28"/>
              </w:rPr>
              <w:t xml:space="preserve"> </w:t>
            </w:r>
            <w:r>
              <w:rPr>
                <w:sz w:val="28"/>
                <w:szCs w:val="28"/>
                <w:lang w:val="uk-UA"/>
              </w:rPr>
              <w:t>міського</w:t>
            </w:r>
            <w:r w:rsidRPr="00D7015F">
              <w:rPr>
                <w:sz w:val="28"/>
                <w:szCs w:val="28"/>
                <w:lang w:val="uk-UA"/>
              </w:rPr>
              <w:t xml:space="preserve"> бюджет</w:t>
            </w:r>
            <w:r>
              <w:rPr>
                <w:sz w:val="28"/>
                <w:szCs w:val="28"/>
                <w:lang w:val="uk-UA"/>
              </w:rPr>
              <w:t>у</w:t>
            </w:r>
          </w:p>
        </w:tc>
        <w:tc>
          <w:tcPr>
            <w:tcW w:w="1843" w:type="dxa"/>
            <w:tcBorders>
              <w:top w:val="single" w:sz="4" w:space="0" w:color="000000"/>
              <w:left w:val="single" w:sz="4" w:space="0" w:color="000000"/>
              <w:bottom w:val="single" w:sz="4" w:space="0" w:color="000000"/>
            </w:tcBorders>
            <w:vAlign w:val="bottom"/>
          </w:tcPr>
          <w:p w:rsidR="00E0234C" w:rsidRPr="0060748F" w:rsidRDefault="00E0234C" w:rsidP="00844BE7">
            <w:pPr>
              <w:jc w:val="center"/>
              <w:rPr>
                <w:b/>
                <w:bCs/>
                <w:color w:val="000000"/>
                <w:sz w:val="28"/>
                <w:szCs w:val="28"/>
                <w:lang w:val="uk-UA"/>
              </w:rPr>
            </w:pPr>
            <w:r>
              <w:rPr>
                <w:b/>
                <w:bCs/>
                <w:color w:val="000000"/>
                <w:sz w:val="28"/>
                <w:szCs w:val="28"/>
                <w:lang w:val="uk-UA"/>
              </w:rPr>
              <w:t>35 668,0</w:t>
            </w:r>
          </w:p>
        </w:tc>
        <w:tc>
          <w:tcPr>
            <w:tcW w:w="1701" w:type="dxa"/>
            <w:tcBorders>
              <w:top w:val="single" w:sz="4" w:space="0" w:color="000000"/>
              <w:left w:val="single" w:sz="4" w:space="0" w:color="000000"/>
              <w:bottom w:val="single" w:sz="4" w:space="0" w:color="000000"/>
            </w:tcBorders>
            <w:vAlign w:val="bottom"/>
          </w:tcPr>
          <w:p w:rsidR="00E0234C" w:rsidRPr="0060748F" w:rsidRDefault="00E0234C" w:rsidP="00844BE7">
            <w:pPr>
              <w:jc w:val="center"/>
              <w:rPr>
                <w:b/>
                <w:color w:val="000000"/>
                <w:sz w:val="28"/>
                <w:szCs w:val="28"/>
                <w:lang w:val="uk-UA"/>
              </w:rPr>
            </w:pPr>
            <w:r>
              <w:rPr>
                <w:b/>
                <w:color w:val="000000"/>
                <w:sz w:val="28"/>
                <w:szCs w:val="28"/>
                <w:lang w:val="uk-UA"/>
              </w:rPr>
              <w:t>9 704,0</w:t>
            </w:r>
          </w:p>
        </w:tc>
        <w:tc>
          <w:tcPr>
            <w:tcW w:w="1984" w:type="dxa"/>
            <w:tcBorders>
              <w:top w:val="single" w:sz="4" w:space="0" w:color="000000"/>
              <w:left w:val="single" w:sz="4" w:space="0" w:color="000000"/>
              <w:bottom w:val="single" w:sz="4" w:space="0" w:color="000000"/>
            </w:tcBorders>
            <w:vAlign w:val="bottom"/>
          </w:tcPr>
          <w:p w:rsidR="00E0234C" w:rsidRPr="0060748F" w:rsidRDefault="00E0234C" w:rsidP="00844BE7">
            <w:pPr>
              <w:jc w:val="center"/>
              <w:rPr>
                <w:b/>
                <w:color w:val="000000"/>
                <w:sz w:val="28"/>
                <w:szCs w:val="28"/>
                <w:lang w:val="uk-UA"/>
              </w:rPr>
            </w:pPr>
            <w:r>
              <w:rPr>
                <w:b/>
                <w:color w:val="000000"/>
                <w:sz w:val="28"/>
                <w:szCs w:val="28"/>
                <w:lang w:val="uk-UA"/>
              </w:rPr>
              <w:t>11 700,0</w:t>
            </w:r>
          </w:p>
        </w:tc>
        <w:tc>
          <w:tcPr>
            <w:tcW w:w="1418" w:type="dxa"/>
            <w:tcBorders>
              <w:top w:val="single" w:sz="4" w:space="0" w:color="000000"/>
              <w:left w:val="single" w:sz="4" w:space="0" w:color="000000"/>
              <w:bottom w:val="single" w:sz="4" w:space="0" w:color="000000"/>
              <w:right w:val="single" w:sz="4" w:space="0" w:color="000000"/>
            </w:tcBorders>
            <w:vAlign w:val="bottom"/>
          </w:tcPr>
          <w:p w:rsidR="00E0234C" w:rsidRPr="0060748F" w:rsidRDefault="00E0234C" w:rsidP="00844BE7">
            <w:pPr>
              <w:jc w:val="center"/>
              <w:rPr>
                <w:b/>
                <w:color w:val="000000"/>
                <w:sz w:val="28"/>
                <w:szCs w:val="28"/>
                <w:lang w:val="uk-UA"/>
              </w:rPr>
            </w:pPr>
            <w:r>
              <w:rPr>
                <w:b/>
                <w:color w:val="000000"/>
                <w:sz w:val="28"/>
                <w:szCs w:val="28"/>
                <w:lang w:val="uk-UA"/>
              </w:rPr>
              <w:t>14 264,0</w:t>
            </w:r>
          </w:p>
        </w:tc>
      </w:tr>
    </w:tbl>
    <w:p w:rsidR="00E0234C" w:rsidRDefault="00E0234C" w:rsidP="00E0234C">
      <w:pPr>
        <w:jc w:val="center"/>
        <w:rPr>
          <w:b/>
          <w:sz w:val="28"/>
          <w:szCs w:val="28"/>
          <w:lang w:val="uk-UA"/>
        </w:rPr>
      </w:pPr>
    </w:p>
    <w:p w:rsidR="00E0234C" w:rsidRDefault="00E0234C" w:rsidP="00E0234C">
      <w:pPr>
        <w:jc w:val="both"/>
        <w:rPr>
          <w:sz w:val="28"/>
          <w:szCs w:val="28"/>
          <w:lang w:val="uk-UA"/>
        </w:rPr>
      </w:pPr>
    </w:p>
    <w:p w:rsidR="00E0234C" w:rsidRDefault="00E0234C" w:rsidP="00E0234C">
      <w:pPr>
        <w:jc w:val="center"/>
        <w:rPr>
          <w:b/>
          <w:sz w:val="28"/>
          <w:szCs w:val="28"/>
          <w:lang w:val="uk-UA"/>
        </w:rPr>
      </w:pPr>
      <w:r w:rsidRPr="00D50F31">
        <w:rPr>
          <w:b/>
          <w:sz w:val="28"/>
          <w:szCs w:val="28"/>
          <w:lang w:val="uk-UA"/>
        </w:rPr>
        <w:t>2. Визначення проблеми, на розв’язання якої спрямована Програма</w:t>
      </w:r>
    </w:p>
    <w:p w:rsidR="00E0234C" w:rsidRPr="00D50F31" w:rsidRDefault="00E0234C" w:rsidP="00E0234C">
      <w:pPr>
        <w:jc w:val="center"/>
        <w:rPr>
          <w:b/>
          <w:sz w:val="28"/>
          <w:szCs w:val="28"/>
          <w:lang w:val="uk-UA"/>
        </w:rPr>
      </w:pPr>
    </w:p>
    <w:p w:rsidR="00E0234C" w:rsidRDefault="00E0234C" w:rsidP="00E0234C">
      <w:pPr>
        <w:jc w:val="both"/>
        <w:rPr>
          <w:sz w:val="28"/>
          <w:szCs w:val="28"/>
          <w:lang w:val="uk-UA"/>
        </w:rPr>
      </w:pPr>
      <w:r>
        <w:rPr>
          <w:sz w:val="28"/>
          <w:szCs w:val="28"/>
          <w:lang w:val="uk-UA"/>
        </w:rPr>
        <w:t xml:space="preserve">            У 90% випадків в основі порушення здоров</w:t>
      </w:r>
      <w:r w:rsidRPr="002E2327">
        <w:rPr>
          <w:sz w:val="28"/>
          <w:szCs w:val="28"/>
        </w:rPr>
        <w:t>’</w:t>
      </w:r>
      <w:r>
        <w:rPr>
          <w:sz w:val="28"/>
          <w:szCs w:val="28"/>
          <w:lang w:val="uk-UA"/>
        </w:rPr>
        <w:t xml:space="preserve">я є порушення в обміні речовин і, отже, там де немає правильно організованого харчування, немає раціонального лікування. Лікувальне харчування – застосування з лікувальною і профілактичною метою спеціально складених харчових раціонів і режимів харчування для пацієнтів, що перебувають в лікувальних закладах згідно наказу МОЗ від 29.10.2013 № 931 «Про удосконалення організації лікувального харчування та роботи дієтологічної системи в Україні». Лікувальне харчування  входить до комплексного лікування пацієнтів, його відповідність та збалансованість є запорукою швидкого їх одужання. </w:t>
      </w:r>
    </w:p>
    <w:p w:rsidR="00E0234C" w:rsidRDefault="00E0234C" w:rsidP="00E0234C">
      <w:pPr>
        <w:jc w:val="both"/>
        <w:rPr>
          <w:sz w:val="28"/>
          <w:szCs w:val="28"/>
          <w:lang w:val="uk-UA"/>
        </w:rPr>
      </w:pPr>
      <w:r w:rsidRPr="00F166F1">
        <w:rPr>
          <w:sz w:val="28"/>
          <w:szCs w:val="28"/>
          <w:lang w:val="uk-UA"/>
        </w:rPr>
        <w:t xml:space="preserve">           </w:t>
      </w:r>
      <w:r>
        <w:rPr>
          <w:sz w:val="28"/>
          <w:szCs w:val="28"/>
          <w:lang w:val="uk-UA"/>
        </w:rPr>
        <w:t xml:space="preserve">При формуванні міського бюджету на </w:t>
      </w:r>
      <w:r w:rsidRPr="00F166F1">
        <w:rPr>
          <w:sz w:val="28"/>
          <w:szCs w:val="28"/>
          <w:lang w:val="uk-UA"/>
        </w:rPr>
        <w:t>2017 р</w:t>
      </w:r>
      <w:r>
        <w:rPr>
          <w:sz w:val="28"/>
          <w:szCs w:val="28"/>
          <w:lang w:val="uk-UA"/>
        </w:rPr>
        <w:t>і</w:t>
      </w:r>
      <w:r w:rsidRPr="00F166F1">
        <w:rPr>
          <w:sz w:val="28"/>
          <w:szCs w:val="28"/>
          <w:lang w:val="uk-UA"/>
        </w:rPr>
        <w:t>к в м.</w:t>
      </w:r>
      <w:r>
        <w:rPr>
          <w:sz w:val="28"/>
          <w:szCs w:val="28"/>
          <w:lang w:val="uk-UA"/>
        </w:rPr>
        <w:t xml:space="preserve"> </w:t>
      </w:r>
      <w:r w:rsidRPr="00F166F1">
        <w:rPr>
          <w:sz w:val="28"/>
          <w:szCs w:val="28"/>
          <w:lang w:val="uk-UA"/>
        </w:rPr>
        <w:t xml:space="preserve">Кременчуці  затверджено </w:t>
      </w:r>
      <w:r>
        <w:rPr>
          <w:sz w:val="28"/>
          <w:szCs w:val="28"/>
          <w:lang w:val="uk-UA"/>
        </w:rPr>
        <w:t xml:space="preserve">видатки для придбання продуктів харчування </w:t>
      </w:r>
      <w:r w:rsidRPr="00F166F1">
        <w:rPr>
          <w:sz w:val="28"/>
          <w:szCs w:val="28"/>
          <w:lang w:val="uk-UA"/>
        </w:rPr>
        <w:t xml:space="preserve">пацієнтів в </w:t>
      </w:r>
      <w:r>
        <w:rPr>
          <w:sz w:val="28"/>
          <w:szCs w:val="28"/>
          <w:lang w:val="uk-UA"/>
        </w:rPr>
        <w:t>закладах охорони здоров’я із розрахунку:</w:t>
      </w:r>
      <w:r w:rsidRPr="00F166F1">
        <w:rPr>
          <w:sz w:val="28"/>
          <w:szCs w:val="28"/>
          <w:lang w:val="uk-UA"/>
        </w:rPr>
        <w:t xml:space="preserve"> </w:t>
      </w:r>
      <w:r>
        <w:rPr>
          <w:sz w:val="28"/>
          <w:szCs w:val="28"/>
          <w:lang w:val="uk-UA"/>
        </w:rPr>
        <w:t xml:space="preserve"> </w:t>
      </w:r>
      <w:r w:rsidRPr="00F166F1">
        <w:rPr>
          <w:sz w:val="28"/>
          <w:szCs w:val="28"/>
          <w:lang w:val="uk-UA"/>
        </w:rPr>
        <w:t>для дорослих - 12,00 грн. на один ліжко-день</w:t>
      </w:r>
      <w:r>
        <w:rPr>
          <w:sz w:val="28"/>
          <w:szCs w:val="28"/>
          <w:lang w:val="uk-UA"/>
        </w:rPr>
        <w:t xml:space="preserve"> при плановій кількості ліжко-днів 253 000</w:t>
      </w:r>
      <w:r w:rsidRPr="00F166F1">
        <w:rPr>
          <w:sz w:val="28"/>
          <w:szCs w:val="28"/>
          <w:lang w:val="uk-UA"/>
        </w:rPr>
        <w:t>, для дітей – 14,00 грн. на один ліжко-день</w:t>
      </w:r>
      <w:r>
        <w:rPr>
          <w:sz w:val="28"/>
          <w:szCs w:val="28"/>
          <w:lang w:val="uk-UA"/>
        </w:rPr>
        <w:t xml:space="preserve"> при плановій кількості ліжко-днів 70 000. </w:t>
      </w:r>
      <w:r w:rsidRPr="00F166F1">
        <w:rPr>
          <w:sz w:val="28"/>
          <w:szCs w:val="28"/>
          <w:lang w:val="uk-UA"/>
        </w:rPr>
        <w:t>В умовах постійного зростання цін на продукти харчування виділені кошти не забезпечують достатній рівень повноцінного харчування хворих</w:t>
      </w:r>
      <w:r>
        <w:rPr>
          <w:sz w:val="28"/>
          <w:szCs w:val="28"/>
          <w:lang w:val="uk-UA"/>
        </w:rPr>
        <w:t>,</w:t>
      </w:r>
      <w:r w:rsidRPr="00F166F1">
        <w:rPr>
          <w:sz w:val="28"/>
          <w:szCs w:val="28"/>
          <w:lang w:val="uk-UA"/>
        </w:rPr>
        <w:t xml:space="preserve"> викликають </w:t>
      </w:r>
      <w:r>
        <w:rPr>
          <w:sz w:val="28"/>
          <w:szCs w:val="28"/>
          <w:lang w:val="uk-UA"/>
        </w:rPr>
        <w:t xml:space="preserve">їх </w:t>
      </w:r>
      <w:r w:rsidRPr="00F166F1">
        <w:rPr>
          <w:sz w:val="28"/>
          <w:szCs w:val="28"/>
          <w:lang w:val="uk-UA"/>
        </w:rPr>
        <w:t xml:space="preserve">нарікання та </w:t>
      </w:r>
      <w:r>
        <w:rPr>
          <w:sz w:val="28"/>
          <w:szCs w:val="28"/>
          <w:lang w:val="uk-UA"/>
        </w:rPr>
        <w:t xml:space="preserve">постійні </w:t>
      </w:r>
      <w:r w:rsidRPr="00F166F1">
        <w:rPr>
          <w:sz w:val="28"/>
          <w:szCs w:val="28"/>
          <w:lang w:val="uk-UA"/>
        </w:rPr>
        <w:t xml:space="preserve">скарги. </w:t>
      </w:r>
    </w:p>
    <w:p w:rsidR="00E0234C" w:rsidRPr="00F166F1" w:rsidRDefault="00E0234C" w:rsidP="00E0234C">
      <w:pPr>
        <w:jc w:val="both"/>
        <w:rPr>
          <w:sz w:val="28"/>
          <w:szCs w:val="28"/>
          <w:lang w:val="uk-UA"/>
        </w:rPr>
      </w:pPr>
      <w:r>
        <w:rPr>
          <w:sz w:val="28"/>
          <w:szCs w:val="28"/>
          <w:lang w:val="uk-UA"/>
        </w:rPr>
        <w:t xml:space="preserve">            </w:t>
      </w:r>
      <w:r w:rsidRPr="00F166F1">
        <w:rPr>
          <w:sz w:val="28"/>
          <w:szCs w:val="28"/>
          <w:lang w:val="uk-UA"/>
        </w:rPr>
        <w:t xml:space="preserve">Крім того,  керівники закладів охорони здоров’я самостійно обирають постачальників продуктів харчування, тому ціна на один той самий  продукт може коливатися в межах 20%, що впливає на кількісно-якісний показник готових страв та приводить до різного тижневого меню по лікувальним закладам міста. </w:t>
      </w:r>
    </w:p>
    <w:p w:rsidR="00E0234C" w:rsidRPr="00AA26C9" w:rsidRDefault="00E0234C" w:rsidP="00E0234C">
      <w:pPr>
        <w:jc w:val="both"/>
        <w:rPr>
          <w:sz w:val="28"/>
          <w:szCs w:val="28"/>
          <w:lang w:val="uk-UA"/>
        </w:rPr>
      </w:pPr>
      <w:r>
        <w:rPr>
          <w:sz w:val="28"/>
          <w:szCs w:val="28"/>
          <w:lang w:val="uk-UA"/>
        </w:rPr>
        <w:t xml:space="preserve">              </w:t>
      </w:r>
      <w:r w:rsidRPr="00F166F1">
        <w:rPr>
          <w:sz w:val="28"/>
          <w:szCs w:val="28"/>
          <w:lang w:val="uk-UA"/>
        </w:rPr>
        <w:t xml:space="preserve">Не менш важливим аспектом є витрати на утримання харчоблоків, які  згідно поданих даних з урахуванням вартості продуктів харчування складають </w:t>
      </w:r>
      <w:r w:rsidRPr="00AB566F">
        <w:rPr>
          <w:b/>
          <w:sz w:val="28"/>
          <w:szCs w:val="28"/>
          <w:lang w:val="uk-UA"/>
        </w:rPr>
        <w:lastRenderedPageBreak/>
        <w:t>28,24 грн</w:t>
      </w:r>
      <w:r w:rsidRPr="00F166F1">
        <w:rPr>
          <w:sz w:val="28"/>
          <w:szCs w:val="28"/>
          <w:lang w:val="uk-UA"/>
        </w:rPr>
        <w:t xml:space="preserve">. </w:t>
      </w:r>
      <w:r>
        <w:rPr>
          <w:sz w:val="28"/>
          <w:szCs w:val="28"/>
          <w:lang w:val="uk-UA"/>
        </w:rPr>
        <w:t xml:space="preserve">на один ліжко-день. </w:t>
      </w:r>
      <w:r w:rsidRPr="00F166F1">
        <w:rPr>
          <w:sz w:val="28"/>
          <w:szCs w:val="28"/>
          <w:lang w:val="uk-UA"/>
        </w:rPr>
        <w:t>За таких</w:t>
      </w:r>
      <w:r>
        <w:rPr>
          <w:sz w:val="28"/>
          <w:szCs w:val="28"/>
          <w:lang w:val="uk-UA"/>
        </w:rPr>
        <w:t xml:space="preserve"> умов,</w:t>
      </w:r>
      <w:r w:rsidRPr="00F166F1">
        <w:rPr>
          <w:sz w:val="28"/>
          <w:szCs w:val="28"/>
          <w:lang w:val="uk-UA"/>
        </w:rPr>
        <w:t xml:space="preserve"> орієнтовно </w:t>
      </w:r>
      <w:r>
        <w:rPr>
          <w:sz w:val="28"/>
          <w:szCs w:val="28"/>
          <w:lang w:val="uk-UA"/>
        </w:rPr>
        <w:t>44</w:t>
      </w:r>
      <w:r w:rsidRPr="00F166F1">
        <w:rPr>
          <w:sz w:val="28"/>
          <w:szCs w:val="28"/>
          <w:lang w:val="uk-UA"/>
        </w:rPr>
        <w:t>% коштів витрачається на підтримання</w:t>
      </w:r>
      <w:r>
        <w:rPr>
          <w:sz w:val="28"/>
          <w:szCs w:val="28"/>
          <w:lang w:val="uk-UA"/>
        </w:rPr>
        <w:t xml:space="preserve"> працездатності розгалуженої системи харчоблоків (оплата праці – 31%, оплата енергоносіїв - 11%, інші витрати – 2%) . Зазначені витрати мають нестабільний характер та тенденцію до постійного зростання. </w:t>
      </w:r>
    </w:p>
    <w:p w:rsidR="00E0234C" w:rsidRDefault="00E0234C" w:rsidP="00E0234C">
      <w:pPr>
        <w:jc w:val="both"/>
        <w:rPr>
          <w:sz w:val="28"/>
          <w:szCs w:val="28"/>
          <w:lang w:val="uk-UA"/>
        </w:rPr>
      </w:pPr>
      <w:r>
        <w:rPr>
          <w:color w:val="FF0000"/>
          <w:sz w:val="28"/>
          <w:szCs w:val="28"/>
          <w:lang w:val="uk-UA"/>
        </w:rPr>
        <w:t xml:space="preserve">             </w:t>
      </w:r>
      <w:r w:rsidRPr="00EE3F99">
        <w:rPr>
          <w:sz w:val="28"/>
          <w:szCs w:val="28"/>
          <w:lang w:val="uk-UA"/>
        </w:rPr>
        <w:t>Переважна більшість харчоблоків лікарень міста розрахована на значно більшу проектну</w:t>
      </w:r>
      <w:r>
        <w:rPr>
          <w:sz w:val="28"/>
          <w:szCs w:val="28"/>
          <w:lang w:val="uk-UA"/>
        </w:rPr>
        <w:t xml:space="preserve"> потужність</w:t>
      </w:r>
      <w:r w:rsidRPr="00EE3F99">
        <w:rPr>
          <w:sz w:val="28"/>
          <w:szCs w:val="28"/>
          <w:lang w:val="uk-UA"/>
        </w:rPr>
        <w:t xml:space="preserve"> по ліжковому фонду, ніж існує зараз. Звідси витікає сьогоденна ситуація: не зважаючи на </w:t>
      </w:r>
      <w:proofErr w:type="spellStart"/>
      <w:r w:rsidRPr="00EE3F99">
        <w:rPr>
          <w:sz w:val="28"/>
          <w:szCs w:val="28"/>
          <w:lang w:val="uk-UA"/>
        </w:rPr>
        <w:t>недозавантаженість</w:t>
      </w:r>
      <w:proofErr w:type="spellEnd"/>
      <w:r w:rsidRPr="00EE3F99">
        <w:rPr>
          <w:sz w:val="28"/>
          <w:szCs w:val="28"/>
          <w:lang w:val="uk-UA"/>
        </w:rPr>
        <w:t xml:space="preserve">, адміністраціям лікарень доводиться витрачати кошти на опалення </w:t>
      </w:r>
      <w:r>
        <w:rPr>
          <w:sz w:val="28"/>
          <w:szCs w:val="28"/>
          <w:lang w:val="uk-UA"/>
        </w:rPr>
        <w:t xml:space="preserve">та освітлення великих за площею харчоблоків. До того ж, на більшості харчоблоків обладнання  потребує заміни на </w:t>
      </w:r>
      <w:proofErr w:type="spellStart"/>
      <w:r>
        <w:rPr>
          <w:sz w:val="28"/>
          <w:szCs w:val="28"/>
          <w:lang w:val="uk-UA"/>
        </w:rPr>
        <w:t>енергоефективне</w:t>
      </w:r>
      <w:proofErr w:type="spellEnd"/>
      <w:r>
        <w:rPr>
          <w:sz w:val="28"/>
          <w:szCs w:val="28"/>
          <w:lang w:val="uk-UA"/>
        </w:rPr>
        <w:t xml:space="preserve">, або потребує постійного поточного ремонту для підтримання працездатності. Закупівля спецодягу, дезінфікуючих та миючих засобів, послуг повірки приладів, дератизації, програмного забезпечення, канцелярських, господарських товарів, інвентарю та інші витрати забезпечуються коштами спеціального фонду лікарень, а саме за рахунок добровільних внесків. </w:t>
      </w:r>
    </w:p>
    <w:p w:rsidR="00E0234C" w:rsidRPr="00EE3F99" w:rsidRDefault="00E0234C" w:rsidP="00E0234C">
      <w:pPr>
        <w:jc w:val="both"/>
        <w:rPr>
          <w:sz w:val="28"/>
          <w:szCs w:val="28"/>
          <w:lang w:val="uk-UA"/>
        </w:rPr>
      </w:pPr>
      <w:r>
        <w:rPr>
          <w:sz w:val="28"/>
          <w:szCs w:val="28"/>
          <w:lang w:val="uk-UA"/>
        </w:rPr>
        <w:t xml:space="preserve">             Також доводиться утримувати штат кожного з харчоблоків, який було розраховано згідно наказу МОЗ України №33 від 23.02.2000р. (втратив чинність) виключно на підставі наявного ліжкового фонду, де не врахована кількість  виготовлених страв за 1 зміну.</w:t>
      </w:r>
    </w:p>
    <w:p w:rsidR="00E0234C" w:rsidRDefault="00E0234C" w:rsidP="00E0234C">
      <w:pPr>
        <w:jc w:val="both"/>
        <w:rPr>
          <w:sz w:val="28"/>
          <w:szCs w:val="28"/>
          <w:lang w:val="uk-UA"/>
        </w:rPr>
      </w:pPr>
      <w:r w:rsidRPr="00C014AC">
        <w:rPr>
          <w:sz w:val="28"/>
          <w:szCs w:val="28"/>
          <w:lang w:val="uk-UA"/>
        </w:rPr>
        <w:t xml:space="preserve">          </w:t>
      </w:r>
      <w:r>
        <w:rPr>
          <w:sz w:val="28"/>
          <w:szCs w:val="28"/>
          <w:lang w:val="uk-UA"/>
        </w:rPr>
        <w:t xml:space="preserve">    </w:t>
      </w:r>
      <w:r w:rsidRPr="00C014AC">
        <w:rPr>
          <w:sz w:val="28"/>
          <w:szCs w:val="28"/>
          <w:lang w:val="uk-UA"/>
        </w:rPr>
        <w:t xml:space="preserve">Звичайно </w:t>
      </w:r>
      <w:r>
        <w:rPr>
          <w:sz w:val="28"/>
          <w:szCs w:val="28"/>
          <w:lang w:val="uk-UA"/>
        </w:rPr>
        <w:t>є зрозумілим невдоволення мешканців міста, коли вони через ЗМІ отримують інформацію про мільйонні суми, які виділяються з бюджету на медицину, у тому числі на харчування, а через низьку ефективність організації процесу та різну цінову політику постачальників продуктів харчування до пацієнтів доходить менша частина коштів у вигляді готового продукту.</w:t>
      </w:r>
    </w:p>
    <w:p w:rsidR="00E0234C" w:rsidRDefault="00E0234C" w:rsidP="00E0234C">
      <w:pPr>
        <w:ind w:firstLine="993"/>
        <w:jc w:val="both"/>
        <w:rPr>
          <w:sz w:val="28"/>
          <w:szCs w:val="28"/>
          <w:lang w:val="uk-UA"/>
        </w:rPr>
      </w:pPr>
    </w:p>
    <w:p w:rsidR="00E0234C" w:rsidRDefault="00E0234C" w:rsidP="00E0234C">
      <w:pPr>
        <w:jc w:val="center"/>
        <w:rPr>
          <w:b/>
          <w:sz w:val="28"/>
          <w:szCs w:val="28"/>
          <w:lang w:val="uk-UA"/>
        </w:rPr>
      </w:pPr>
      <w:r>
        <w:rPr>
          <w:b/>
          <w:sz w:val="28"/>
          <w:szCs w:val="28"/>
          <w:lang w:val="uk-UA"/>
        </w:rPr>
        <w:t>3</w:t>
      </w:r>
      <w:r w:rsidRPr="00D50F31">
        <w:rPr>
          <w:b/>
          <w:sz w:val="28"/>
          <w:szCs w:val="28"/>
          <w:lang w:val="uk-UA"/>
        </w:rPr>
        <w:t xml:space="preserve">. </w:t>
      </w:r>
      <w:r>
        <w:rPr>
          <w:b/>
          <w:sz w:val="28"/>
          <w:szCs w:val="28"/>
          <w:lang w:val="uk-UA"/>
        </w:rPr>
        <w:t xml:space="preserve">Мета </w:t>
      </w:r>
      <w:r w:rsidRPr="00D50F31">
        <w:rPr>
          <w:b/>
          <w:sz w:val="28"/>
          <w:szCs w:val="28"/>
          <w:lang w:val="uk-UA"/>
        </w:rPr>
        <w:t>Програм</w:t>
      </w:r>
      <w:r>
        <w:rPr>
          <w:b/>
          <w:sz w:val="28"/>
          <w:szCs w:val="28"/>
          <w:lang w:val="uk-UA"/>
        </w:rPr>
        <w:t>и</w:t>
      </w:r>
    </w:p>
    <w:p w:rsidR="00E0234C" w:rsidRDefault="00E0234C" w:rsidP="00E0234C">
      <w:pPr>
        <w:jc w:val="center"/>
        <w:rPr>
          <w:b/>
          <w:sz w:val="28"/>
          <w:szCs w:val="28"/>
          <w:lang w:val="uk-UA"/>
        </w:rPr>
      </w:pPr>
    </w:p>
    <w:p w:rsidR="00E0234C" w:rsidRDefault="00E0234C" w:rsidP="00E0234C">
      <w:pPr>
        <w:ind w:firstLine="851"/>
        <w:jc w:val="both"/>
        <w:rPr>
          <w:sz w:val="28"/>
          <w:szCs w:val="28"/>
          <w:lang w:val="uk-UA"/>
        </w:rPr>
      </w:pPr>
      <w:r>
        <w:rPr>
          <w:sz w:val="28"/>
          <w:szCs w:val="28"/>
          <w:lang w:val="uk-UA"/>
        </w:rPr>
        <w:t xml:space="preserve"> Метою  Програми є:</w:t>
      </w:r>
    </w:p>
    <w:p w:rsidR="00E0234C" w:rsidRDefault="00E0234C" w:rsidP="00E0234C">
      <w:pPr>
        <w:ind w:firstLine="851"/>
        <w:jc w:val="both"/>
        <w:rPr>
          <w:sz w:val="28"/>
          <w:szCs w:val="28"/>
          <w:lang w:val="uk-UA"/>
        </w:rPr>
      </w:pPr>
      <w:r>
        <w:rPr>
          <w:sz w:val="28"/>
          <w:szCs w:val="28"/>
          <w:lang w:val="uk-UA"/>
        </w:rPr>
        <w:t>- досягнення можливості збалансованого харчування пацієнтів – жителів міста Кременчука під час лікування у стаціонарних відділеннях міських закладів охорони здоров’я в умовах ефективного використання бюджетних коштів;</w:t>
      </w:r>
    </w:p>
    <w:p w:rsidR="00AF1007" w:rsidRDefault="00E0234C" w:rsidP="00E0234C">
      <w:pPr>
        <w:ind w:firstLine="851"/>
        <w:jc w:val="both"/>
        <w:rPr>
          <w:sz w:val="28"/>
          <w:szCs w:val="28"/>
          <w:lang w:val="uk-UA"/>
        </w:rPr>
      </w:pPr>
      <w:r>
        <w:rPr>
          <w:sz w:val="28"/>
          <w:szCs w:val="28"/>
          <w:lang w:val="uk-UA"/>
        </w:rPr>
        <w:t>- забезпечення безкоштовним харчуванням дітей до 2-х років із малозабезпечених сімей</w:t>
      </w:r>
      <w:r w:rsidR="00AF1007">
        <w:rPr>
          <w:sz w:val="28"/>
          <w:szCs w:val="28"/>
          <w:lang w:val="uk-UA"/>
        </w:rPr>
        <w:t>;</w:t>
      </w:r>
    </w:p>
    <w:p w:rsidR="00E0234C" w:rsidRPr="005F410B" w:rsidRDefault="00AF1007" w:rsidP="00E0234C">
      <w:pPr>
        <w:ind w:firstLine="851"/>
        <w:jc w:val="both"/>
        <w:rPr>
          <w:color w:val="000000" w:themeColor="text1"/>
          <w:sz w:val="28"/>
          <w:szCs w:val="28"/>
          <w:lang w:val="uk-UA"/>
        </w:rPr>
      </w:pPr>
      <w:r w:rsidRPr="005F410B">
        <w:rPr>
          <w:color w:val="000000" w:themeColor="text1"/>
          <w:sz w:val="28"/>
          <w:szCs w:val="28"/>
          <w:lang w:val="uk-UA"/>
        </w:rPr>
        <w:t xml:space="preserve">- </w:t>
      </w:r>
      <w:r w:rsidR="00724D31" w:rsidRPr="005F410B">
        <w:rPr>
          <w:color w:val="000000" w:themeColor="text1"/>
          <w:sz w:val="28"/>
          <w:szCs w:val="28"/>
          <w:lang w:val="uk-UA"/>
        </w:rPr>
        <w:t>збереження виробничого обладнання харчоблоків закладів охорони здоров’я в робочому стані</w:t>
      </w:r>
      <w:r w:rsidR="00E0234C" w:rsidRPr="005F410B">
        <w:rPr>
          <w:color w:val="000000" w:themeColor="text1"/>
          <w:sz w:val="28"/>
          <w:szCs w:val="28"/>
          <w:lang w:val="uk-UA"/>
        </w:rPr>
        <w:t>.</w:t>
      </w:r>
      <w:r w:rsidR="00724D31" w:rsidRPr="005F410B">
        <w:rPr>
          <w:color w:val="000000" w:themeColor="text1"/>
          <w:sz w:val="28"/>
          <w:szCs w:val="28"/>
          <w:lang w:val="uk-UA"/>
        </w:rPr>
        <w:t xml:space="preserve"> Отримання можливості накопичення коштів для оновлення (в разі потреби) виробничого та технологічного обладнання харчоблоків </w:t>
      </w:r>
      <w:r w:rsidR="003C43AF" w:rsidRPr="005F410B">
        <w:rPr>
          <w:color w:val="000000" w:themeColor="text1"/>
          <w:sz w:val="28"/>
          <w:szCs w:val="28"/>
          <w:lang w:val="uk-UA"/>
        </w:rPr>
        <w:t>за рахунок надходження кош</w:t>
      </w:r>
      <w:r w:rsidR="00427396" w:rsidRPr="005F410B">
        <w:rPr>
          <w:color w:val="000000" w:themeColor="text1"/>
          <w:sz w:val="28"/>
          <w:szCs w:val="28"/>
          <w:lang w:val="uk-UA"/>
        </w:rPr>
        <w:t xml:space="preserve">тів від оренди </w:t>
      </w:r>
      <w:r w:rsidR="00FB10BD">
        <w:rPr>
          <w:color w:val="000000" w:themeColor="text1"/>
          <w:sz w:val="28"/>
          <w:szCs w:val="28"/>
          <w:lang w:val="uk-UA"/>
        </w:rPr>
        <w:t xml:space="preserve">рухомого та </w:t>
      </w:r>
      <w:r w:rsidR="00427396" w:rsidRPr="005F410B">
        <w:rPr>
          <w:color w:val="000000" w:themeColor="text1"/>
          <w:sz w:val="28"/>
          <w:szCs w:val="28"/>
          <w:lang w:val="uk-UA"/>
        </w:rPr>
        <w:t>нерухомого майна;</w:t>
      </w:r>
    </w:p>
    <w:p w:rsidR="00427396" w:rsidRPr="005F410B" w:rsidRDefault="00427396" w:rsidP="00E0234C">
      <w:pPr>
        <w:ind w:firstLine="851"/>
        <w:jc w:val="both"/>
        <w:rPr>
          <w:color w:val="000000" w:themeColor="text1"/>
          <w:sz w:val="28"/>
          <w:szCs w:val="28"/>
          <w:lang w:val="uk-UA"/>
        </w:rPr>
      </w:pPr>
      <w:r w:rsidRPr="005F410B">
        <w:rPr>
          <w:color w:val="000000" w:themeColor="text1"/>
          <w:sz w:val="28"/>
          <w:szCs w:val="28"/>
          <w:lang w:val="uk-UA"/>
        </w:rPr>
        <w:t xml:space="preserve">- дотримання </w:t>
      </w:r>
      <w:r w:rsidR="00675B02" w:rsidRPr="005F410B">
        <w:rPr>
          <w:color w:val="000000" w:themeColor="text1"/>
          <w:sz w:val="28"/>
          <w:szCs w:val="28"/>
          <w:lang w:val="uk-UA"/>
        </w:rPr>
        <w:t>соціальних гарантій жителям міст</w:t>
      </w:r>
      <w:r w:rsidR="00BC508B" w:rsidRPr="005F410B">
        <w:rPr>
          <w:color w:val="000000" w:themeColor="text1"/>
          <w:sz w:val="28"/>
          <w:szCs w:val="28"/>
          <w:lang w:val="uk-UA"/>
        </w:rPr>
        <w:t>а</w:t>
      </w:r>
      <w:r w:rsidR="00675B02" w:rsidRPr="005F410B">
        <w:rPr>
          <w:color w:val="000000" w:themeColor="text1"/>
          <w:sz w:val="28"/>
          <w:szCs w:val="28"/>
          <w:lang w:val="uk-UA"/>
        </w:rPr>
        <w:t xml:space="preserve"> – особам із статусом ветеранів війни (в т.ч.</w:t>
      </w:r>
      <w:r w:rsidR="008D7870" w:rsidRPr="005F410B">
        <w:rPr>
          <w:color w:val="000000" w:themeColor="text1"/>
          <w:sz w:val="28"/>
          <w:szCs w:val="28"/>
          <w:lang w:val="uk-UA"/>
        </w:rPr>
        <w:t xml:space="preserve"> учасників АТО) та громадян</w:t>
      </w:r>
      <w:r w:rsidR="00BC508B" w:rsidRPr="005F410B">
        <w:rPr>
          <w:color w:val="000000" w:themeColor="text1"/>
          <w:sz w:val="28"/>
          <w:szCs w:val="28"/>
          <w:lang w:val="uk-UA"/>
        </w:rPr>
        <w:t>ам</w:t>
      </w:r>
      <w:r w:rsidR="008D7870" w:rsidRPr="005F410B">
        <w:rPr>
          <w:color w:val="000000" w:themeColor="text1"/>
          <w:sz w:val="28"/>
          <w:szCs w:val="28"/>
          <w:lang w:val="uk-UA"/>
        </w:rPr>
        <w:t xml:space="preserve">, які постраждали внаслідок Чорнобильської </w:t>
      </w:r>
      <w:r w:rsidR="00187E75" w:rsidRPr="005F410B">
        <w:rPr>
          <w:color w:val="000000" w:themeColor="text1"/>
          <w:sz w:val="28"/>
          <w:szCs w:val="28"/>
          <w:lang w:val="uk-UA"/>
        </w:rPr>
        <w:t>катастрофи під час стаціонарного лікування, шляхом забезпечення збалансованим харчуванням відповідно до стану здоров’я.</w:t>
      </w:r>
    </w:p>
    <w:p w:rsidR="00FB10BD" w:rsidRDefault="00FB10BD" w:rsidP="00E0234C">
      <w:pPr>
        <w:ind w:firstLine="851"/>
        <w:jc w:val="both"/>
        <w:rPr>
          <w:sz w:val="28"/>
          <w:szCs w:val="28"/>
          <w:lang w:val="uk-UA"/>
        </w:rPr>
      </w:pPr>
    </w:p>
    <w:p w:rsidR="00E0234C" w:rsidRDefault="00E0234C" w:rsidP="00E0234C">
      <w:pPr>
        <w:jc w:val="center"/>
        <w:rPr>
          <w:b/>
          <w:sz w:val="28"/>
          <w:szCs w:val="28"/>
          <w:lang w:val="uk-UA"/>
        </w:rPr>
      </w:pPr>
      <w:r>
        <w:rPr>
          <w:b/>
          <w:sz w:val="28"/>
          <w:szCs w:val="28"/>
          <w:lang w:val="uk-UA"/>
        </w:rPr>
        <w:t>4</w:t>
      </w:r>
      <w:r w:rsidRPr="00D50F31">
        <w:rPr>
          <w:b/>
          <w:sz w:val="28"/>
          <w:szCs w:val="28"/>
          <w:lang w:val="uk-UA"/>
        </w:rPr>
        <w:t xml:space="preserve">. </w:t>
      </w:r>
      <w:proofErr w:type="spellStart"/>
      <w:r>
        <w:rPr>
          <w:b/>
          <w:sz w:val="28"/>
          <w:szCs w:val="28"/>
          <w:lang w:val="uk-UA"/>
        </w:rPr>
        <w:t>Обгрунтування</w:t>
      </w:r>
      <w:proofErr w:type="spellEnd"/>
      <w:r>
        <w:rPr>
          <w:b/>
          <w:sz w:val="28"/>
          <w:szCs w:val="28"/>
          <w:lang w:val="uk-UA"/>
        </w:rPr>
        <w:t xml:space="preserve"> шляхів розв’язання проблеми </w:t>
      </w:r>
    </w:p>
    <w:p w:rsidR="003C43AF" w:rsidRDefault="00E0234C" w:rsidP="00E0234C">
      <w:pPr>
        <w:ind w:firstLine="851"/>
        <w:jc w:val="both"/>
        <w:rPr>
          <w:sz w:val="28"/>
          <w:szCs w:val="28"/>
          <w:lang w:val="uk-UA"/>
        </w:rPr>
      </w:pPr>
      <w:r>
        <w:rPr>
          <w:sz w:val="28"/>
          <w:szCs w:val="28"/>
          <w:lang w:val="uk-UA"/>
        </w:rPr>
        <w:t xml:space="preserve">Шляхом розв’язання проблеми є централізація витрат бюджетних коштів на здійснення закупівлі готових страв для харчування пацієнтів </w:t>
      </w:r>
      <w:r>
        <w:rPr>
          <w:sz w:val="28"/>
          <w:szCs w:val="28"/>
          <w:lang w:val="uk-UA"/>
        </w:rPr>
        <w:lastRenderedPageBreak/>
        <w:t xml:space="preserve">закладами охорони здоров’я м. Кременчука та забезпечення безкоштовним харчуванням дітей до 2-х років із малозабезпечених сімей. </w:t>
      </w:r>
    </w:p>
    <w:p w:rsidR="003C43AF" w:rsidRDefault="003C43AF" w:rsidP="00E0234C">
      <w:pPr>
        <w:ind w:firstLine="851"/>
        <w:jc w:val="both"/>
        <w:rPr>
          <w:sz w:val="28"/>
          <w:szCs w:val="28"/>
          <w:lang w:val="uk-UA"/>
        </w:rPr>
      </w:pPr>
    </w:p>
    <w:p w:rsidR="00E0234C" w:rsidRDefault="00E0234C" w:rsidP="00E0234C">
      <w:pPr>
        <w:ind w:firstLine="851"/>
        <w:jc w:val="both"/>
        <w:rPr>
          <w:sz w:val="28"/>
          <w:szCs w:val="28"/>
          <w:lang w:val="uk-UA"/>
        </w:rPr>
      </w:pPr>
      <w:r>
        <w:rPr>
          <w:sz w:val="28"/>
          <w:szCs w:val="28"/>
          <w:lang w:val="uk-UA"/>
        </w:rPr>
        <w:t xml:space="preserve">Реалізація Програми здійснюватиметься в межах видатків, які передбачаються в міському бюджеті, а також інших джерел, не заборонених чинним законодавством. </w:t>
      </w:r>
    </w:p>
    <w:p w:rsidR="00E0234C" w:rsidRDefault="00E0234C" w:rsidP="00E0234C">
      <w:pPr>
        <w:ind w:firstLine="851"/>
        <w:jc w:val="both"/>
        <w:rPr>
          <w:sz w:val="28"/>
          <w:szCs w:val="28"/>
          <w:lang w:val="uk-UA"/>
        </w:rPr>
      </w:pPr>
      <w:r>
        <w:rPr>
          <w:sz w:val="28"/>
          <w:szCs w:val="28"/>
          <w:lang w:val="uk-UA"/>
        </w:rPr>
        <w:t>Необхідний обсяг фінансування Програми визначається щороку, виходячи з конкретних завдань та наявності коштів.</w:t>
      </w:r>
    </w:p>
    <w:p w:rsidR="00E0234C" w:rsidRDefault="00E0234C" w:rsidP="00E0234C">
      <w:pPr>
        <w:ind w:firstLine="851"/>
        <w:jc w:val="both"/>
        <w:rPr>
          <w:sz w:val="28"/>
          <w:szCs w:val="28"/>
          <w:lang w:val="uk-UA"/>
        </w:rPr>
      </w:pPr>
    </w:p>
    <w:p w:rsidR="00E0234C" w:rsidRDefault="00E0234C" w:rsidP="00E0234C">
      <w:pPr>
        <w:jc w:val="center"/>
        <w:rPr>
          <w:b/>
          <w:sz w:val="28"/>
          <w:szCs w:val="28"/>
          <w:lang w:val="uk-UA"/>
        </w:rPr>
      </w:pPr>
      <w:r>
        <w:rPr>
          <w:b/>
          <w:sz w:val="28"/>
          <w:szCs w:val="28"/>
          <w:lang w:val="uk-UA"/>
        </w:rPr>
        <w:t>5</w:t>
      </w:r>
      <w:r w:rsidRPr="00D50F31">
        <w:rPr>
          <w:b/>
          <w:sz w:val="28"/>
          <w:szCs w:val="28"/>
          <w:lang w:val="uk-UA"/>
        </w:rPr>
        <w:t xml:space="preserve">. </w:t>
      </w:r>
      <w:r>
        <w:rPr>
          <w:b/>
          <w:sz w:val="28"/>
          <w:szCs w:val="28"/>
          <w:lang w:val="uk-UA"/>
        </w:rPr>
        <w:t xml:space="preserve">Напрями діяльності і заходи Програми </w:t>
      </w:r>
    </w:p>
    <w:p w:rsidR="00E0234C" w:rsidRDefault="00E0234C" w:rsidP="00E0234C">
      <w:pPr>
        <w:jc w:val="center"/>
        <w:rPr>
          <w:b/>
          <w:sz w:val="28"/>
          <w:szCs w:val="28"/>
          <w:lang w:val="uk-UA"/>
        </w:rPr>
      </w:pPr>
    </w:p>
    <w:p w:rsidR="00060392" w:rsidRDefault="00E0234C" w:rsidP="00060392">
      <w:pPr>
        <w:ind w:firstLine="709"/>
        <w:jc w:val="both"/>
        <w:rPr>
          <w:sz w:val="28"/>
          <w:szCs w:val="28"/>
          <w:lang w:val="uk-UA"/>
        </w:rPr>
      </w:pPr>
      <w:r>
        <w:rPr>
          <w:sz w:val="28"/>
          <w:szCs w:val="28"/>
          <w:lang w:val="uk-UA"/>
        </w:rPr>
        <w:t xml:space="preserve">1. Скорочення витрат, які не пов’язані з наданням медичної послуги населенню, а саме: </w:t>
      </w:r>
      <w:r w:rsidRPr="008365FF">
        <w:rPr>
          <w:sz w:val="28"/>
          <w:szCs w:val="28"/>
          <w:lang w:val="uk-UA"/>
        </w:rPr>
        <w:t>витрати на оплату праці працівників</w:t>
      </w:r>
      <w:r>
        <w:rPr>
          <w:sz w:val="28"/>
          <w:szCs w:val="28"/>
          <w:lang w:val="uk-UA"/>
        </w:rPr>
        <w:t>,</w:t>
      </w:r>
      <w:r w:rsidRPr="008365FF">
        <w:rPr>
          <w:sz w:val="28"/>
          <w:szCs w:val="28"/>
          <w:lang w:val="uk-UA"/>
        </w:rPr>
        <w:t xml:space="preserve"> не віднесених до категорії медичних працівників, оплату комунальних послуг</w:t>
      </w:r>
      <w:r>
        <w:rPr>
          <w:sz w:val="28"/>
          <w:szCs w:val="28"/>
          <w:lang w:val="uk-UA"/>
        </w:rPr>
        <w:t xml:space="preserve"> допоміжних приміщень, витрати на їх капітальний ремонт та оснащення харчоблоків.</w:t>
      </w:r>
    </w:p>
    <w:p w:rsidR="00060392" w:rsidRDefault="00E0234C" w:rsidP="00060392">
      <w:pPr>
        <w:ind w:firstLine="709"/>
        <w:jc w:val="both"/>
        <w:rPr>
          <w:sz w:val="28"/>
          <w:szCs w:val="28"/>
          <w:lang w:val="uk-UA"/>
        </w:rPr>
      </w:pPr>
      <w:r>
        <w:rPr>
          <w:sz w:val="28"/>
          <w:szCs w:val="28"/>
          <w:lang w:val="uk-UA"/>
        </w:rPr>
        <w:t>2.  Приміщення, які зараз відведені під потреби харчоблоків, лікарні зможуть використовувати за своїм розсудом, або здати в оренду.</w:t>
      </w:r>
    </w:p>
    <w:p w:rsidR="00E0234C" w:rsidRDefault="00E0234C" w:rsidP="00060392">
      <w:pPr>
        <w:ind w:firstLine="709"/>
        <w:jc w:val="both"/>
        <w:rPr>
          <w:sz w:val="28"/>
          <w:szCs w:val="28"/>
          <w:lang w:val="uk-UA"/>
        </w:rPr>
      </w:pPr>
      <w:r>
        <w:rPr>
          <w:sz w:val="28"/>
          <w:szCs w:val="28"/>
          <w:lang w:val="uk-UA"/>
        </w:rPr>
        <w:t xml:space="preserve">3.  Визначити найбільш економічно-вигідні пропозиції на придбання готових страв через їх закупівлю через систему електронних торгів </w:t>
      </w:r>
      <w:proofErr w:type="spellStart"/>
      <w:r>
        <w:rPr>
          <w:sz w:val="28"/>
          <w:szCs w:val="28"/>
          <w:lang w:val="en-US"/>
        </w:rPr>
        <w:t>ProZorro</w:t>
      </w:r>
      <w:proofErr w:type="spellEnd"/>
      <w:r>
        <w:rPr>
          <w:sz w:val="28"/>
          <w:szCs w:val="28"/>
        </w:rPr>
        <w:t>.</w:t>
      </w:r>
    </w:p>
    <w:p w:rsidR="00E0234C" w:rsidRDefault="00E0234C" w:rsidP="00E0234C">
      <w:pPr>
        <w:jc w:val="both"/>
        <w:rPr>
          <w:sz w:val="28"/>
          <w:szCs w:val="28"/>
          <w:lang w:val="uk-UA"/>
        </w:rPr>
      </w:pPr>
    </w:p>
    <w:p w:rsidR="00E0234C" w:rsidRDefault="00E0234C" w:rsidP="00E0234C">
      <w:pPr>
        <w:jc w:val="both"/>
        <w:rPr>
          <w:sz w:val="28"/>
          <w:szCs w:val="28"/>
          <w:lang w:val="uk-UA"/>
        </w:rPr>
      </w:pPr>
    </w:p>
    <w:p w:rsidR="00E0234C" w:rsidRDefault="00E0234C" w:rsidP="00E0234C">
      <w:pPr>
        <w:jc w:val="center"/>
        <w:rPr>
          <w:b/>
          <w:sz w:val="28"/>
          <w:szCs w:val="28"/>
          <w:lang w:val="uk-UA"/>
        </w:rPr>
      </w:pPr>
      <w:r>
        <w:rPr>
          <w:b/>
          <w:sz w:val="28"/>
          <w:szCs w:val="28"/>
          <w:lang w:val="uk-UA"/>
        </w:rPr>
        <w:t>6. Фінансування Програми</w:t>
      </w:r>
    </w:p>
    <w:p w:rsidR="00E0234C" w:rsidRDefault="00E0234C" w:rsidP="00E0234C">
      <w:pPr>
        <w:jc w:val="both"/>
        <w:rPr>
          <w:sz w:val="28"/>
          <w:szCs w:val="28"/>
          <w:lang w:val="uk-UA"/>
        </w:rPr>
      </w:pPr>
    </w:p>
    <w:p w:rsidR="00E0234C" w:rsidRDefault="00E0234C" w:rsidP="00E0234C">
      <w:pPr>
        <w:pStyle w:val="a5"/>
        <w:jc w:val="both"/>
        <w:rPr>
          <w:rFonts w:ascii="Times New Roman" w:hAnsi="Times New Roman"/>
          <w:sz w:val="28"/>
          <w:szCs w:val="28"/>
          <w:lang w:val="uk-UA"/>
        </w:rPr>
      </w:pPr>
      <w:r>
        <w:rPr>
          <w:rFonts w:ascii="Times New Roman" w:hAnsi="Times New Roman"/>
          <w:sz w:val="28"/>
          <w:szCs w:val="28"/>
          <w:lang w:val="uk-UA"/>
        </w:rPr>
        <w:t xml:space="preserve">        Фінансування Програми здійснюється за рахунок коштів міського бюджету.</w:t>
      </w:r>
    </w:p>
    <w:p w:rsidR="00E0234C" w:rsidRDefault="00E0234C" w:rsidP="00E0234C">
      <w:pPr>
        <w:jc w:val="both"/>
        <w:rPr>
          <w:sz w:val="28"/>
          <w:szCs w:val="28"/>
          <w:lang w:val="uk-UA"/>
        </w:rPr>
      </w:pPr>
      <w:r>
        <w:rPr>
          <w:sz w:val="28"/>
          <w:szCs w:val="28"/>
          <w:lang w:val="uk-UA"/>
        </w:rPr>
        <w:t xml:space="preserve">         Необхідний обсяг фінансування Програми визначається щороку, виходячи з конкретних завдань та наявності коштів.</w:t>
      </w:r>
    </w:p>
    <w:p w:rsidR="00E0234C" w:rsidRDefault="00E0234C" w:rsidP="00E0234C">
      <w:pPr>
        <w:pStyle w:val="a5"/>
        <w:jc w:val="both"/>
        <w:rPr>
          <w:rFonts w:ascii="Times New Roman" w:hAnsi="Times New Roman"/>
          <w:sz w:val="28"/>
          <w:szCs w:val="28"/>
          <w:lang w:val="uk-UA"/>
        </w:rPr>
      </w:pPr>
      <w:r>
        <w:rPr>
          <w:rFonts w:ascii="Times New Roman" w:hAnsi="Times New Roman"/>
          <w:sz w:val="28"/>
          <w:szCs w:val="28"/>
          <w:lang w:val="uk-UA"/>
        </w:rPr>
        <w:t xml:space="preserve">          Відповідно до розрахунків закладів охорони здоров’я </w:t>
      </w:r>
      <w:proofErr w:type="spellStart"/>
      <w:r>
        <w:rPr>
          <w:rFonts w:ascii="Times New Roman" w:hAnsi="Times New Roman"/>
          <w:sz w:val="28"/>
          <w:szCs w:val="28"/>
          <w:lang w:val="uk-UA"/>
        </w:rPr>
        <w:t>м.Кременчука</w:t>
      </w:r>
      <w:proofErr w:type="spellEnd"/>
      <w:r>
        <w:rPr>
          <w:rFonts w:ascii="Times New Roman" w:hAnsi="Times New Roman"/>
          <w:sz w:val="28"/>
          <w:szCs w:val="28"/>
          <w:lang w:val="uk-UA"/>
        </w:rPr>
        <w:t xml:space="preserve"> за 2017 рік витрати бюджетних коштів на харчування хворих, які знаходяться на лікуванні у стаціонарних відділеннях, склали </w:t>
      </w:r>
      <w:r w:rsidRPr="003F490D">
        <w:rPr>
          <w:rFonts w:ascii="Times New Roman" w:hAnsi="Times New Roman"/>
          <w:b/>
          <w:sz w:val="28"/>
          <w:szCs w:val="28"/>
          <w:lang w:val="uk-UA"/>
        </w:rPr>
        <w:t>7 807 955 грн</w:t>
      </w:r>
      <w:r>
        <w:rPr>
          <w:rFonts w:ascii="Times New Roman" w:hAnsi="Times New Roman"/>
          <w:sz w:val="28"/>
          <w:szCs w:val="28"/>
          <w:lang w:val="uk-UA"/>
        </w:rPr>
        <w:t xml:space="preserve">., з них: </w:t>
      </w:r>
    </w:p>
    <w:p w:rsidR="00E0234C" w:rsidRDefault="00E0234C" w:rsidP="00E0234C">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 xml:space="preserve">видатки на оплату праці - 2 394 947 грн. або 31% в загальній структурі витрат, </w:t>
      </w:r>
    </w:p>
    <w:p w:rsidR="00E0234C" w:rsidRDefault="00E0234C" w:rsidP="00E0234C">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 xml:space="preserve">видатки на оплату енергоносіїв і комунальних послуг – 857 162 грн. або  11%, </w:t>
      </w:r>
    </w:p>
    <w:p w:rsidR="00E0234C" w:rsidRDefault="00E0234C" w:rsidP="00E0234C">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видатки на придбання продуктів харчування – 4 354 292,76 грн. або 56%,</w:t>
      </w:r>
    </w:p>
    <w:p w:rsidR="00E0234C" w:rsidRDefault="00E0234C" w:rsidP="00E0234C">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 xml:space="preserve">інші видатки (транспортні послуги, миючі та дезінфікуючі засоби) – 201 553 грн. або 2%.   </w:t>
      </w:r>
    </w:p>
    <w:p w:rsidR="00E0234C" w:rsidRDefault="00E0234C" w:rsidP="00E0234C">
      <w:pPr>
        <w:pStyle w:val="a5"/>
        <w:ind w:left="720"/>
        <w:jc w:val="both"/>
        <w:rPr>
          <w:rFonts w:ascii="Times New Roman" w:hAnsi="Times New Roman"/>
          <w:sz w:val="28"/>
          <w:szCs w:val="28"/>
          <w:lang w:val="uk-UA"/>
        </w:rPr>
      </w:pPr>
    </w:p>
    <w:p w:rsidR="00E0234C" w:rsidRDefault="00E0234C" w:rsidP="00E0234C">
      <w:pPr>
        <w:pStyle w:val="a5"/>
        <w:ind w:firstLine="709"/>
        <w:jc w:val="both"/>
        <w:rPr>
          <w:rFonts w:ascii="Times New Roman" w:hAnsi="Times New Roman"/>
          <w:sz w:val="28"/>
          <w:szCs w:val="28"/>
          <w:lang w:val="uk-UA"/>
        </w:rPr>
      </w:pPr>
      <w:r>
        <w:rPr>
          <w:rFonts w:ascii="Times New Roman" w:hAnsi="Times New Roman"/>
          <w:sz w:val="28"/>
          <w:szCs w:val="28"/>
          <w:lang w:val="uk-UA"/>
        </w:rPr>
        <w:t xml:space="preserve">На 2018 рік плануються кошти у сумі </w:t>
      </w:r>
      <w:r w:rsidRPr="008F7422">
        <w:rPr>
          <w:rFonts w:ascii="Times New Roman" w:hAnsi="Times New Roman"/>
          <w:b/>
          <w:sz w:val="28"/>
          <w:szCs w:val="28"/>
          <w:lang w:val="uk-UA"/>
        </w:rPr>
        <w:t>9 </w:t>
      </w:r>
      <w:r>
        <w:rPr>
          <w:rFonts w:ascii="Times New Roman" w:hAnsi="Times New Roman"/>
          <w:b/>
          <w:sz w:val="28"/>
          <w:szCs w:val="28"/>
          <w:lang w:val="uk-UA"/>
        </w:rPr>
        <w:t>52</w:t>
      </w:r>
      <w:r w:rsidRPr="008F7422">
        <w:rPr>
          <w:rFonts w:ascii="Times New Roman" w:hAnsi="Times New Roman"/>
          <w:b/>
          <w:sz w:val="28"/>
          <w:szCs w:val="28"/>
          <w:lang w:val="uk-UA"/>
        </w:rPr>
        <w:t>0 000 грн.</w:t>
      </w:r>
      <w:r w:rsidRPr="005C351D">
        <w:rPr>
          <w:rFonts w:ascii="Times New Roman" w:hAnsi="Times New Roman"/>
          <w:sz w:val="28"/>
          <w:szCs w:val="28"/>
          <w:lang w:val="uk-UA"/>
        </w:rPr>
        <w:t xml:space="preserve"> </w:t>
      </w:r>
      <w:r>
        <w:rPr>
          <w:rFonts w:ascii="Times New Roman" w:hAnsi="Times New Roman"/>
          <w:sz w:val="28"/>
          <w:szCs w:val="28"/>
          <w:lang w:val="uk-UA"/>
        </w:rPr>
        <w:t xml:space="preserve">Очікувана загальна кількість ліжко-днів (діти і дорослі) становить 280 000. При цьому, очікувана вартість одного ліжко-дня по харчуванню планується у сумі </w:t>
      </w:r>
      <w:r w:rsidRPr="00E94C20">
        <w:rPr>
          <w:rFonts w:ascii="Times New Roman" w:hAnsi="Times New Roman"/>
          <w:b/>
          <w:sz w:val="28"/>
          <w:szCs w:val="28"/>
          <w:lang w:val="uk-UA"/>
        </w:rPr>
        <w:t xml:space="preserve">34,00 грн. </w:t>
      </w:r>
      <w:r>
        <w:rPr>
          <w:rFonts w:ascii="Times New Roman" w:hAnsi="Times New Roman"/>
          <w:sz w:val="28"/>
          <w:szCs w:val="28"/>
          <w:lang w:val="uk-UA"/>
        </w:rPr>
        <w:t xml:space="preserve">для дорослих  і дітей. </w:t>
      </w:r>
    </w:p>
    <w:p w:rsidR="00E0234C" w:rsidRPr="005C351D" w:rsidRDefault="00E0234C" w:rsidP="00E0234C">
      <w:pPr>
        <w:pStyle w:val="a5"/>
        <w:ind w:firstLine="709"/>
        <w:jc w:val="both"/>
        <w:rPr>
          <w:rFonts w:ascii="Times New Roman" w:hAnsi="Times New Roman"/>
          <w:sz w:val="28"/>
          <w:szCs w:val="28"/>
          <w:lang w:val="uk-UA"/>
        </w:rPr>
      </w:pPr>
      <w:r>
        <w:rPr>
          <w:rFonts w:ascii="Times New Roman" w:hAnsi="Times New Roman"/>
          <w:sz w:val="28"/>
          <w:szCs w:val="28"/>
          <w:lang w:val="uk-UA"/>
        </w:rPr>
        <w:t xml:space="preserve">На </w:t>
      </w:r>
      <w:r w:rsidRPr="005C351D">
        <w:rPr>
          <w:rFonts w:ascii="Times New Roman" w:hAnsi="Times New Roman"/>
          <w:sz w:val="28"/>
          <w:szCs w:val="28"/>
          <w:lang w:val="uk-UA"/>
        </w:rPr>
        <w:t>забезпечення безкоштовним харчуванням дітей до 2-х років із малозабезпечених сімей</w:t>
      </w:r>
      <w:r>
        <w:rPr>
          <w:rFonts w:ascii="Times New Roman" w:hAnsi="Times New Roman"/>
          <w:sz w:val="28"/>
          <w:szCs w:val="28"/>
          <w:lang w:val="uk-UA"/>
        </w:rPr>
        <w:t xml:space="preserve"> планується </w:t>
      </w:r>
      <w:r w:rsidRPr="009F3F07">
        <w:rPr>
          <w:rFonts w:ascii="Times New Roman" w:hAnsi="Times New Roman"/>
          <w:b/>
          <w:sz w:val="28"/>
          <w:szCs w:val="28"/>
          <w:lang w:val="uk-UA"/>
        </w:rPr>
        <w:t>184</w:t>
      </w:r>
      <w:r>
        <w:rPr>
          <w:rFonts w:ascii="Times New Roman" w:hAnsi="Times New Roman"/>
          <w:b/>
          <w:sz w:val="28"/>
          <w:szCs w:val="28"/>
          <w:lang w:val="uk-UA"/>
        </w:rPr>
        <w:t> </w:t>
      </w:r>
      <w:r w:rsidRPr="009F3F07">
        <w:rPr>
          <w:rFonts w:ascii="Times New Roman" w:hAnsi="Times New Roman"/>
          <w:b/>
          <w:sz w:val="28"/>
          <w:szCs w:val="28"/>
          <w:lang w:val="uk-UA"/>
        </w:rPr>
        <w:t>000</w:t>
      </w:r>
      <w:r>
        <w:rPr>
          <w:rFonts w:ascii="Times New Roman" w:hAnsi="Times New Roman"/>
          <w:b/>
          <w:sz w:val="28"/>
          <w:szCs w:val="28"/>
          <w:lang w:val="uk-UA"/>
        </w:rPr>
        <w:t xml:space="preserve"> </w:t>
      </w:r>
      <w:r w:rsidRPr="009F3F07">
        <w:rPr>
          <w:rFonts w:ascii="Times New Roman" w:hAnsi="Times New Roman"/>
          <w:b/>
          <w:sz w:val="28"/>
          <w:szCs w:val="28"/>
          <w:lang w:val="uk-UA"/>
        </w:rPr>
        <w:t>грн.</w:t>
      </w:r>
      <w:r>
        <w:rPr>
          <w:rFonts w:ascii="Times New Roman" w:hAnsi="Times New Roman"/>
          <w:sz w:val="28"/>
          <w:szCs w:val="28"/>
          <w:lang w:val="uk-UA"/>
        </w:rPr>
        <w:t xml:space="preserve"> Очікувана кількість дітей 31 чол. Витрати на забезпечення однієї дитини в місяць становлять 494,47 грн. </w:t>
      </w:r>
    </w:p>
    <w:p w:rsidR="00E0234C" w:rsidRDefault="00E0234C" w:rsidP="00E0234C">
      <w:pPr>
        <w:pStyle w:val="a5"/>
        <w:ind w:firstLine="709"/>
        <w:jc w:val="both"/>
        <w:rPr>
          <w:rFonts w:ascii="Times New Roman" w:hAnsi="Times New Roman"/>
          <w:sz w:val="28"/>
          <w:szCs w:val="28"/>
          <w:lang w:val="uk-UA"/>
        </w:rPr>
      </w:pPr>
      <w:r>
        <w:rPr>
          <w:rFonts w:ascii="Times New Roman" w:hAnsi="Times New Roman"/>
          <w:sz w:val="28"/>
          <w:szCs w:val="28"/>
          <w:lang w:val="uk-UA"/>
        </w:rPr>
        <w:t xml:space="preserve">Видатки міського бюджету на 2019 рік плануються у сумі                   </w:t>
      </w:r>
      <w:r w:rsidRPr="00AB566F">
        <w:rPr>
          <w:rFonts w:ascii="Times New Roman" w:hAnsi="Times New Roman"/>
          <w:b/>
          <w:sz w:val="28"/>
          <w:szCs w:val="28"/>
          <w:lang w:val="uk-UA"/>
        </w:rPr>
        <w:t>11 4</w:t>
      </w:r>
      <w:r>
        <w:rPr>
          <w:rFonts w:ascii="Times New Roman" w:hAnsi="Times New Roman"/>
          <w:b/>
          <w:sz w:val="28"/>
          <w:szCs w:val="28"/>
          <w:lang w:val="uk-UA"/>
        </w:rPr>
        <w:t>80</w:t>
      </w:r>
      <w:r w:rsidRPr="00AB566F">
        <w:rPr>
          <w:rFonts w:ascii="Times New Roman" w:hAnsi="Times New Roman"/>
          <w:b/>
          <w:sz w:val="28"/>
          <w:szCs w:val="28"/>
          <w:lang w:val="uk-UA"/>
        </w:rPr>
        <w:t> 000 грн.</w:t>
      </w:r>
      <w:r>
        <w:rPr>
          <w:rFonts w:ascii="Times New Roman" w:hAnsi="Times New Roman"/>
          <w:b/>
          <w:sz w:val="28"/>
          <w:szCs w:val="28"/>
          <w:lang w:val="uk-UA"/>
        </w:rPr>
        <w:t xml:space="preserve">  </w:t>
      </w:r>
      <w:r>
        <w:rPr>
          <w:rFonts w:ascii="Times New Roman" w:hAnsi="Times New Roman"/>
          <w:sz w:val="28"/>
          <w:szCs w:val="28"/>
          <w:lang w:val="uk-UA"/>
        </w:rPr>
        <w:t xml:space="preserve">Очікувана загальна кількість ліжко-днів (діти і дорослі) </w:t>
      </w:r>
      <w:r>
        <w:rPr>
          <w:rFonts w:ascii="Times New Roman" w:hAnsi="Times New Roman"/>
          <w:sz w:val="28"/>
          <w:szCs w:val="28"/>
          <w:lang w:val="uk-UA"/>
        </w:rPr>
        <w:lastRenderedPageBreak/>
        <w:t xml:space="preserve">становить 280 000. Вартість одного ліжко-дня зросте на 20% і буде становити </w:t>
      </w:r>
      <w:r w:rsidRPr="00AD683E">
        <w:rPr>
          <w:rFonts w:ascii="Times New Roman" w:hAnsi="Times New Roman"/>
          <w:b/>
          <w:sz w:val="28"/>
          <w:szCs w:val="28"/>
          <w:lang w:val="uk-UA"/>
        </w:rPr>
        <w:t>41,00 грн</w:t>
      </w:r>
      <w:r>
        <w:rPr>
          <w:rFonts w:ascii="Times New Roman" w:hAnsi="Times New Roman"/>
          <w:sz w:val="28"/>
          <w:szCs w:val="28"/>
          <w:lang w:val="uk-UA"/>
        </w:rPr>
        <w:t xml:space="preserve">. та  </w:t>
      </w:r>
      <w:r w:rsidRPr="009F3F07">
        <w:rPr>
          <w:rFonts w:ascii="Times New Roman" w:hAnsi="Times New Roman"/>
          <w:b/>
          <w:sz w:val="28"/>
          <w:szCs w:val="28"/>
          <w:lang w:val="uk-UA"/>
        </w:rPr>
        <w:t>220 000 грн</w:t>
      </w:r>
      <w:r>
        <w:rPr>
          <w:rFonts w:ascii="Times New Roman" w:hAnsi="Times New Roman"/>
          <w:sz w:val="28"/>
          <w:szCs w:val="28"/>
          <w:lang w:val="uk-UA"/>
        </w:rPr>
        <w:t xml:space="preserve">. на </w:t>
      </w:r>
      <w:r w:rsidRPr="005C351D">
        <w:rPr>
          <w:rFonts w:ascii="Times New Roman" w:hAnsi="Times New Roman"/>
          <w:sz w:val="28"/>
          <w:szCs w:val="28"/>
          <w:lang w:val="uk-UA"/>
        </w:rPr>
        <w:t>забезпечення безкоштовним харчуванням дітей до 2-х років із малозабезпечених сімей</w:t>
      </w:r>
      <w:r>
        <w:rPr>
          <w:rFonts w:ascii="Times New Roman" w:hAnsi="Times New Roman"/>
          <w:sz w:val="28"/>
          <w:szCs w:val="28"/>
          <w:lang w:val="uk-UA"/>
        </w:rPr>
        <w:t>.</w:t>
      </w:r>
    </w:p>
    <w:p w:rsidR="00E0234C" w:rsidRDefault="00E0234C" w:rsidP="00E0234C">
      <w:pPr>
        <w:pStyle w:val="a5"/>
        <w:ind w:firstLine="709"/>
        <w:jc w:val="both"/>
        <w:rPr>
          <w:rFonts w:ascii="Times New Roman" w:hAnsi="Times New Roman"/>
          <w:sz w:val="28"/>
          <w:szCs w:val="28"/>
          <w:lang w:val="uk-UA"/>
        </w:rPr>
      </w:pPr>
      <w:r>
        <w:rPr>
          <w:rFonts w:ascii="Times New Roman" w:hAnsi="Times New Roman"/>
          <w:sz w:val="28"/>
          <w:szCs w:val="28"/>
          <w:lang w:val="uk-UA"/>
        </w:rPr>
        <w:t xml:space="preserve">Видатки міського бюджету на 2020 рік плануються у сумі </w:t>
      </w:r>
      <w:r w:rsidRPr="00D66359">
        <w:rPr>
          <w:rFonts w:ascii="Times New Roman" w:hAnsi="Times New Roman"/>
          <w:b/>
          <w:sz w:val="28"/>
          <w:szCs w:val="28"/>
          <w:lang w:val="uk-UA"/>
        </w:rPr>
        <w:t>1</w:t>
      </w:r>
      <w:r>
        <w:rPr>
          <w:rFonts w:ascii="Times New Roman" w:hAnsi="Times New Roman"/>
          <w:b/>
          <w:sz w:val="28"/>
          <w:szCs w:val="28"/>
          <w:lang w:val="uk-UA"/>
        </w:rPr>
        <w:t>4 000</w:t>
      </w:r>
      <w:r w:rsidRPr="00D66359">
        <w:rPr>
          <w:rFonts w:ascii="Times New Roman" w:hAnsi="Times New Roman"/>
          <w:b/>
          <w:sz w:val="28"/>
          <w:szCs w:val="28"/>
          <w:lang w:val="uk-UA"/>
        </w:rPr>
        <w:t> 000 грн.</w:t>
      </w:r>
      <w:r w:rsidRPr="00AD683E">
        <w:rPr>
          <w:rFonts w:ascii="Times New Roman" w:hAnsi="Times New Roman"/>
          <w:b/>
          <w:sz w:val="28"/>
          <w:szCs w:val="28"/>
          <w:lang w:val="uk-UA"/>
        </w:rPr>
        <w:t xml:space="preserve"> </w:t>
      </w:r>
      <w:r>
        <w:rPr>
          <w:rFonts w:ascii="Times New Roman" w:hAnsi="Times New Roman"/>
          <w:sz w:val="28"/>
          <w:szCs w:val="28"/>
          <w:lang w:val="uk-UA"/>
        </w:rPr>
        <w:t xml:space="preserve">Очікувана загальна кількість ліжко-днів (діти і дорослі) становить 280 000. Вартість одного ліжко-дня зросте на 20% і буде становити 50,00 грн.  та  </w:t>
      </w:r>
      <w:r w:rsidRPr="0057721E">
        <w:rPr>
          <w:rFonts w:ascii="Times New Roman" w:hAnsi="Times New Roman"/>
          <w:b/>
          <w:sz w:val="28"/>
          <w:szCs w:val="28"/>
          <w:lang w:val="uk-UA"/>
        </w:rPr>
        <w:t>264</w:t>
      </w:r>
      <w:r>
        <w:rPr>
          <w:rFonts w:ascii="Times New Roman" w:hAnsi="Times New Roman"/>
          <w:b/>
          <w:sz w:val="28"/>
          <w:szCs w:val="28"/>
          <w:lang w:val="uk-UA"/>
        </w:rPr>
        <w:t> </w:t>
      </w:r>
      <w:r w:rsidRPr="0057721E">
        <w:rPr>
          <w:rFonts w:ascii="Times New Roman" w:hAnsi="Times New Roman"/>
          <w:b/>
          <w:sz w:val="28"/>
          <w:szCs w:val="28"/>
          <w:lang w:val="uk-UA"/>
        </w:rPr>
        <w:t>000</w:t>
      </w:r>
      <w:r>
        <w:rPr>
          <w:rFonts w:ascii="Times New Roman" w:hAnsi="Times New Roman"/>
          <w:sz w:val="28"/>
          <w:szCs w:val="28"/>
          <w:lang w:val="uk-UA"/>
        </w:rPr>
        <w:t xml:space="preserve"> грн. на </w:t>
      </w:r>
      <w:r w:rsidRPr="005C351D">
        <w:rPr>
          <w:rFonts w:ascii="Times New Roman" w:hAnsi="Times New Roman"/>
          <w:sz w:val="28"/>
          <w:szCs w:val="28"/>
          <w:lang w:val="uk-UA"/>
        </w:rPr>
        <w:t>забезпечення безкоштовним харчуванням дітей до 2-х років із малозабезпечених сімей</w:t>
      </w:r>
      <w:r>
        <w:rPr>
          <w:rFonts w:ascii="Times New Roman" w:hAnsi="Times New Roman"/>
          <w:sz w:val="28"/>
          <w:szCs w:val="28"/>
          <w:lang w:val="uk-UA"/>
        </w:rPr>
        <w:t>.</w:t>
      </w:r>
    </w:p>
    <w:p w:rsidR="00E0234C" w:rsidRDefault="00E0234C" w:rsidP="00E0234C">
      <w:pPr>
        <w:pStyle w:val="a5"/>
        <w:ind w:firstLine="709"/>
        <w:jc w:val="both"/>
        <w:rPr>
          <w:rFonts w:ascii="Times New Roman" w:hAnsi="Times New Roman"/>
          <w:sz w:val="28"/>
          <w:szCs w:val="28"/>
          <w:lang w:val="uk-UA"/>
        </w:rPr>
      </w:pPr>
    </w:p>
    <w:p w:rsidR="00E0234C" w:rsidRDefault="00E0234C" w:rsidP="00E0234C">
      <w:pPr>
        <w:pStyle w:val="a5"/>
        <w:ind w:firstLine="709"/>
        <w:jc w:val="both"/>
        <w:rPr>
          <w:rFonts w:ascii="Times New Roman" w:hAnsi="Times New Roman"/>
          <w:sz w:val="28"/>
          <w:szCs w:val="28"/>
          <w:lang w:val="uk-UA"/>
        </w:rPr>
      </w:pPr>
    </w:p>
    <w:p w:rsidR="00E0234C" w:rsidRDefault="00E0234C" w:rsidP="00E0234C">
      <w:pPr>
        <w:jc w:val="both"/>
        <w:rPr>
          <w:sz w:val="28"/>
          <w:szCs w:val="28"/>
          <w:lang w:val="uk-UA"/>
        </w:rPr>
      </w:pPr>
    </w:p>
    <w:p w:rsidR="00E0234C" w:rsidRDefault="00E0234C" w:rsidP="00E0234C">
      <w:pPr>
        <w:pStyle w:val="a5"/>
        <w:ind w:firstLine="709"/>
        <w:jc w:val="both"/>
        <w:rPr>
          <w:rFonts w:ascii="Times New Roman" w:hAnsi="Times New Roman"/>
          <w:sz w:val="28"/>
          <w:szCs w:val="28"/>
          <w:lang w:val="uk-UA"/>
        </w:rPr>
      </w:pPr>
    </w:p>
    <w:p w:rsidR="00E0234C" w:rsidRDefault="0093199C" w:rsidP="00E0234C">
      <w:pPr>
        <w:pStyle w:val="a5"/>
        <w:jc w:val="both"/>
        <w:rPr>
          <w:rFonts w:ascii="Times New Roman" w:hAnsi="Times New Roman"/>
          <w:b/>
          <w:sz w:val="28"/>
          <w:szCs w:val="28"/>
          <w:lang w:val="uk-UA"/>
        </w:rPr>
      </w:pPr>
      <w:proofErr w:type="spellStart"/>
      <w:r>
        <w:rPr>
          <w:rFonts w:ascii="Times New Roman" w:hAnsi="Times New Roman"/>
          <w:b/>
          <w:sz w:val="28"/>
          <w:szCs w:val="28"/>
          <w:lang w:val="uk-UA"/>
        </w:rPr>
        <w:t>В.о</w:t>
      </w:r>
      <w:proofErr w:type="spellEnd"/>
      <w:r>
        <w:rPr>
          <w:rFonts w:ascii="Times New Roman" w:hAnsi="Times New Roman"/>
          <w:b/>
          <w:sz w:val="28"/>
          <w:szCs w:val="28"/>
          <w:lang w:val="uk-UA"/>
        </w:rPr>
        <w:t>. н</w:t>
      </w:r>
      <w:r w:rsidR="00E0234C" w:rsidRPr="002D0EBE">
        <w:rPr>
          <w:rFonts w:ascii="Times New Roman" w:hAnsi="Times New Roman"/>
          <w:b/>
          <w:sz w:val="28"/>
          <w:szCs w:val="28"/>
          <w:lang w:val="uk-UA"/>
        </w:rPr>
        <w:t>ачальник</w:t>
      </w:r>
      <w:r>
        <w:rPr>
          <w:rFonts w:ascii="Times New Roman" w:hAnsi="Times New Roman"/>
          <w:b/>
          <w:sz w:val="28"/>
          <w:szCs w:val="28"/>
          <w:lang w:val="uk-UA"/>
        </w:rPr>
        <w:t>а</w:t>
      </w:r>
      <w:r w:rsidR="00E0234C" w:rsidRPr="002D0EBE">
        <w:rPr>
          <w:rFonts w:ascii="Times New Roman" w:hAnsi="Times New Roman"/>
          <w:b/>
          <w:sz w:val="28"/>
          <w:szCs w:val="28"/>
          <w:lang w:val="uk-UA"/>
        </w:rPr>
        <w:t xml:space="preserve"> управління </w:t>
      </w:r>
    </w:p>
    <w:p w:rsidR="00E0234C" w:rsidRDefault="00E0234C" w:rsidP="00E0234C">
      <w:pPr>
        <w:pStyle w:val="a5"/>
        <w:jc w:val="both"/>
        <w:rPr>
          <w:rFonts w:ascii="Times New Roman" w:hAnsi="Times New Roman"/>
          <w:b/>
          <w:sz w:val="28"/>
          <w:szCs w:val="28"/>
          <w:lang w:val="uk-UA"/>
        </w:rPr>
      </w:pPr>
      <w:r w:rsidRPr="002D0EBE">
        <w:rPr>
          <w:rFonts w:ascii="Times New Roman" w:hAnsi="Times New Roman"/>
          <w:b/>
          <w:sz w:val="28"/>
          <w:szCs w:val="28"/>
          <w:lang w:val="uk-UA"/>
        </w:rPr>
        <w:t>охорони здоров</w:t>
      </w:r>
      <w:r w:rsidR="008B0076">
        <w:rPr>
          <w:rFonts w:ascii="Times New Roman" w:hAnsi="Times New Roman"/>
          <w:b/>
          <w:sz w:val="28"/>
          <w:szCs w:val="28"/>
          <w:lang w:val="uk-UA"/>
        </w:rPr>
        <w:t>’</w:t>
      </w:r>
      <w:r w:rsidRPr="002D0EBE">
        <w:rPr>
          <w:rFonts w:ascii="Times New Roman" w:hAnsi="Times New Roman"/>
          <w:b/>
          <w:sz w:val="28"/>
          <w:szCs w:val="28"/>
          <w:lang w:val="uk-UA"/>
        </w:rPr>
        <w:t xml:space="preserve">я виконавчого </w:t>
      </w:r>
    </w:p>
    <w:p w:rsidR="00E0234C" w:rsidRDefault="00E0234C" w:rsidP="00E0234C">
      <w:pPr>
        <w:pStyle w:val="a5"/>
        <w:jc w:val="both"/>
        <w:rPr>
          <w:rFonts w:ascii="Times New Roman" w:hAnsi="Times New Roman"/>
          <w:b/>
          <w:sz w:val="28"/>
          <w:szCs w:val="28"/>
          <w:lang w:val="uk-UA"/>
        </w:rPr>
      </w:pPr>
      <w:r w:rsidRPr="002D0EBE">
        <w:rPr>
          <w:rFonts w:ascii="Times New Roman" w:hAnsi="Times New Roman"/>
          <w:b/>
          <w:sz w:val="28"/>
          <w:szCs w:val="28"/>
          <w:lang w:val="uk-UA"/>
        </w:rPr>
        <w:t xml:space="preserve">комітету Кременчуцької міської </w:t>
      </w:r>
    </w:p>
    <w:p w:rsidR="00E0234C" w:rsidRDefault="00E0234C" w:rsidP="00E0234C">
      <w:pPr>
        <w:pStyle w:val="a5"/>
        <w:jc w:val="both"/>
        <w:rPr>
          <w:rFonts w:ascii="Times New Roman" w:hAnsi="Times New Roman"/>
          <w:b/>
          <w:sz w:val="28"/>
          <w:szCs w:val="28"/>
          <w:lang w:val="uk-UA"/>
        </w:rPr>
      </w:pPr>
      <w:r w:rsidRPr="002D0EBE">
        <w:rPr>
          <w:rFonts w:ascii="Times New Roman" w:hAnsi="Times New Roman"/>
          <w:b/>
          <w:sz w:val="28"/>
          <w:szCs w:val="28"/>
          <w:lang w:val="uk-UA"/>
        </w:rPr>
        <w:t>ради Полтавської області</w:t>
      </w:r>
      <w:r w:rsidR="0093199C">
        <w:rPr>
          <w:rFonts w:ascii="Times New Roman" w:hAnsi="Times New Roman"/>
          <w:b/>
          <w:sz w:val="28"/>
          <w:szCs w:val="28"/>
          <w:lang w:val="uk-UA"/>
        </w:rPr>
        <w:tab/>
      </w:r>
      <w:r w:rsidR="0093199C">
        <w:rPr>
          <w:rFonts w:ascii="Times New Roman" w:hAnsi="Times New Roman"/>
          <w:b/>
          <w:sz w:val="28"/>
          <w:szCs w:val="28"/>
          <w:lang w:val="uk-UA"/>
        </w:rPr>
        <w:tab/>
      </w:r>
      <w:r w:rsidR="0093199C">
        <w:rPr>
          <w:rFonts w:ascii="Times New Roman" w:hAnsi="Times New Roman"/>
          <w:b/>
          <w:sz w:val="28"/>
          <w:szCs w:val="28"/>
          <w:lang w:val="uk-UA"/>
        </w:rPr>
        <w:tab/>
      </w:r>
      <w:r w:rsidR="0093199C">
        <w:rPr>
          <w:rFonts w:ascii="Times New Roman" w:hAnsi="Times New Roman"/>
          <w:b/>
          <w:sz w:val="28"/>
          <w:szCs w:val="28"/>
          <w:lang w:val="uk-UA"/>
        </w:rPr>
        <w:tab/>
      </w:r>
      <w:r w:rsidR="0093199C">
        <w:rPr>
          <w:rFonts w:ascii="Times New Roman" w:hAnsi="Times New Roman"/>
          <w:b/>
          <w:sz w:val="28"/>
          <w:szCs w:val="28"/>
          <w:lang w:val="uk-UA"/>
        </w:rPr>
        <w:tab/>
      </w:r>
      <w:r w:rsidR="0093199C">
        <w:rPr>
          <w:rFonts w:ascii="Times New Roman" w:hAnsi="Times New Roman"/>
          <w:b/>
          <w:sz w:val="28"/>
          <w:szCs w:val="28"/>
          <w:lang w:val="uk-UA"/>
        </w:rPr>
        <w:tab/>
      </w:r>
      <w:r w:rsidR="008B0076">
        <w:rPr>
          <w:rFonts w:ascii="Times New Roman" w:hAnsi="Times New Roman"/>
          <w:b/>
          <w:sz w:val="28"/>
          <w:szCs w:val="28"/>
          <w:lang w:val="uk-UA"/>
        </w:rPr>
        <w:t xml:space="preserve"> </w:t>
      </w:r>
      <w:r w:rsidR="0093199C">
        <w:rPr>
          <w:rFonts w:ascii="Times New Roman" w:hAnsi="Times New Roman"/>
          <w:b/>
          <w:sz w:val="28"/>
          <w:szCs w:val="28"/>
          <w:lang w:val="uk-UA"/>
        </w:rPr>
        <w:t xml:space="preserve">М.В. Середа </w:t>
      </w:r>
      <w:r w:rsidRPr="002D0EBE">
        <w:rPr>
          <w:rFonts w:ascii="Times New Roman" w:hAnsi="Times New Roman"/>
          <w:b/>
          <w:sz w:val="28"/>
          <w:szCs w:val="28"/>
          <w:lang w:val="uk-UA"/>
        </w:rPr>
        <w:t xml:space="preserve"> </w:t>
      </w:r>
      <w:r w:rsidR="0093199C">
        <w:rPr>
          <w:rFonts w:ascii="Times New Roman" w:hAnsi="Times New Roman"/>
          <w:b/>
          <w:sz w:val="28"/>
          <w:szCs w:val="28"/>
          <w:lang w:val="uk-UA"/>
        </w:rPr>
        <w:tab/>
      </w:r>
      <w:r w:rsidR="0093199C">
        <w:rPr>
          <w:rFonts w:ascii="Times New Roman" w:hAnsi="Times New Roman"/>
          <w:b/>
          <w:sz w:val="28"/>
          <w:szCs w:val="28"/>
          <w:lang w:val="uk-UA"/>
        </w:rPr>
        <w:tab/>
      </w:r>
      <w:r w:rsidR="0093199C">
        <w:rPr>
          <w:rFonts w:ascii="Times New Roman" w:hAnsi="Times New Roman"/>
          <w:b/>
          <w:sz w:val="28"/>
          <w:szCs w:val="28"/>
          <w:lang w:val="uk-UA"/>
        </w:rPr>
        <w:tab/>
      </w:r>
      <w:r w:rsidR="0093199C">
        <w:rPr>
          <w:rFonts w:ascii="Times New Roman" w:hAnsi="Times New Roman"/>
          <w:b/>
          <w:sz w:val="28"/>
          <w:szCs w:val="28"/>
          <w:lang w:val="uk-UA"/>
        </w:rPr>
        <w:tab/>
      </w:r>
      <w:r w:rsidR="0093199C">
        <w:rPr>
          <w:rFonts w:ascii="Times New Roman" w:hAnsi="Times New Roman"/>
          <w:b/>
          <w:sz w:val="28"/>
          <w:szCs w:val="28"/>
          <w:lang w:val="uk-UA"/>
        </w:rPr>
        <w:tab/>
        <w:t xml:space="preserve">     </w:t>
      </w:r>
      <w:r w:rsidR="0093199C">
        <w:rPr>
          <w:rFonts w:ascii="Times New Roman" w:hAnsi="Times New Roman"/>
          <w:b/>
          <w:sz w:val="28"/>
          <w:szCs w:val="28"/>
          <w:lang w:val="uk-UA"/>
        </w:rPr>
        <w:tab/>
        <w:t xml:space="preserve">  </w:t>
      </w: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sectPr w:rsidR="00E0234C" w:rsidSect="005156F9">
          <w:pgSz w:w="11906" w:h="16838"/>
          <w:pgMar w:top="568" w:right="567" w:bottom="1134" w:left="1701" w:header="709" w:footer="709" w:gutter="0"/>
          <w:cols w:space="708"/>
          <w:docGrid w:linePitch="360"/>
        </w:sectPr>
      </w:pPr>
    </w:p>
    <w:p w:rsidR="00E0234C" w:rsidRPr="0078130B" w:rsidRDefault="00E0234C" w:rsidP="00B638BD">
      <w:pPr>
        <w:pStyle w:val="a5"/>
        <w:jc w:val="center"/>
        <w:rPr>
          <w:rFonts w:ascii="Times New Roman" w:hAnsi="Times New Roman"/>
          <w:b/>
          <w:sz w:val="28"/>
          <w:szCs w:val="28"/>
          <w:lang w:val="ru-RU"/>
        </w:rPr>
      </w:pPr>
      <w:r w:rsidRPr="0078130B">
        <w:rPr>
          <w:rFonts w:ascii="Times New Roman" w:hAnsi="Times New Roman"/>
          <w:b/>
          <w:sz w:val="28"/>
          <w:szCs w:val="28"/>
          <w:lang w:val="ru-RU"/>
        </w:rPr>
        <w:lastRenderedPageBreak/>
        <w:t xml:space="preserve">Заходи та строки </w:t>
      </w:r>
      <w:proofErr w:type="spellStart"/>
      <w:r w:rsidRPr="0078130B">
        <w:rPr>
          <w:rFonts w:ascii="Times New Roman" w:hAnsi="Times New Roman"/>
          <w:b/>
          <w:sz w:val="28"/>
          <w:szCs w:val="28"/>
          <w:lang w:val="ru-RU"/>
        </w:rPr>
        <w:t>виконання</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Міської</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цільової</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програми</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централізованого</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харчування</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пацієнті</w:t>
      </w:r>
      <w:proofErr w:type="gramStart"/>
      <w:r w:rsidRPr="0078130B">
        <w:rPr>
          <w:rFonts w:ascii="Times New Roman" w:hAnsi="Times New Roman"/>
          <w:b/>
          <w:sz w:val="28"/>
          <w:szCs w:val="28"/>
          <w:lang w:val="ru-RU"/>
        </w:rPr>
        <w:t>в</w:t>
      </w:r>
      <w:proofErr w:type="spellEnd"/>
      <w:proofErr w:type="gramEnd"/>
    </w:p>
    <w:p w:rsidR="00E0234C" w:rsidRPr="0078130B" w:rsidRDefault="00E0234C" w:rsidP="00B638BD">
      <w:pPr>
        <w:pStyle w:val="a5"/>
        <w:jc w:val="center"/>
        <w:rPr>
          <w:rFonts w:ascii="Times New Roman" w:hAnsi="Times New Roman"/>
          <w:b/>
          <w:sz w:val="28"/>
          <w:szCs w:val="28"/>
          <w:lang w:val="ru-RU"/>
        </w:rPr>
      </w:pPr>
      <w:proofErr w:type="spellStart"/>
      <w:r w:rsidRPr="0078130B">
        <w:rPr>
          <w:rFonts w:ascii="Times New Roman" w:hAnsi="Times New Roman"/>
          <w:b/>
          <w:sz w:val="28"/>
          <w:szCs w:val="28"/>
          <w:lang w:val="ru-RU"/>
        </w:rPr>
        <w:t>закладів</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охорони</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здоров’я</w:t>
      </w:r>
      <w:proofErr w:type="spellEnd"/>
      <w:r w:rsidRPr="0078130B">
        <w:rPr>
          <w:rFonts w:ascii="Times New Roman" w:hAnsi="Times New Roman"/>
          <w:b/>
          <w:sz w:val="28"/>
          <w:szCs w:val="28"/>
          <w:lang w:val="ru-RU"/>
        </w:rPr>
        <w:t xml:space="preserve"> м. </w:t>
      </w:r>
      <w:proofErr w:type="spellStart"/>
      <w:r w:rsidRPr="0078130B">
        <w:rPr>
          <w:rFonts w:ascii="Times New Roman" w:hAnsi="Times New Roman"/>
          <w:b/>
          <w:sz w:val="28"/>
          <w:szCs w:val="28"/>
          <w:lang w:val="ru-RU"/>
        </w:rPr>
        <w:t>Кременчука</w:t>
      </w:r>
      <w:proofErr w:type="spellEnd"/>
      <w:r w:rsidRPr="0078130B">
        <w:rPr>
          <w:rFonts w:ascii="Times New Roman" w:hAnsi="Times New Roman"/>
          <w:b/>
          <w:sz w:val="28"/>
          <w:szCs w:val="28"/>
          <w:lang w:val="ru-RU"/>
        </w:rPr>
        <w:t xml:space="preserve"> на 2018-2020 роки</w:t>
      </w:r>
    </w:p>
    <w:tbl>
      <w:tblPr>
        <w:tblW w:w="15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102"/>
        <w:gridCol w:w="1560"/>
        <w:gridCol w:w="2126"/>
        <w:gridCol w:w="1276"/>
        <w:gridCol w:w="2551"/>
        <w:gridCol w:w="2552"/>
      </w:tblGrid>
      <w:tr w:rsidR="00CA5F55" w:rsidRPr="00B638BD" w:rsidTr="00C8112A">
        <w:trPr>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F59" w:rsidRPr="00B638BD" w:rsidRDefault="00CD5F59" w:rsidP="00B638BD">
            <w:pPr>
              <w:pStyle w:val="a5"/>
              <w:jc w:val="center"/>
              <w:rPr>
                <w:rFonts w:ascii="Times New Roman" w:hAnsi="Times New Roman"/>
                <w:b/>
                <w:sz w:val="20"/>
                <w:szCs w:val="20"/>
              </w:rPr>
            </w:pPr>
            <w:r w:rsidRPr="00B638BD">
              <w:rPr>
                <w:rFonts w:ascii="Times New Roman" w:hAnsi="Times New Roman"/>
                <w:b/>
                <w:sz w:val="20"/>
                <w:szCs w:val="20"/>
              </w:rPr>
              <w:t>№ з/п</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F59" w:rsidRPr="00B638BD" w:rsidRDefault="00CD5F59" w:rsidP="00B638BD">
            <w:pPr>
              <w:pStyle w:val="a5"/>
              <w:jc w:val="center"/>
              <w:rPr>
                <w:rFonts w:ascii="Times New Roman" w:hAnsi="Times New Roman"/>
                <w:b/>
                <w:sz w:val="20"/>
                <w:szCs w:val="20"/>
              </w:rPr>
            </w:pPr>
            <w:proofErr w:type="spellStart"/>
            <w:r w:rsidRPr="00B638BD">
              <w:rPr>
                <w:rFonts w:ascii="Times New Roman" w:hAnsi="Times New Roman"/>
                <w:b/>
                <w:sz w:val="20"/>
                <w:szCs w:val="20"/>
              </w:rPr>
              <w:t>Перелік</w:t>
            </w:r>
            <w:proofErr w:type="spellEnd"/>
            <w:r w:rsidRPr="00B638BD">
              <w:rPr>
                <w:rFonts w:ascii="Times New Roman" w:hAnsi="Times New Roman"/>
                <w:b/>
                <w:sz w:val="20"/>
                <w:szCs w:val="20"/>
              </w:rPr>
              <w:t xml:space="preserve"> </w:t>
            </w:r>
            <w:proofErr w:type="spellStart"/>
            <w:r w:rsidRPr="00B638BD">
              <w:rPr>
                <w:rFonts w:ascii="Times New Roman" w:hAnsi="Times New Roman"/>
                <w:b/>
                <w:sz w:val="20"/>
                <w:szCs w:val="20"/>
              </w:rPr>
              <w:t>заходів</w:t>
            </w:r>
            <w:proofErr w:type="spellEnd"/>
            <w:r w:rsidRPr="00B638BD">
              <w:rPr>
                <w:rFonts w:ascii="Times New Roman" w:hAnsi="Times New Roman"/>
                <w:b/>
                <w:sz w:val="20"/>
                <w:szCs w:val="20"/>
              </w:rPr>
              <w:t xml:space="preserve"> </w:t>
            </w:r>
            <w:proofErr w:type="spellStart"/>
            <w:r w:rsidRPr="00B638BD">
              <w:rPr>
                <w:rFonts w:ascii="Times New Roman" w:hAnsi="Times New Roman"/>
                <w:b/>
                <w:sz w:val="20"/>
                <w:szCs w:val="20"/>
              </w:rPr>
              <w:t>програми</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F59" w:rsidRPr="00B638BD" w:rsidRDefault="00CD5F59" w:rsidP="00B638BD">
            <w:pPr>
              <w:pStyle w:val="a5"/>
              <w:jc w:val="center"/>
              <w:rPr>
                <w:rFonts w:ascii="Times New Roman" w:hAnsi="Times New Roman"/>
                <w:b/>
                <w:sz w:val="20"/>
                <w:szCs w:val="20"/>
              </w:rPr>
            </w:pPr>
            <w:proofErr w:type="spellStart"/>
            <w:r w:rsidRPr="00B638BD">
              <w:rPr>
                <w:rFonts w:ascii="Times New Roman" w:hAnsi="Times New Roman"/>
                <w:b/>
                <w:sz w:val="20"/>
                <w:szCs w:val="20"/>
              </w:rPr>
              <w:t>Термін</w:t>
            </w:r>
            <w:proofErr w:type="spellEnd"/>
            <w:r w:rsidRPr="00B638BD">
              <w:rPr>
                <w:rFonts w:ascii="Times New Roman" w:hAnsi="Times New Roman"/>
                <w:b/>
                <w:sz w:val="20"/>
                <w:szCs w:val="20"/>
              </w:rPr>
              <w:t xml:space="preserve"> </w:t>
            </w:r>
            <w:proofErr w:type="spellStart"/>
            <w:r w:rsidRPr="00B638BD">
              <w:rPr>
                <w:rFonts w:ascii="Times New Roman" w:hAnsi="Times New Roman"/>
                <w:b/>
                <w:sz w:val="20"/>
                <w:szCs w:val="20"/>
              </w:rPr>
              <w:t>виконання</w:t>
            </w:r>
            <w:proofErr w:type="spellEnd"/>
            <w:r w:rsidRPr="00B638BD">
              <w:rPr>
                <w:rFonts w:ascii="Times New Roman" w:hAnsi="Times New Roman"/>
                <w:b/>
                <w:sz w:val="20"/>
                <w:szCs w:val="20"/>
              </w:rPr>
              <w:t xml:space="preserve"> </w:t>
            </w:r>
            <w:proofErr w:type="spellStart"/>
            <w:r w:rsidRPr="00B638BD">
              <w:rPr>
                <w:rFonts w:ascii="Times New Roman" w:hAnsi="Times New Roman"/>
                <w:b/>
                <w:sz w:val="20"/>
                <w:szCs w:val="20"/>
              </w:rPr>
              <w:t>заходу</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F59" w:rsidRPr="00B638BD" w:rsidRDefault="00CD5F59" w:rsidP="00B638BD">
            <w:pPr>
              <w:pStyle w:val="a5"/>
              <w:jc w:val="center"/>
              <w:rPr>
                <w:rFonts w:ascii="Times New Roman" w:hAnsi="Times New Roman"/>
                <w:b/>
                <w:sz w:val="20"/>
                <w:szCs w:val="20"/>
              </w:rPr>
            </w:pPr>
            <w:proofErr w:type="spellStart"/>
            <w:r w:rsidRPr="00B638BD">
              <w:rPr>
                <w:rFonts w:ascii="Times New Roman" w:hAnsi="Times New Roman"/>
                <w:b/>
                <w:sz w:val="20"/>
                <w:szCs w:val="20"/>
              </w:rPr>
              <w:t>Виконавці</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F59" w:rsidRPr="00B638BD" w:rsidRDefault="00CD5F59" w:rsidP="00B638BD">
            <w:pPr>
              <w:pStyle w:val="a5"/>
              <w:jc w:val="center"/>
              <w:rPr>
                <w:rFonts w:ascii="Times New Roman" w:hAnsi="Times New Roman"/>
                <w:b/>
                <w:sz w:val="20"/>
                <w:szCs w:val="20"/>
              </w:rPr>
            </w:pPr>
            <w:proofErr w:type="spellStart"/>
            <w:r w:rsidRPr="00B638BD">
              <w:rPr>
                <w:rFonts w:ascii="Times New Roman" w:hAnsi="Times New Roman"/>
                <w:b/>
                <w:sz w:val="20"/>
                <w:szCs w:val="20"/>
              </w:rPr>
              <w:t>Джерела</w:t>
            </w:r>
            <w:proofErr w:type="spellEnd"/>
            <w:r w:rsidRPr="00B638BD">
              <w:rPr>
                <w:rFonts w:ascii="Times New Roman" w:hAnsi="Times New Roman"/>
                <w:b/>
                <w:sz w:val="20"/>
                <w:szCs w:val="20"/>
              </w:rPr>
              <w:t xml:space="preserve"> </w:t>
            </w:r>
            <w:proofErr w:type="spellStart"/>
            <w:r w:rsidRPr="00B638BD">
              <w:rPr>
                <w:rFonts w:ascii="Times New Roman" w:hAnsi="Times New Roman"/>
                <w:b/>
                <w:sz w:val="20"/>
                <w:szCs w:val="20"/>
              </w:rPr>
              <w:t>фінансу</w:t>
            </w:r>
            <w:proofErr w:type="spellEnd"/>
            <w:r w:rsidR="00B956BF">
              <w:rPr>
                <w:rFonts w:ascii="Times New Roman" w:hAnsi="Times New Roman"/>
                <w:b/>
                <w:sz w:val="20"/>
                <w:szCs w:val="20"/>
                <w:lang w:val="uk-UA"/>
              </w:rPr>
              <w:t>-</w:t>
            </w:r>
            <w:proofErr w:type="spellStart"/>
            <w:r w:rsidRPr="00B638BD">
              <w:rPr>
                <w:rFonts w:ascii="Times New Roman" w:hAnsi="Times New Roman"/>
                <w:b/>
                <w:sz w:val="20"/>
                <w:szCs w:val="20"/>
              </w:rPr>
              <w:t>вання</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F59" w:rsidRPr="0078130B" w:rsidRDefault="00CD5F59" w:rsidP="00B638BD">
            <w:pPr>
              <w:pStyle w:val="a5"/>
              <w:jc w:val="center"/>
              <w:rPr>
                <w:rFonts w:ascii="Times New Roman" w:hAnsi="Times New Roman"/>
                <w:b/>
                <w:sz w:val="20"/>
                <w:szCs w:val="20"/>
                <w:lang w:val="ru-RU"/>
              </w:rPr>
            </w:pPr>
            <w:proofErr w:type="spellStart"/>
            <w:r w:rsidRPr="0078130B">
              <w:rPr>
                <w:rFonts w:ascii="Times New Roman" w:hAnsi="Times New Roman"/>
                <w:b/>
                <w:sz w:val="20"/>
                <w:szCs w:val="20"/>
                <w:lang w:val="ru-RU"/>
              </w:rPr>
              <w:t>Орієнтовні</w:t>
            </w:r>
            <w:proofErr w:type="spellEnd"/>
            <w:r w:rsidRPr="0078130B">
              <w:rPr>
                <w:rFonts w:ascii="Times New Roman" w:hAnsi="Times New Roman"/>
                <w:b/>
                <w:sz w:val="20"/>
                <w:szCs w:val="20"/>
                <w:lang w:val="ru-RU"/>
              </w:rPr>
              <w:t xml:space="preserve"> </w:t>
            </w:r>
            <w:proofErr w:type="spellStart"/>
            <w:r w:rsidRPr="0078130B">
              <w:rPr>
                <w:rFonts w:ascii="Times New Roman" w:hAnsi="Times New Roman"/>
                <w:b/>
                <w:sz w:val="20"/>
                <w:szCs w:val="20"/>
                <w:lang w:val="ru-RU"/>
              </w:rPr>
              <w:t>обсяги</w:t>
            </w:r>
            <w:proofErr w:type="spellEnd"/>
            <w:r w:rsidRPr="0078130B">
              <w:rPr>
                <w:rFonts w:ascii="Times New Roman" w:hAnsi="Times New Roman"/>
                <w:b/>
                <w:sz w:val="20"/>
                <w:szCs w:val="20"/>
                <w:lang w:val="ru-RU"/>
              </w:rPr>
              <w:t xml:space="preserve"> </w:t>
            </w:r>
            <w:proofErr w:type="spellStart"/>
            <w:r w:rsidRPr="0078130B">
              <w:rPr>
                <w:rFonts w:ascii="Times New Roman" w:hAnsi="Times New Roman"/>
                <w:b/>
                <w:sz w:val="20"/>
                <w:szCs w:val="20"/>
                <w:lang w:val="ru-RU"/>
              </w:rPr>
              <w:t>фінансування</w:t>
            </w:r>
            <w:proofErr w:type="spellEnd"/>
            <w:r w:rsidRPr="0078130B">
              <w:rPr>
                <w:rFonts w:ascii="Times New Roman" w:hAnsi="Times New Roman"/>
                <w:b/>
                <w:sz w:val="20"/>
                <w:szCs w:val="20"/>
                <w:lang w:val="ru-RU"/>
              </w:rPr>
              <w:t xml:space="preserve"> (</w:t>
            </w:r>
            <w:proofErr w:type="spellStart"/>
            <w:r w:rsidRPr="0078130B">
              <w:rPr>
                <w:rFonts w:ascii="Times New Roman" w:hAnsi="Times New Roman"/>
                <w:b/>
                <w:sz w:val="20"/>
                <w:szCs w:val="20"/>
                <w:lang w:val="ru-RU"/>
              </w:rPr>
              <w:t>вартість</w:t>
            </w:r>
            <w:proofErr w:type="spellEnd"/>
            <w:r w:rsidRPr="0078130B">
              <w:rPr>
                <w:rFonts w:ascii="Times New Roman" w:hAnsi="Times New Roman"/>
                <w:b/>
                <w:sz w:val="20"/>
                <w:szCs w:val="20"/>
                <w:lang w:val="ru-RU"/>
              </w:rPr>
              <w:t>), тис</w:t>
            </w:r>
            <w:proofErr w:type="gramStart"/>
            <w:r w:rsidRPr="0078130B">
              <w:rPr>
                <w:rFonts w:ascii="Times New Roman" w:hAnsi="Times New Roman"/>
                <w:b/>
                <w:sz w:val="20"/>
                <w:szCs w:val="20"/>
                <w:lang w:val="ru-RU"/>
              </w:rPr>
              <w:t>.</w:t>
            </w:r>
            <w:proofErr w:type="gramEnd"/>
            <w:r w:rsidRPr="0078130B">
              <w:rPr>
                <w:rFonts w:ascii="Times New Roman" w:hAnsi="Times New Roman"/>
                <w:b/>
                <w:sz w:val="20"/>
                <w:szCs w:val="20"/>
                <w:lang w:val="ru-RU"/>
              </w:rPr>
              <w:t xml:space="preserve"> </w:t>
            </w:r>
            <w:proofErr w:type="gramStart"/>
            <w:r w:rsidRPr="0078130B">
              <w:rPr>
                <w:rFonts w:ascii="Times New Roman" w:hAnsi="Times New Roman"/>
                <w:b/>
                <w:sz w:val="20"/>
                <w:szCs w:val="20"/>
                <w:lang w:val="ru-RU"/>
              </w:rPr>
              <w:t>г</w:t>
            </w:r>
            <w:proofErr w:type="gramEnd"/>
            <w:r w:rsidRPr="0078130B">
              <w:rPr>
                <w:rFonts w:ascii="Times New Roman" w:hAnsi="Times New Roman"/>
                <w:b/>
                <w:sz w:val="20"/>
                <w:szCs w:val="20"/>
                <w:lang w:val="ru-RU"/>
              </w:rPr>
              <w:t xml:space="preserve">рн., у тому </w:t>
            </w:r>
            <w:proofErr w:type="spellStart"/>
            <w:r w:rsidRPr="0078130B">
              <w:rPr>
                <w:rFonts w:ascii="Times New Roman" w:hAnsi="Times New Roman"/>
                <w:b/>
                <w:sz w:val="20"/>
                <w:szCs w:val="20"/>
                <w:lang w:val="ru-RU"/>
              </w:rPr>
              <w:t>числі</w:t>
            </w:r>
            <w:proofErr w:type="spellEnd"/>
            <w:r w:rsidRPr="0078130B">
              <w:rPr>
                <w:rFonts w:ascii="Times New Roman" w:hAnsi="Times New Roman"/>
                <w:b/>
                <w:sz w:val="20"/>
                <w:szCs w:val="20"/>
                <w:lang w:val="ru-RU"/>
              </w:rPr>
              <w:t>: за роками *</w:t>
            </w:r>
          </w:p>
        </w:tc>
        <w:tc>
          <w:tcPr>
            <w:tcW w:w="2552" w:type="dxa"/>
            <w:tcBorders>
              <w:top w:val="single" w:sz="4" w:space="0" w:color="auto"/>
              <w:left w:val="single" w:sz="4" w:space="0" w:color="auto"/>
              <w:bottom w:val="single" w:sz="4" w:space="0" w:color="auto"/>
              <w:right w:val="single" w:sz="4" w:space="0" w:color="auto"/>
            </w:tcBorders>
          </w:tcPr>
          <w:p w:rsidR="00CD5F59" w:rsidRPr="0078130B" w:rsidRDefault="00CD5F59" w:rsidP="00B638BD">
            <w:pPr>
              <w:pStyle w:val="a5"/>
              <w:jc w:val="center"/>
              <w:rPr>
                <w:rFonts w:ascii="Times New Roman" w:hAnsi="Times New Roman"/>
                <w:b/>
                <w:sz w:val="20"/>
                <w:szCs w:val="20"/>
                <w:lang w:val="ru-RU"/>
              </w:rPr>
            </w:pPr>
            <w:proofErr w:type="spellStart"/>
            <w:r w:rsidRPr="0078130B">
              <w:rPr>
                <w:rFonts w:ascii="Times New Roman" w:hAnsi="Times New Roman"/>
                <w:b/>
                <w:sz w:val="20"/>
                <w:szCs w:val="20"/>
                <w:lang w:val="ru-RU"/>
              </w:rPr>
              <w:t>Орієнтовні</w:t>
            </w:r>
            <w:proofErr w:type="spellEnd"/>
            <w:r w:rsidRPr="0078130B">
              <w:rPr>
                <w:rFonts w:ascii="Times New Roman" w:hAnsi="Times New Roman"/>
                <w:b/>
                <w:sz w:val="20"/>
                <w:szCs w:val="20"/>
                <w:lang w:val="ru-RU"/>
              </w:rPr>
              <w:t xml:space="preserve"> </w:t>
            </w:r>
            <w:proofErr w:type="spellStart"/>
            <w:r w:rsidRPr="0078130B">
              <w:rPr>
                <w:rFonts w:ascii="Times New Roman" w:hAnsi="Times New Roman"/>
                <w:b/>
                <w:sz w:val="20"/>
                <w:szCs w:val="20"/>
                <w:lang w:val="ru-RU"/>
              </w:rPr>
              <w:t>очікувані</w:t>
            </w:r>
            <w:proofErr w:type="spellEnd"/>
            <w:r w:rsidRPr="0078130B">
              <w:rPr>
                <w:rFonts w:ascii="Times New Roman" w:hAnsi="Times New Roman"/>
                <w:b/>
                <w:sz w:val="20"/>
                <w:szCs w:val="20"/>
                <w:lang w:val="ru-RU"/>
              </w:rPr>
              <w:t xml:space="preserve"> </w:t>
            </w:r>
            <w:proofErr w:type="spellStart"/>
            <w:r w:rsidRPr="0078130B">
              <w:rPr>
                <w:rFonts w:ascii="Times New Roman" w:hAnsi="Times New Roman"/>
                <w:b/>
                <w:sz w:val="20"/>
                <w:szCs w:val="20"/>
                <w:lang w:val="ru-RU"/>
              </w:rPr>
              <w:t>надходження</w:t>
            </w:r>
            <w:proofErr w:type="spellEnd"/>
            <w:r w:rsidRPr="0078130B">
              <w:rPr>
                <w:rFonts w:ascii="Times New Roman" w:hAnsi="Times New Roman"/>
                <w:b/>
                <w:sz w:val="20"/>
                <w:szCs w:val="20"/>
                <w:lang w:val="ru-RU"/>
              </w:rPr>
              <w:t xml:space="preserve"> до </w:t>
            </w:r>
            <w:proofErr w:type="spellStart"/>
            <w:r w:rsidRPr="0078130B">
              <w:rPr>
                <w:rFonts w:ascii="Times New Roman" w:hAnsi="Times New Roman"/>
                <w:b/>
                <w:sz w:val="20"/>
                <w:szCs w:val="20"/>
                <w:lang w:val="ru-RU"/>
              </w:rPr>
              <w:t>міського</w:t>
            </w:r>
            <w:proofErr w:type="spellEnd"/>
            <w:r w:rsidRPr="0078130B">
              <w:rPr>
                <w:rFonts w:ascii="Times New Roman" w:hAnsi="Times New Roman"/>
                <w:b/>
                <w:sz w:val="20"/>
                <w:szCs w:val="20"/>
                <w:lang w:val="ru-RU"/>
              </w:rPr>
              <w:t xml:space="preserve"> бюджету, тис</w:t>
            </w:r>
            <w:proofErr w:type="gramStart"/>
            <w:r w:rsidRPr="0078130B">
              <w:rPr>
                <w:rFonts w:ascii="Times New Roman" w:hAnsi="Times New Roman"/>
                <w:b/>
                <w:sz w:val="20"/>
                <w:szCs w:val="20"/>
                <w:lang w:val="ru-RU"/>
              </w:rPr>
              <w:t>.</w:t>
            </w:r>
            <w:proofErr w:type="gramEnd"/>
            <w:r w:rsidRPr="0078130B">
              <w:rPr>
                <w:rFonts w:ascii="Times New Roman" w:hAnsi="Times New Roman"/>
                <w:b/>
                <w:sz w:val="20"/>
                <w:szCs w:val="20"/>
                <w:lang w:val="ru-RU"/>
              </w:rPr>
              <w:t xml:space="preserve"> </w:t>
            </w:r>
            <w:proofErr w:type="gramStart"/>
            <w:r w:rsidRPr="0078130B">
              <w:rPr>
                <w:rFonts w:ascii="Times New Roman" w:hAnsi="Times New Roman"/>
                <w:b/>
                <w:sz w:val="20"/>
                <w:szCs w:val="20"/>
                <w:lang w:val="ru-RU"/>
              </w:rPr>
              <w:t>г</w:t>
            </w:r>
            <w:proofErr w:type="gramEnd"/>
            <w:r w:rsidRPr="0078130B">
              <w:rPr>
                <w:rFonts w:ascii="Times New Roman" w:hAnsi="Times New Roman"/>
                <w:b/>
                <w:sz w:val="20"/>
                <w:szCs w:val="20"/>
                <w:lang w:val="ru-RU"/>
              </w:rPr>
              <w:t xml:space="preserve">рн., у тому </w:t>
            </w:r>
            <w:proofErr w:type="spellStart"/>
            <w:r w:rsidRPr="0078130B">
              <w:rPr>
                <w:rFonts w:ascii="Times New Roman" w:hAnsi="Times New Roman"/>
                <w:b/>
                <w:sz w:val="20"/>
                <w:szCs w:val="20"/>
                <w:lang w:val="ru-RU"/>
              </w:rPr>
              <w:t>числі</w:t>
            </w:r>
            <w:proofErr w:type="spellEnd"/>
            <w:r w:rsidRPr="0078130B">
              <w:rPr>
                <w:rFonts w:ascii="Times New Roman" w:hAnsi="Times New Roman"/>
                <w:b/>
                <w:sz w:val="20"/>
                <w:szCs w:val="20"/>
                <w:lang w:val="ru-RU"/>
              </w:rPr>
              <w:t xml:space="preserve"> за роками</w:t>
            </w:r>
          </w:p>
        </w:tc>
      </w:tr>
      <w:tr w:rsidR="00CA5F55" w:rsidRPr="00124D76" w:rsidTr="00C8112A">
        <w:trPr>
          <w:tblHeader/>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D5F59" w:rsidRPr="00DC7D66" w:rsidRDefault="00CD5F59" w:rsidP="00844BE7">
            <w:pPr>
              <w:jc w:val="center"/>
              <w:rPr>
                <w:b/>
                <w:sz w:val="28"/>
                <w:szCs w:val="28"/>
                <w:lang w:val="uk-UA"/>
              </w:rPr>
            </w:pPr>
            <w:r w:rsidRPr="00DC7D66">
              <w:rPr>
                <w:b/>
                <w:sz w:val="28"/>
                <w:szCs w:val="28"/>
                <w:lang w:val="uk-UA"/>
              </w:rPr>
              <w:t>1</w:t>
            </w:r>
          </w:p>
        </w:tc>
        <w:tc>
          <w:tcPr>
            <w:tcW w:w="5102" w:type="dxa"/>
            <w:tcBorders>
              <w:top w:val="single" w:sz="4" w:space="0" w:color="auto"/>
              <w:left w:val="single" w:sz="4" w:space="0" w:color="auto"/>
              <w:bottom w:val="single" w:sz="4" w:space="0" w:color="auto"/>
              <w:right w:val="single" w:sz="4" w:space="0" w:color="auto"/>
            </w:tcBorders>
            <w:shd w:val="clear" w:color="auto" w:fill="auto"/>
            <w:hideMark/>
          </w:tcPr>
          <w:p w:rsidR="00CD5F59" w:rsidRPr="00DC7D66" w:rsidRDefault="00CD5F59" w:rsidP="00844BE7">
            <w:pPr>
              <w:jc w:val="center"/>
              <w:rPr>
                <w:b/>
                <w:sz w:val="28"/>
                <w:szCs w:val="28"/>
                <w:lang w:val="uk-UA"/>
              </w:rPr>
            </w:pPr>
            <w:r w:rsidRPr="00DC7D66">
              <w:rPr>
                <w:b/>
                <w:sz w:val="28"/>
                <w:szCs w:val="28"/>
                <w:lang w:val="uk-UA"/>
              </w:rPr>
              <w:t>3</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CD5F59" w:rsidRPr="00DC7D66" w:rsidRDefault="00CD5F59" w:rsidP="00844BE7">
            <w:pPr>
              <w:jc w:val="center"/>
              <w:rPr>
                <w:b/>
                <w:sz w:val="28"/>
                <w:szCs w:val="28"/>
                <w:lang w:val="uk-UA"/>
              </w:rPr>
            </w:pPr>
            <w:r w:rsidRPr="00DC7D66">
              <w:rPr>
                <w:b/>
                <w:sz w:val="28"/>
                <w:szCs w:val="28"/>
                <w:lang w:val="uk-UA"/>
              </w:rPr>
              <w:t>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D5F59" w:rsidRPr="00DC7D66" w:rsidRDefault="00CD5F59" w:rsidP="00844BE7">
            <w:pPr>
              <w:jc w:val="center"/>
              <w:rPr>
                <w:b/>
                <w:sz w:val="28"/>
                <w:szCs w:val="28"/>
                <w:lang w:val="uk-UA"/>
              </w:rPr>
            </w:pPr>
            <w:r w:rsidRPr="00DC7D66">
              <w:rPr>
                <w:b/>
                <w:sz w:val="28"/>
                <w:szCs w:val="28"/>
                <w:lang w:val="uk-UA"/>
              </w:rPr>
              <w:t>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D5F59" w:rsidRPr="00DC7D66" w:rsidRDefault="00CD5F59" w:rsidP="00844BE7">
            <w:pPr>
              <w:jc w:val="center"/>
              <w:rPr>
                <w:b/>
                <w:sz w:val="28"/>
                <w:szCs w:val="28"/>
                <w:lang w:val="uk-UA"/>
              </w:rPr>
            </w:pPr>
            <w:r w:rsidRPr="00DC7D66">
              <w:rPr>
                <w:b/>
                <w:sz w:val="28"/>
                <w:szCs w:val="28"/>
                <w:lang w:val="uk-UA"/>
              </w:rPr>
              <w:t>6</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CD5F59" w:rsidRPr="00DC7D66" w:rsidRDefault="00CD5F59" w:rsidP="00844BE7">
            <w:pPr>
              <w:jc w:val="center"/>
              <w:rPr>
                <w:b/>
                <w:sz w:val="28"/>
                <w:szCs w:val="28"/>
                <w:lang w:val="uk-UA"/>
              </w:rPr>
            </w:pPr>
            <w:r w:rsidRPr="00DC7D66">
              <w:rPr>
                <w:b/>
                <w:sz w:val="28"/>
                <w:szCs w:val="28"/>
                <w:lang w:val="uk-UA"/>
              </w:rPr>
              <w:t>7</w:t>
            </w:r>
          </w:p>
        </w:tc>
        <w:tc>
          <w:tcPr>
            <w:tcW w:w="2552" w:type="dxa"/>
            <w:tcBorders>
              <w:top w:val="single" w:sz="4" w:space="0" w:color="auto"/>
              <w:left w:val="single" w:sz="4" w:space="0" w:color="auto"/>
              <w:bottom w:val="single" w:sz="4" w:space="0" w:color="auto"/>
              <w:right w:val="single" w:sz="4" w:space="0" w:color="auto"/>
            </w:tcBorders>
          </w:tcPr>
          <w:p w:rsidR="00CD5F59" w:rsidRPr="00DC7D66" w:rsidRDefault="00CD5F59" w:rsidP="00844BE7">
            <w:pPr>
              <w:jc w:val="center"/>
              <w:rPr>
                <w:b/>
                <w:sz w:val="28"/>
                <w:szCs w:val="28"/>
                <w:lang w:val="uk-UA"/>
              </w:rPr>
            </w:pPr>
          </w:p>
        </w:tc>
      </w:tr>
      <w:tr w:rsidR="00CA5F55" w:rsidRPr="00124D76" w:rsidTr="00C8112A">
        <w:trPr>
          <w:trHeight w:val="1369"/>
        </w:trPr>
        <w:tc>
          <w:tcPr>
            <w:tcW w:w="568" w:type="dxa"/>
            <w:tcBorders>
              <w:top w:val="nil"/>
              <w:left w:val="single" w:sz="4" w:space="0" w:color="auto"/>
              <w:bottom w:val="single" w:sz="4" w:space="0" w:color="auto"/>
              <w:right w:val="single" w:sz="4" w:space="0" w:color="auto"/>
            </w:tcBorders>
            <w:shd w:val="clear" w:color="auto" w:fill="auto"/>
            <w:hideMark/>
          </w:tcPr>
          <w:p w:rsidR="00CD5F59" w:rsidRPr="00DC7D66" w:rsidRDefault="00CD5F59" w:rsidP="00844BE7">
            <w:pPr>
              <w:rPr>
                <w:sz w:val="28"/>
                <w:szCs w:val="28"/>
                <w:lang w:val="uk-UA"/>
              </w:rPr>
            </w:pPr>
            <w:r w:rsidRPr="00DC7D66">
              <w:rPr>
                <w:sz w:val="28"/>
                <w:szCs w:val="28"/>
                <w:lang w:val="uk-UA"/>
              </w:rPr>
              <w:t xml:space="preserve"> 1.</w:t>
            </w:r>
          </w:p>
        </w:tc>
        <w:tc>
          <w:tcPr>
            <w:tcW w:w="5102" w:type="dxa"/>
            <w:tcBorders>
              <w:top w:val="nil"/>
              <w:left w:val="single" w:sz="4" w:space="0" w:color="auto"/>
              <w:bottom w:val="single" w:sz="4" w:space="0" w:color="auto"/>
              <w:right w:val="single" w:sz="4" w:space="0" w:color="auto"/>
            </w:tcBorders>
            <w:shd w:val="clear" w:color="auto" w:fill="auto"/>
          </w:tcPr>
          <w:p w:rsidR="00CD5F59" w:rsidRPr="00DC7D66" w:rsidRDefault="00CD5F59" w:rsidP="00B638BD">
            <w:pPr>
              <w:rPr>
                <w:sz w:val="28"/>
                <w:szCs w:val="28"/>
                <w:lang w:val="uk-UA"/>
              </w:rPr>
            </w:pPr>
            <w:r>
              <w:rPr>
                <w:sz w:val="28"/>
                <w:szCs w:val="28"/>
                <w:lang w:val="uk-UA"/>
              </w:rPr>
              <w:t>Закупівля готових страв для ха</w:t>
            </w:r>
            <w:r w:rsidR="00B638BD">
              <w:rPr>
                <w:sz w:val="28"/>
                <w:szCs w:val="28"/>
                <w:lang w:val="uk-UA"/>
              </w:rPr>
              <w:t xml:space="preserve">рчування пацієнтів жителів </w:t>
            </w:r>
            <w:r>
              <w:rPr>
                <w:sz w:val="28"/>
                <w:szCs w:val="28"/>
                <w:lang w:val="uk-UA"/>
              </w:rPr>
              <w:t>м. Кременчука, які отримують медичну допомогу у стаціонарних відділеннях закладів охорони здоров’я</w:t>
            </w:r>
          </w:p>
        </w:tc>
        <w:tc>
          <w:tcPr>
            <w:tcW w:w="1560" w:type="dxa"/>
            <w:tcBorders>
              <w:top w:val="nil"/>
              <w:left w:val="single" w:sz="4" w:space="0" w:color="auto"/>
              <w:bottom w:val="single" w:sz="4" w:space="0" w:color="auto"/>
              <w:right w:val="single" w:sz="4" w:space="0" w:color="auto"/>
            </w:tcBorders>
            <w:shd w:val="clear" w:color="auto" w:fill="auto"/>
          </w:tcPr>
          <w:p w:rsidR="00CD5F59" w:rsidRPr="00DC7D66" w:rsidRDefault="00CD5F59" w:rsidP="00A52771">
            <w:pPr>
              <w:jc w:val="center"/>
              <w:rPr>
                <w:sz w:val="28"/>
                <w:szCs w:val="28"/>
                <w:lang w:val="uk-UA"/>
              </w:rPr>
            </w:pPr>
            <w:r w:rsidRPr="00DC7D66">
              <w:rPr>
                <w:sz w:val="28"/>
                <w:szCs w:val="28"/>
                <w:lang w:val="uk-UA"/>
              </w:rPr>
              <w:t>2018-2020 роки</w:t>
            </w:r>
          </w:p>
          <w:p w:rsidR="00CD5F59" w:rsidRPr="00DC7D66" w:rsidRDefault="00CD5F59" w:rsidP="00A52771">
            <w:pPr>
              <w:jc w:val="center"/>
              <w:rPr>
                <w:sz w:val="28"/>
                <w:szCs w:val="28"/>
                <w:lang w:val="uk-UA"/>
              </w:rPr>
            </w:pPr>
          </w:p>
          <w:p w:rsidR="00CD5F59" w:rsidRPr="00DC7D66" w:rsidRDefault="00CD5F59" w:rsidP="00A52771">
            <w:pPr>
              <w:jc w:val="center"/>
              <w:rPr>
                <w:sz w:val="28"/>
                <w:szCs w:val="28"/>
                <w:lang w:val="uk-UA"/>
              </w:rPr>
            </w:pPr>
          </w:p>
          <w:p w:rsidR="00CD5F59" w:rsidRPr="00DC7D66" w:rsidRDefault="00CD5F59" w:rsidP="00CA5F55">
            <w:pPr>
              <w:rPr>
                <w:sz w:val="28"/>
                <w:szCs w:val="28"/>
                <w:lang w:val="uk-UA"/>
              </w:rPr>
            </w:pPr>
          </w:p>
        </w:tc>
        <w:tc>
          <w:tcPr>
            <w:tcW w:w="2126" w:type="dxa"/>
            <w:tcBorders>
              <w:top w:val="nil"/>
              <w:left w:val="single" w:sz="4" w:space="0" w:color="auto"/>
              <w:bottom w:val="single" w:sz="4" w:space="0" w:color="auto"/>
              <w:right w:val="single" w:sz="4" w:space="0" w:color="auto"/>
            </w:tcBorders>
            <w:shd w:val="clear" w:color="auto" w:fill="auto"/>
          </w:tcPr>
          <w:p w:rsidR="00CD5F59" w:rsidRPr="00DC7D66" w:rsidRDefault="00CD5F59" w:rsidP="00A52771">
            <w:pPr>
              <w:jc w:val="center"/>
              <w:rPr>
                <w:color w:val="000000"/>
                <w:sz w:val="28"/>
                <w:szCs w:val="28"/>
                <w:lang w:val="uk-UA"/>
              </w:rPr>
            </w:pPr>
            <w:r w:rsidRPr="00DC7D66">
              <w:rPr>
                <w:color w:val="000000"/>
                <w:sz w:val="28"/>
                <w:szCs w:val="28"/>
                <w:lang w:val="uk-UA"/>
              </w:rPr>
              <w:t>УОЗ, керівники закладів охорони здоров’я</w:t>
            </w:r>
          </w:p>
        </w:tc>
        <w:tc>
          <w:tcPr>
            <w:tcW w:w="1276" w:type="dxa"/>
            <w:tcBorders>
              <w:top w:val="nil"/>
              <w:left w:val="single" w:sz="4" w:space="0" w:color="auto"/>
              <w:bottom w:val="single" w:sz="4" w:space="0" w:color="auto"/>
              <w:right w:val="single" w:sz="4" w:space="0" w:color="auto"/>
            </w:tcBorders>
            <w:shd w:val="clear" w:color="auto" w:fill="auto"/>
          </w:tcPr>
          <w:p w:rsidR="00CD5F59" w:rsidRPr="00DC7D66" w:rsidRDefault="00CD5F59" w:rsidP="00A52771">
            <w:pPr>
              <w:jc w:val="center"/>
              <w:rPr>
                <w:sz w:val="28"/>
                <w:szCs w:val="28"/>
                <w:lang w:val="uk-UA"/>
              </w:rPr>
            </w:pPr>
            <w:r w:rsidRPr="00DC7D66">
              <w:rPr>
                <w:sz w:val="28"/>
                <w:szCs w:val="28"/>
                <w:lang w:val="uk-UA"/>
              </w:rPr>
              <w:t>Міський бюджет</w:t>
            </w:r>
          </w:p>
        </w:tc>
        <w:tc>
          <w:tcPr>
            <w:tcW w:w="2551" w:type="dxa"/>
            <w:tcBorders>
              <w:top w:val="nil"/>
              <w:left w:val="single" w:sz="4" w:space="0" w:color="auto"/>
              <w:bottom w:val="single" w:sz="4" w:space="0" w:color="auto"/>
              <w:right w:val="single" w:sz="4" w:space="0" w:color="auto"/>
            </w:tcBorders>
            <w:shd w:val="clear" w:color="auto" w:fill="auto"/>
          </w:tcPr>
          <w:p w:rsidR="00CD5F59" w:rsidRPr="00DC7D66" w:rsidRDefault="00CD5F59" w:rsidP="00A52771">
            <w:pPr>
              <w:jc w:val="center"/>
              <w:rPr>
                <w:sz w:val="28"/>
                <w:szCs w:val="28"/>
                <w:lang w:val="uk-UA"/>
              </w:rPr>
            </w:pPr>
            <w:r w:rsidRPr="00DC7D66">
              <w:rPr>
                <w:sz w:val="28"/>
                <w:szCs w:val="28"/>
                <w:lang w:val="uk-UA"/>
              </w:rPr>
              <w:t>2018 рік – 9 </w:t>
            </w:r>
            <w:r>
              <w:rPr>
                <w:sz w:val="28"/>
                <w:szCs w:val="28"/>
                <w:lang w:val="uk-UA"/>
              </w:rPr>
              <w:t>520</w:t>
            </w:r>
            <w:r w:rsidRPr="00DC7D66">
              <w:rPr>
                <w:sz w:val="28"/>
                <w:szCs w:val="28"/>
                <w:lang w:val="uk-UA"/>
              </w:rPr>
              <w:t>,0</w:t>
            </w:r>
          </w:p>
          <w:p w:rsidR="00CD5F59" w:rsidRPr="00DC7D66" w:rsidRDefault="00CD5F59" w:rsidP="00A52771">
            <w:pPr>
              <w:jc w:val="center"/>
              <w:rPr>
                <w:sz w:val="28"/>
                <w:szCs w:val="28"/>
                <w:lang w:val="uk-UA"/>
              </w:rPr>
            </w:pPr>
            <w:r w:rsidRPr="00DC7D66">
              <w:rPr>
                <w:sz w:val="28"/>
                <w:szCs w:val="28"/>
                <w:lang w:val="uk-UA"/>
              </w:rPr>
              <w:t>2019 рік – 11 4</w:t>
            </w:r>
            <w:r>
              <w:rPr>
                <w:sz w:val="28"/>
                <w:szCs w:val="28"/>
                <w:lang w:val="uk-UA"/>
              </w:rPr>
              <w:t>80</w:t>
            </w:r>
            <w:r w:rsidRPr="00DC7D66">
              <w:rPr>
                <w:sz w:val="28"/>
                <w:szCs w:val="28"/>
                <w:lang w:val="uk-UA"/>
              </w:rPr>
              <w:t>,0</w:t>
            </w:r>
          </w:p>
          <w:p w:rsidR="00CD5F59" w:rsidRPr="00DC7D66" w:rsidRDefault="00CD5F59" w:rsidP="00A52771">
            <w:pPr>
              <w:jc w:val="center"/>
              <w:rPr>
                <w:sz w:val="28"/>
                <w:szCs w:val="28"/>
                <w:lang w:val="uk-UA"/>
              </w:rPr>
            </w:pPr>
            <w:r w:rsidRPr="00DC7D66">
              <w:rPr>
                <w:sz w:val="28"/>
                <w:szCs w:val="28"/>
                <w:lang w:val="uk-UA"/>
              </w:rPr>
              <w:t>2020 рік – 1</w:t>
            </w:r>
            <w:r>
              <w:rPr>
                <w:sz w:val="28"/>
                <w:szCs w:val="28"/>
                <w:lang w:val="uk-UA"/>
              </w:rPr>
              <w:t>4 000</w:t>
            </w:r>
            <w:r w:rsidRPr="00DC7D66">
              <w:rPr>
                <w:sz w:val="28"/>
                <w:szCs w:val="28"/>
                <w:lang w:val="uk-UA"/>
              </w:rPr>
              <w:t>,0</w:t>
            </w:r>
          </w:p>
        </w:tc>
        <w:tc>
          <w:tcPr>
            <w:tcW w:w="2552" w:type="dxa"/>
            <w:tcBorders>
              <w:top w:val="nil"/>
              <w:left w:val="single" w:sz="4" w:space="0" w:color="auto"/>
              <w:bottom w:val="single" w:sz="4" w:space="0" w:color="auto"/>
              <w:right w:val="single" w:sz="4" w:space="0" w:color="auto"/>
            </w:tcBorders>
          </w:tcPr>
          <w:p w:rsidR="00CD5F59" w:rsidRPr="00DC7D66" w:rsidRDefault="00CD5F59" w:rsidP="00A52771">
            <w:pPr>
              <w:jc w:val="center"/>
              <w:rPr>
                <w:sz w:val="28"/>
                <w:szCs w:val="28"/>
                <w:lang w:val="uk-UA"/>
              </w:rPr>
            </w:pPr>
            <w:r>
              <w:rPr>
                <w:sz w:val="28"/>
                <w:szCs w:val="28"/>
                <w:lang w:val="uk-UA"/>
              </w:rPr>
              <w:t>-</w:t>
            </w:r>
          </w:p>
        </w:tc>
      </w:tr>
      <w:tr w:rsidR="00CA5F55" w:rsidRPr="00124D76" w:rsidTr="00C8112A">
        <w:trPr>
          <w:trHeight w:val="905"/>
        </w:trPr>
        <w:tc>
          <w:tcPr>
            <w:tcW w:w="568" w:type="dxa"/>
            <w:tcBorders>
              <w:top w:val="nil"/>
              <w:left w:val="single" w:sz="4" w:space="0" w:color="auto"/>
              <w:bottom w:val="single" w:sz="4" w:space="0" w:color="auto"/>
              <w:right w:val="single" w:sz="4" w:space="0" w:color="auto"/>
            </w:tcBorders>
            <w:shd w:val="clear" w:color="auto" w:fill="auto"/>
          </w:tcPr>
          <w:p w:rsidR="00CD5F59" w:rsidRPr="00DC7D66" w:rsidRDefault="00CD5F59" w:rsidP="00844BE7">
            <w:pPr>
              <w:rPr>
                <w:sz w:val="28"/>
                <w:szCs w:val="28"/>
                <w:lang w:val="uk-UA"/>
              </w:rPr>
            </w:pPr>
            <w:r w:rsidRPr="00DC7D66">
              <w:rPr>
                <w:sz w:val="28"/>
                <w:szCs w:val="28"/>
                <w:lang w:val="uk-UA"/>
              </w:rPr>
              <w:t xml:space="preserve">2.  </w:t>
            </w:r>
          </w:p>
        </w:tc>
        <w:tc>
          <w:tcPr>
            <w:tcW w:w="5102" w:type="dxa"/>
            <w:tcBorders>
              <w:top w:val="nil"/>
              <w:left w:val="single" w:sz="4" w:space="0" w:color="auto"/>
              <w:bottom w:val="single" w:sz="4" w:space="0" w:color="auto"/>
              <w:right w:val="single" w:sz="4" w:space="0" w:color="auto"/>
            </w:tcBorders>
            <w:shd w:val="clear" w:color="auto" w:fill="auto"/>
          </w:tcPr>
          <w:p w:rsidR="00CD5F59" w:rsidRPr="00DC7D66" w:rsidRDefault="00CD5F59" w:rsidP="00844BE7">
            <w:pPr>
              <w:rPr>
                <w:sz w:val="28"/>
                <w:szCs w:val="28"/>
                <w:lang w:val="uk-UA"/>
              </w:rPr>
            </w:pPr>
            <w:r w:rsidRPr="00DC7D66">
              <w:rPr>
                <w:sz w:val="28"/>
                <w:szCs w:val="28"/>
                <w:lang w:val="uk-UA"/>
              </w:rPr>
              <w:t>Забезпечення безкоштовним харчуванням дітей до 2-х років із малозабезпечених сімей</w:t>
            </w:r>
          </w:p>
        </w:tc>
        <w:tc>
          <w:tcPr>
            <w:tcW w:w="1560" w:type="dxa"/>
            <w:tcBorders>
              <w:top w:val="nil"/>
              <w:left w:val="single" w:sz="4" w:space="0" w:color="auto"/>
              <w:bottom w:val="single" w:sz="4" w:space="0" w:color="auto"/>
              <w:right w:val="single" w:sz="4" w:space="0" w:color="auto"/>
            </w:tcBorders>
            <w:shd w:val="clear" w:color="auto" w:fill="auto"/>
          </w:tcPr>
          <w:p w:rsidR="00CD5F59" w:rsidRPr="00DC7D66" w:rsidRDefault="00CD5F59" w:rsidP="00A52771">
            <w:pPr>
              <w:jc w:val="center"/>
              <w:rPr>
                <w:sz w:val="28"/>
                <w:szCs w:val="28"/>
                <w:lang w:val="uk-UA"/>
              </w:rPr>
            </w:pPr>
            <w:r w:rsidRPr="00DC7D66">
              <w:rPr>
                <w:sz w:val="28"/>
                <w:szCs w:val="28"/>
                <w:lang w:val="uk-UA"/>
              </w:rPr>
              <w:t>2018-2020 роки</w:t>
            </w:r>
          </w:p>
          <w:p w:rsidR="00CD5F59" w:rsidRPr="00DC7D66" w:rsidRDefault="00CD5F59" w:rsidP="00A52771">
            <w:pPr>
              <w:jc w:val="center"/>
              <w:rPr>
                <w:sz w:val="28"/>
                <w:szCs w:val="28"/>
                <w:lang w:val="uk-UA"/>
              </w:rPr>
            </w:pPr>
          </w:p>
        </w:tc>
        <w:tc>
          <w:tcPr>
            <w:tcW w:w="2126" w:type="dxa"/>
            <w:tcBorders>
              <w:top w:val="nil"/>
              <w:left w:val="single" w:sz="4" w:space="0" w:color="auto"/>
              <w:bottom w:val="single" w:sz="4" w:space="0" w:color="auto"/>
              <w:right w:val="single" w:sz="4" w:space="0" w:color="auto"/>
            </w:tcBorders>
            <w:shd w:val="clear" w:color="auto" w:fill="auto"/>
          </w:tcPr>
          <w:p w:rsidR="00CD5F59" w:rsidRPr="00DC7D66" w:rsidRDefault="00CD5F59" w:rsidP="00A52771">
            <w:pPr>
              <w:jc w:val="center"/>
              <w:rPr>
                <w:color w:val="000000"/>
                <w:sz w:val="28"/>
                <w:szCs w:val="28"/>
                <w:lang w:val="uk-UA"/>
              </w:rPr>
            </w:pPr>
            <w:r w:rsidRPr="00DC7D66">
              <w:rPr>
                <w:color w:val="000000"/>
                <w:sz w:val="28"/>
                <w:szCs w:val="28"/>
                <w:lang w:val="uk-UA"/>
              </w:rPr>
              <w:t xml:space="preserve">УОЗ, керівники закладів </w:t>
            </w:r>
            <w:proofErr w:type="spellStart"/>
            <w:r w:rsidRPr="00DC7D66">
              <w:rPr>
                <w:color w:val="000000"/>
                <w:sz w:val="28"/>
                <w:szCs w:val="28"/>
                <w:lang w:val="uk-UA"/>
              </w:rPr>
              <w:t>охо</w:t>
            </w:r>
            <w:r w:rsidR="00B638BD">
              <w:rPr>
                <w:color w:val="000000"/>
                <w:sz w:val="28"/>
                <w:szCs w:val="28"/>
                <w:lang w:val="uk-UA"/>
              </w:rPr>
              <w:t>-</w:t>
            </w:r>
            <w:r w:rsidRPr="00DC7D66">
              <w:rPr>
                <w:color w:val="000000"/>
                <w:sz w:val="28"/>
                <w:szCs w:val="28"/>
                <w:lang w:val="uk-UA"/>
              </w:rPr>
              <w:t>рони</w:t>
            </w:r>
            <w:proofErr w:type="spellEnd"/>
            <w:r w:rsidRPr="00DC7D66">
              <w:rPr>
                <w:color w:val="000000"/>
                <w:sz w:val="28"/>
                <w:szCs w:val="28"/>
                <w:lang w:val="uk-UA"/>
              </w:rPr>
              <w:t xml:space="preserve"> здоров’я</w:t>
            </w:r>
          </w:p>
        </w:tc>
        <w:tc>
          <w:tcPr>
            <w:tcW w:w="1276" w:type="dxa"/>
            <w:tcBorders>
              <w:top w:val="nil"/>
              <w:left w:val="single" w:sz="4" w:space="0" w:color="auto"/>
              <w:bottom w:val="single" w:sz="4" w:space="0" w:color="auto"/>
              <w:right w:val="single" w:sz="4" w:space="0" w:color="auto"/>
            </w:tcBorders>
            <w:shd w:val="clear" w:color="auto" w:fill="auto"/>
          </w:tcPr>
          <w:p w:rsidR="00CD5F59" w:rsidRPr="00DC7D66" w:rsidRDefault="00CD5F59" w:rsidP="00A52771">
            <w:pPr>
              <w:jc w:val="center"/>
              <w:rPr>
                <w:sz w:val="28"/>
                <w:szCs w:val="28"/>
                <w:lang w:val="uk-UA"/>
              </w:rPr>
            </w:pPr>
            <w:r w:rsidRPr="00DC7D66">
              <w:rPr>
                <w:sz w:val="28"/>
                <w:szCs w:val="28"/>
                <w:lang w:val="uk-UA"/>
              </w:rPr>
              <w:t>Міський бюджет</w:t>
            </w:r>
          </w:p>
        </w:tc>
        <w:tc>
          <w:tcPr>
            <w:tcW w:w="2551" w:type="dxa"/>
            <w:tcBorders>
              <w:top w:val="nil"/>
              <w:left w:val="single" w:sz="4" w:space="0" w:color="auto"/>
              <w:bottom w:val="single" w:sz="4" w:space="0" w:color="auto"/>
              <w:right w:val="single" w:sz="4" w:space="0" w:color="auto"/>
            </w:tcBorders>
            <w:shd w:val="clear" w:color="auto" w:fill="auto"/>
          </w:tcPr>
          <w:p w:rsidR="00CD5F59" w:rsidRPr="00DC7D66" w:rsidRDefault="00CD5F59" w:rsidP="00A52771">
            <w:pPr>
              <w:jc w:val="center"/>
              <w:rPr>
                <w:sz w:val="28"/>
                <w:szCs w:val="28"/>
                <w:lang w:val="uk-UA"/>
              </w:rPr>
            </w:pPr>
            <w:r w:rsidRPr="00DC7D66">
              <w:rPr>
                <w:sz w:val="28"/>
                <w:szCs w:val="28"/>
                <w:lang w:val="uk-UA"/>
              </w:rPr>
              <w:t>2018 рік – 184,0</w:t>
            </w:r>
          </w:p>
          <w:p w:rsidR="00CD5F59" w:rsidRPr="00DC7D66" w:rsidRDefault="00CD5F59" w:rsidP="00A52771">
            <w:pPr>
              <w:jc w:val="center"/>
              <w:rPr>
                <w:sz w:val="28"/>
                <w:szCs w:val="28"/>
                <w:lang w:val="uk-UA"/>
              </w:rPr>
            </w:pPr>
            <w:r w:rsidRPr="00DC7D66">
              <w:rPr>
                <w:sz w:val="28"/>
                <w:szCs w:val="28"/>
                <w:lang w:val="uk-UA"/>
              </w:rPr>
              <w:t>2019 рік – 220,0</w:t>
            </w:r>
          </w:p>
          <w:p w:rsidR="00CD5F59" w:rsidRPr="00DC7D66" w:rsidRDefault="00CD5F59" w:rsidP="00A52771">
            <w:pPr>
              <w:jc w:val="center"/>
              <w:rPr>
                <w:sz w:val="28"/>
                <w:szCs w:val="28"/>
                <w:lang w:val="uk-UA"/>
              </w:rPr>
            </w:pPr>
            <w:r w:rsidRPr="00DC7D66">
              <w:rPr>
                <w:sz w:val="28"/>
                <w:szCs w:val="28"/>
                <w:lang w:val="uk-UA"/>
              </w:rPr>
              <w:t>2020 рік – 264,0</w:t>
            </w:r>
          </w:p>
        </w:tc>
        <w:tc>
          <w:tcPr>
            <w:tcW w:w="2552" w:type="dxa"/>
            <w:tcBorders>
              <w:top w:val="nil"/>
              <w:left w:val="single" w:sz="4" w:space="0" w:color="auto"/>
              <w:bottom w:val="single" w:sz="4" w:space="0" w:color="auto"/>
              <w:right w:val="single" w:sz="4" w:space="0" w:color="auto"/>
            </w:tcBorders>
          </w:tcPr>
          <w:p w:rsidR="00CD5F59" w:rsidRPr="00DC7D66" w:rsidRDefault="00CD5F59" w:rsidP="00A52771">
            <w:pPr>
              <w:jc w:val="center"/>
              <w:rPr>
                <w:sz w:val="28"/>
                <w:szCs w:val="28"/>
                <w:lang w:val="uk-UA"/>
              </w:rPr>
            </w:pPr>
            <w:r>
              <w:rPr>
                <w:sz w:val="28"/>
                <w:szCs w:val="28"/>
                <w:lang w:val="uk-UA"/>
              </w:rPr>
              <w:t>-</w:t>
            </w:r>
          </w:p>
        </w:tc>
      </w:tr>
      <w:tr w:rsidR="0059213C" w:rsidRPr="007364BF" w:rsidTr="00C404C8">
        <w:trPr>
          <w:trHeight w:val="956"/>
        </w:trPr>
        <w:tc>
          <w:tcPr>
            <w:tcW w:w="568" w:type="dxa"/>
            <w:tcBorders>
              <w:top w:val="nil"/>
              <w:left w:val="single" w:sz="4" w:space="0" w:color="auto"/>
              <w:right w:val="single" w:sz="4" w:space="0" w:color="auto"/>
            </w:tcBorders>
            <w:shd w:val="clear" w:color="auto" w:fill="auto"/>
          </w:tcPr>
          <w:p w:rsidR="0059213C" w:rsidRPr="005F410B" w:rsidRDefault="0059213C" w:rsidP="00844BE7">
            <w:pPr>
              <w:rPr>
                <w:color w:val="000000" w:themeColor="text1"/>
                <w:sz w:val="28"/>
                <w:szCs w:val="28"/>
                <w:lang w:val="uk-UA"/>
              </w:rPr>
            </w:pPr>
            <w:r w:rsidRPr="005F410B">
              <w:rPr>
                <w:color w:val="000000" w:themeColor="text1"/>
                <w:sz w:val="28"/>
                <w:szCs w:val="28"/>
                <w:lang w:val="uk-UA"/>
              </w:rPr>
              <w:t>3.</w:t>
            </w:r>
          </w:p>
        </w:tc>
        <w:tc>
          <w:tcPr>
            <w:tcW w:w="5102" w:type="dxa"/>
            <w:tcBorders>
              <w:top w:val="nil"/>
              <w:left w:val="single" w:sz="4" w:space="0" w:color="auto"/>
              <w:right w:val="single" w:sz="4" w:space="0" w:color="auto"/>
            </w:tcBorders>
            <w:shd w:val="clear" w:color="auto" w:fill="auto"/>
          </w:tcPr>
          <w:p w:rsidR="0059213C" w:rsidRPr="005F410B" w:rsidRDefault="0059213C" w:rsidP="00844BE7">
            <w:pPr>
              <w:rPr>
                <w:color w:val="000000" w:themeColor="text1"/>
                <w:sz w:val="28"/>
                <w:szCs w:val="28"/>
                <w:lang w:val="uk-UA"/>
              </w:rPr>
            </w:pPr>
            <w:r w:rsidRPr="005F410B">
              <w:rPr>
                <w:color w:val="000000" w:themeColor="text1"/>
                <w:sz w:val="28"/>
                <w:szCs w:val="28"/>
                <w:lang w:val="uk-UA"/>
              </w:rPr>
              <w:t xml:space="preserve">Отримання коштів від оренди рухомого майна </w:t>
            </w:r>
          </w:p>
        </w:tc>
        <w:tc>
          <w:tcPr>
            <w:tcW w:w="1560" w:type="dxa"/>
            <w:tcBorders>
              <w:top w:val="nil"/>
              <w:left w:val="single" w:sz="4" w:space="0" w:color="auto"/>
              <w:right w:val="single" w:sz="4" w:space="0" w:color="auto"/>
            </w:tcBorders>
            <w:shd w:val="clear" w:color="auto" w:fill="auto"/>
          </w:tcPr>
          <w:p w:rsidR="0059213C" w:rsidRPr="005F410B" w:rsidRDefault="0059213C" w:rsidP="00BD0614">
            <w:pPr>
              <w:jc w:val="center"/>
              <w:rPr>
                <w:color w:val="000000" w:themeColor="text1"/>
                <w:sz w:val="28"/>
                <w:szCs w:val="28"/>
                <w:lang w:val="uk-UA"/>
              </w:rPr>
            </w:pPr>
            <w:r w:rsidRPr="005F410B">
              <w:rPr>
                <w:color w:val="000000" w:themeColor="text1"/>
                <w:sz w:val="28"/>
                <w:szCs w:val="28"/>
                <w:lang w:val="uk-UA"/>
              </w:rPr>
              <w:t>2019-2020 роки</w:t>
            </w:r>
          </w:p>
          <w:p w:rsidR="0059213C" w:rsidRPr="005F410B" w:rsidRDefault="0059213C" w:rsidP="00A52771">
            <w:pPr>
              <w:jc w:val="center"/>
              <w:rPr>
                <w:color w:val="000000" w:themeColor="text1"/>
                <w:sz w:val="28"/>
                <w:szCs w:val="28"/>
                <w:lang w:val="uk-UA"/>
              </w:rPr>
            </w:pPr>
          </w:p>
        </w:tc>
        <w:tc>
          <w:tcPr>
            <w:tcW w:w="2126" w:type="dxa"/>
            <w:tcBorders>
              <w:top w:val="nil"/>
              <w:left w:val="single" w:sz="4" w:space="0" w:color="auto"/>
              <w:right w:val="single" w:sz="4" w:space="0" w:color="auto"/>
            </w:tcBorders>
            <w:shd w:val="clear" w:color="auto" w:fill="auto"/>
          </w:tcPr>
          <w:p w:rsidR="0059213C" w:rsidRPr="005F410B" w:rsidRDefault="0059213C" w:rsidP="00A52771">
            <w:pPr>
              <w:jc w:val="center"/>
              <w:rPr>
                <w:color w:val="000000" w:themeColor="text1"/>
                <w:sz w:val="28"/>
                <w:szCs w:val="28"/>
                <w:lang w:val="uk-UA"/>
              </w:rPr>
            </w:pPr>
            <w:r w:rsidRPr="005F410B">
              <w:rPr>
                <w:color w:val="000000" w:themeColor="text1"/>
                <w:sz w:val="28"/>
                <w:szCs w:val="28"/>
                <w:lang w:val="uk-UA"/>
              </w:rPr>
              <w:t xml:space="preserve">УОЗ, керівники закладів </w:t>
            </w:r>
            <w:proofErr w:type="spellStart"/>
            <w:r w:rsidRPr="005F410B">
              <w:rPr>
                <w:color w:val="000000" w:themeColor="text1"/>
                <w:sz w:val="28"/>
                <w:szCs w:val="28"/>
                <w:lang w:val="uk-UA"/>
              </w:rPr>
              <w:t>охо-рони</w:t>
            </w:r>
            <w:proofErr w:type="spellEnd"/>
            <w:r w:rsidRPr="005F410B">
              <w:rPr>
                <w:color w:val="000000" w:themeColor="text1"/>
                <w:sz w:val="28"/>
                <w:szCs w:val="28"/>
                <w:lang w:val="uk-UA"/>
              </w:rPr>
              <w:t xml:space="preserve"> здоров’я</w:t>
            </w:r>
          </w:p>
        </w:tc>
        <w:tc>
          <w:tcPr>
            <w:tcW w:w="1276" w:type="dxa"/>
            <w:tcBorders>
              <w:top w:val="nil"/>
              <w:left w:val="single" w:sz="4" w:space="0" w:color="auto"/>
              <w:right w:val="single" w:sz="4" w:space="0" w:color="auto"/>
            </w:tcBorders>
            <w:shd w:val="clear" w:color="auto" w:fill="auto"/>
          </w:tcPr>
          <w:p w:rsidR="0059213C" w:rsidRPr="005F410B" w:rsidRDefault="0059213C" w:rsidP="00A52771">
            <w:pPr>
              <w:jc w:val="center"/>
              <w:rPr>
                <w:color w:val="000000" w:themeColor="text1"/>
                <w:sz w:val="28"/>
                <w:szCs w:val="28"/>
                <w:lang w:val="uk-UA"/>
              </w:rPr>
            </w:pPr>
            <w:r w:rsidRPr="005F410B">
              <w:rPr>
                <w:color w:val="000000" w:themeColor="text1"/>
                <w:sz w:val="28"/>
                <w:szCs w:val="28"/>
                <w:lang w:val="uk-UA"/>
              </w:rPr>
              <w:t>-</w:t>
            </w:r>
          </w:p>
        </w:tc>
        <w:tc>
          <w:tcPr>
            <w:tcW w:w="2551" w:type="dxa"/>
            <w:tcBorders>
              <w:top w:val="nil"/>
              <w:left w:val="single" w:sz="4" w:space="0" w:color="auto"/>
              <w:right w:val="single" w:sz="4" w:space="0" w:color="auto"/>
            </w:tcBorders>
            <w:shd w:val="clear" w:color="auto" w:fill="auto"/>
          </w:tcPr>
          <w:p w:rsidR="0059213C" w:rsidRPr="005F410B" w:rsidRDefault="0059213C" w:rsidP="007364BF">
            <w:pPr>
              <w:jc w:val="center"/>
              <w:rPr>
                <w:color w:val="000000" w:themeColor="text1"/>
                <w:sz w:val="28"/>
                <w:szCs w:val="28"/>
                <w:lang w:val="uk-UA"/>
              </w:rPr>
            </w:pPr>
            <w:r w:rsidRPr="005F410B">
              <w:rPr>
                <w:color w:val="000000" w:themeColor="text1"/>
                <w:sz w:val="28"/>
                <w:szCs w:val="28"/>
                <w:lang w:val="uk-UA"/>
              </w:rPr>
              <w:t>-</w:t>
            </w:r>
          </w:p>
        </w:tc>
        <w:tc>
          <w:tcPr>
            <w:tcW w:w="2552" w:type="dxa"/>
            <w:tcBorders>
              <w:top w:val="nil"/>
              <w:left w:val="single" w:sz="4" w:space="0" w:color="auto"/>
              <w:right w:val="single" w:sz="4" w:space="0" w:color="auto"/>
            </w:tcBorders>
          </w:tcPr>
          <w:p w:rsidR="0059213C" w:rsidRPr="005F410B" w:rsidRDefault="0059213C" w:rsidP="00B956BF">
            <w:pPr>
              <w:jc w:val="center"/>
              <w:rPr>
                <w:color w:val="000000" w:themeColor="text1"/>
                <w:sz w:val="28"/>
                <w:szCs w:val="28"/>
                <w:lang w:val="uk-UA"/>
              </w:rPr>
            </w:pPr>
            <w:r w:rsidRPr="005F410B">
              <w:rPr>
                <w:color w:val="000000" w:themeColor="text1"/>
                <w:sz w:val="28"/>
                <w:szCs w:val="28"/>
                <w:lang w:val="uk-UA"/>
              </w:rPr>
              <w:t>2019 рік – 41,</w:t>
            </w:r>
            <w:r w:rsidR="00397785">
              <w:rPr>
                <w:color w:val="000000" w:themeColor="text1"/>
                <w:sz w:val="28"/>
                <w:szCs w:val="28"/>
                <w:lang w:val="uk-UA"/>
              </w:rPr>
              <w:t>00</w:t>
            </w:r>
          </w:p>
          <w:p w:rsidR="0059213C" w:rsidRPr="005F410B" w:rsidRDefault="0059213C" w:rsidP="00397785">
            <w:pPr>
              <w:jc w:val="center"/>
              <w:rPr>
                <w:color w:val="000000" w:themeColor="text1"/>
                <w:sz w:val="28"/>
                <w:szCs w:val="28"/>
                <w:lang w:val="uk-UA"/>
              </w:rPr>
            </w:pPr>
            <w:r w:rsidRPr="005F410B">
              <w:rPr>
                <w:color w:val="000000" w:themeColor="text1"/>
                <w:sz w:val="28"/>
                <w:szCs w:val="28"/>
                <w:lang w:val="uk-UA"/>
              </w:rPr>
              <w:t xml:space="preserve">2020 рік – </w:t>
            </w:r>
            <w:r w:rsidR="00397785">
              <w:rPr>
                <w:color w:val="000000" w:themeColor="text1"/>
                <w:sz w:val="28"/>
                <w:szCs w:val="28"/>
                <w:lang w:val="uk-UA"/>
              </w:rPr>
              <w:t>49</w:t>
            </w:r>
            <w:r w:rsidRPr="005F410B">
              <w:rPr>
                <w:color w:val="000000" w:themeColor="text1"/>
                <w:sz w:val="28"/>
                <w:szCs w:val="28"/>
                <w:lang w:val="uk-UA"/>
              </w:rPr>
              <w:t>,</w:t>
            </w:r>
            <w:r w:rsidR="00397785">
              <w:rPr>
                <w:color w:val="000000" w:themeColor="text1"/>
                <w:sz w:val="28"/>
                <w:szCs w:val="28"/>
                <w:lang w:val="uk-UA"/>
              </w:rPr>
              <w:t>00</w:t>
            </w:r>
          </w:p>
        </w:tc>
      </w:tr>
      <w:tr w:rsidR="0059213C" w:rsidRPr="007364BF" w:rsidTr="003D5AB4">
        <w:trPr>
          <w:trHeight w:val="956"/>
        </w:trPr>
        <w:tc>
          <w:tcPr>
            <w:tcW w:w="568" w:type="dxa"/>
            <w:tcBorders>
              <w:top w:val="nil"/>
              <w:left w:val="single" w:sz="4" w:space="0" w:color="auto"/>
              <w:right w:val="single" w:sz="4" w:space="0" w:color="auto"/>
            </w:tcBorders>
            <w:shd w:val="clear" w:color="auto" w:fill="auto"/>
          </w:tcPr>
          <w:p w:rsidR="0059213C" w:rsidRPr="005F410B" w:rsidRDefault="0059213C" w:rsidP="00844BE7">
            <w:pPr>
              <w:rPr>
                <w:color w:val="000000" w:themeColor="text1"/>
                <w:sz w:val="28"/>
                <w:szCs w:val="28"/>
                <w:lang w:val="uk-UA"/>
              </w:rPr>
            </w:pPr>
            <w:r w:rsidRPr="005F410B">
              <w:rPr>
                <w:color w:val="000000" w:themeColor="text1"/>
                <w:sz w:val="28"/>
                <w:szCs w:val="28"/>
                <w:lang w:val="uk-UA"/>
              </w:rPr>
              <w:t>4.</w:t>
            </w:r>
          </w:p>
        </w:tc>
        <w:tc>
          <w:tcPr>
            <w:tcW w:w="5102" w:type="dxa"/>
            <w:tcBorders>
              <w:top w:val="nil"/>
              <w:left w:val="single" w:sz="4" w:space="0" w:color="auto"/>
              <w:right w:val="single" w:sz="4" w:space="0" w:color="auto"/>
            </w:tcBorders>
            <w:shd w:val="clear" w:color="auto" w:fill="auto"/>
          </w:tcPr>
          <w:p w:rsidR="0059213C" w:rsidRPr="005F410B" w:rsidRDefault="0059213C" w:rsidP="00844BE7">
            <w:pPr>
              <w:rPr>
                <w:color w:val="000000" w:themeColor="text1"/>
                <w:sz w:val="28"/>
                <w:szCs w:val="28"/>
                <w:lang w:val="uk-UA"/>
              </w:rPr>
            </w:pPr>
            <w:r w:rsidRPr="005F410B">
              <w:rPr>
                <w:color w:val="000000" w:themeColor="text1"/>
                <w:sz w:val="28"/>
                <w:szCs w:val="28"/>
                <w:lang w:val="uk-UA"/>
              </w:rPr>
              <w:t>Отримання коштів від оренди нерухомого майна</w:t>
            </w:r>
          </w:p>
        </w:tc>
        <w:tc>
          <w:tcPr>
            <w:tcW w:w="1560" w:type="dxa"/>
            <w:tcBorders>
              <w:top w:val="nil"/>
              <w:left w:val="single" w:sz="4" w:space="0" w:color="auto"/>
              <w:right w:val="single" w:sz="4" w:space="0" w:color="auto"/>
            </w:tcBorders>
            <w:shd w:val="clear" w:color="auto" w:fill="auto"/>
          </w:tcPr>
          <w:p w:rsidR="0059213C" w:rsidRPr="005F410B" w:rsidRDefault="0059213C" w:rsidP="00473984">
            <w:pPr>
              <w:jc w:val="center"/>
              <w:rPr>
                <w:color w:val="000000" w:themeColor="text1"/>
                <w:sz w:val="28"/>
                <w:szCs w:val="28"/>
                <w:lang w:val="uk-UA"/>
              </w:rPr>
            </w:pPr>
            <w:r w:rsidRPr="005F410B">
              <w:rPr>
                <w:color w:val="000000" w:themeColor="text1"/>
                <w:sz w:val="28"/>
                <w:szCs w:val="28"/>
                <w:lang w:val="uk-UA"/>
              </w:rPr>
              <w:t>2019-2020 роки</w:t>
            </w:r>
          </w:p>
          <w:p w:rsidR="0059213C" w:rsidRPr="005F410B" w:rsidRDefault="0059213C" w:rsidP="00473984">
            <w:pPr>
              <w:jc w:val="center"/>
              <w:rPr>
                <w:color w:val="000000" w:themeColor="text1"/>
                <w:sz w:val="28"/>
                <w:szCs w:val="28"/>
                <w:lang w:val="uk-UA"/>
              </w:rPr>
            </w:pPr>
          </w:p>
        </w:tc>
        <w:tc>
          <w:tcPr>
            <w:tcW w:w="2126" w:type="dxa"/>
            <w:tcBorders>
              <w:top w:val="nil"/>
              <w:left w:val="single" w:sz="4" w:space="0" w:color="auto"/>
              <w:right w:val="single" w:sz="4" w:space="0" w:color="auto"/>
            </w:tcBorders>
            <w:shd w:val="clear" w:color="auto" w:fill="auto"/>
          </w:tcPr>
          <w:p w:rsidR="0059213C" w:rsidRPr="005F410B" w:rsidRDefault="0059213C" w:rsidP="00473984">
            <w:pPr>
              <w:jc w:val="center"/>
              <w:rPr>
                <w:color w:val="000000" w:themeColor="text1"/>
                <w:sz w:val="28"/>
                <w:szCs w:val="28"/>
                <w:lang w:val="uk-UA"/>
              </w:rPr>
            </w:pPr>
            <w:r w:rsidRPr="005F410B">
              <w:rPr>
                <w:color w:val="000000" w:themeColor="text1"/>
                <w:sz w:val="28"/>
                <w:szCs w:val="28"/>
                <w:lang w:val="uk-UA"/>
              </w:rPr>
              <w:t xml:space="preserve">УОЗ, керівники закладів </w:t>
            </w:r>
            <w:proofErr w:type="spellStart"/>
            <w:r w:rsidRPr="005F410B">
              <w:rPr>
                <w:color w:val="000000" w:themeColor="text1"/>
                <w:sz w:val="28"/>
                <w:szCs w:val="28"/>
                <w:lang w:val="uk-UA"/>
              </w:rPr>
              <w:t>охо-рони</w:t>
            </w:r>
            <w:proofErr w:type="spellEnd"/>
            <w:r w:rsidRPr="005F410B">
              <w:rPr>
                <w:color w:val="000000" w:themeColor="text1"/>
                <w:sz w:val="28"/>
                <w:szCs w:val="28"/>
                <w:lang w:val="uk-UA"/>
              </w:rPr>
              <w:t xml:space="preserve"> здоров’я</w:t>
            </w:r>
          </w:p>
        </w:tc>
        <w:tc>
          <w:tcPr>
            <w:tcW w:w="1276" w:type="dxa"/>
            <w:tcBorders>
              <w:top w:val="nil"/>
              <w:left w:val="single" w:sz="4" w:space="0" w:color="auto"/>
              <w:right w:val="single" w:sz="4" w:space="0" w:color="auto"/>
            </w:tcBorders>
            <w:shd w:val="clear" w:color="auto" w:fill="auto"/>
          </w:tcPr>
          <w:p w:rsidR="0059213C" w:rsidRPr="005F410B" w:rsidRDefault="0059213C" w:rsidP="00473984">
            <w:pPr>
              <w:jc w:val="center"/>
              <w:rPr>
                <w:color w:val="000000" w:themeColor="text1"/>
                <w:sz w:val="28"/>
                <w:szCs w:val="28"/>
                <w:lang w:val="uk-UA"/>
              </w:rPr>
            </w:pPr>
            <w:r w:rsidRPr="005F410B">
              <w:rPr>
                <w:color w:val="000000" w:themeColor="text1"/>
                <w:sz w:val="28"/>
                <w:szCs w:val="28"/>
                <w:lang w:val="uk-UA"/>
              </w:rPr>
              <w:t>-</w:t>
            </w:r>
          </w:p>
        </w:tc>
        <w:tc>
          <w:tcPr>
            <w:tcW w:w="2551" w:type="dxa"/>
            <w:tcBorders>
              <w:top w:val="nil"/>
              <w:left w:val="single" w:sz="4" w:space="0" w:color="auto"/>
              <w:right w:val="single" w:sz="4" w:space="0" w:color="auto"/>
            </w:tcBorders>
            <w:shd w:val="clear" w:color="auto" w:fill="auto"/>
          </w:tcPr>
          <w:p w:rsidR="0059213C" w:rsidRPr="005F410B" w:rsidRDefault="0059213C" w:rsidP="00473984">
            <w:pPr>
              <w:jc w:val="center"/>
              <w:rPr>
                <w:color w:val="000000" w:themeColor="text1"/>
                <w:sz w:val="28"/>
                <w:szCs w:val="28"/>
                <w:lang w:val="uk-UA"/>
              </w:rPr>
            </w:pPr>
            <w:r w:rsidRPr="005F410B">
              <w:rPr>
                <w:color w:val="000000" w:themeColor="text1"/>
                <w:sz w:val="28"/>
                <w:szCs w:val="28"/>
                <w:lang w:val="uk-UA"/>
              </w:rPr>
              <w:t>-</w:t>
            </w:r>
          </w:p>
        </w:tc>
        <w:tc>
          <w:tcPr>
            <w:tcW w:w="2552" w:type="dxa"/>
            <w:tcBorders>
              <w:top w:val="nil"/>
              <w:left w:val="single" w:sz="4" w:space="0" w:color="auto"/>
              <w:right w:val="single" w:sz="4" w:space="0" w:color="auto"/>
            </w:tcBorders>
          </w:tcPr>
          <w:p w:rsidR="0059213C" w:rsidRPr="005F410B" w:rsidRDefault="0059213C" w:rsidP="00B956BF">
            <w:pPr>
              <w:jc w:val="center"/>
              <w:rPr>
                <w:color w:val="000000" w:themeColor="text1"/>
                <w:sz w:val="28"/>
                <w:szCs w:val="28"/>
                <w:lang w:val="uk-UA"/>
              </w:rPr>
            </w:pPr>
            <w:r w:rsidRPr="005F410B">
              <w:rPr>
                <w:color w:val="000000" w:themeColor="text1"/>
                <w:sz w:val="28"/>
                <w:szCs w:val="28"/>
                <w:lang w:val="uk-UA"/>
              </w:rPr>
              <w:t>2019 рік – 946,</w:t>
            </w:r>
            <w:r w:rsidR="00397785">
              <w:rPr>
                <w:color w:val="000000" w:themeColor="text1"/>
                <w:sz w:val="28"/>
                <w:szCs w:val="28"/>
                <w:lang w:val="uk-UA"/>
              </w:rPr>
              <w:t>00</w:t>
            </w:r>
          </w:p>
          <w:p w:rsidR="0059213C" w:rsidRPr="005F410B" w:rsidRDefault="0059213C" w:rsidP="007943B1">
            <w:pPr>
              <w:jc w:val="center"/>
              <w:rPr>
                <w:color w:val="000000" w:themeColor="text1"/>
                <w:sz w:val="28"/>
                <w:szCs w:val="28"/>
                <w:lang w:val="uk-UA"/>
              </w:rPr>
            </w:pPr>
            <w:r w:rsidRPr="005F410B">
              <w:rPr>
                <w:color w:val="000000" w:themeColor="text1"/>
                <w:sz w:val="28"/>
                <w:szCs w:val="28"/>
                <w:lang w:val="uk-UA"/>
              </w:rPr>
              <w:t>2020 рік – 1135,</w:t>
            </w:r>
            <w:r w:rsidR="007943B1">
              <w:rPr>
                <w:color w:val="000000" w:themeColor="text1"/>
                <w:sz w:val="28"/>
                <w:szCs w:val="28"/>
                <w:lang w:val="uk-UA"/>
              </w:rPr>
              <w:t>00</w:t>
            </w:r>
          </w:p>
        </w:tc>
      </w:tr>
      <w:tr w:rsidR="00731C56" w:rsidRPr="00CA5F55" w:rsidTr="00C8112A">
        <w:trPr>
          <w:trHeight w:val="311"/>
        </w:trPr>
        <w:tc>
          <w:tcPr>
            <w:tcW w:w="568"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8788" w:type="dxa"/>
            <w:gridSpan w:val="3"/>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b/>
                <w:color w:val="000000"/>
                <w:sz w:val="24"/>
                <w:szCs w:val="24"/>
                <w:lang w:val="uk-UA"/>
              </w:rPr>
            </w:pPr>
            <w:r w:rsidRPr="00CA5F55">
              <w:rPr>
                <w:b/>
                <w:sz w:val="24"/>
                <w:szCs w:val="24"/>
                <w:lang w:val="uk-UA"/>
              </w:rPr>
              <w:t>ВСЬОГО, у т.ч.:</w:t>
            </w:r>
          </w:p>
        </w:tc>
        <w:tc>
          <w:tcPr>
            <w:tcW w:w="1276"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2551"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jc w:val="center"/>
              <w:rPr>
                <w:b/>
                <w:color w:val="000000" w:themeColor="text1"/>
                <w:sz w:val="24"/>
                <w:szCs w:val="24"/>
                <w:lang w:val="uk-UA"/>
              </w:rPr>
            </w:pPr>
            <w:r w:rsidRPr="00CA5F55">
              <w:rPr>
                <w:b/>
                <w:color w:val="000000" w:themeColor="text1"/>
                <w:sz w:val="24"/>
                <w:szCs w:val="24"/>
                <w:lang w:val="uk-UA"/>
              </w:rPr>
              <w:t>35 668,0</w:t>
            </w:r>
          </w:p>
        </w:tc>
        <w:tc>
          <w:tcPr>
            <w:tcW w:w="2552" w:type="dxa"/>
            <w:tcBorders>
              <w:top w:val="nil"/>
              <w:left w:val="single" w:sz="4" w:space="0" w:color="auto"/>
              <w:bottom w:val="single" w:sz="4" w:space="0" w:color="auto"/>
              <w:right w:val="single" w:sz="4" w:space="0" w:color="auto"/>
            </w:tcBorders>
          </w:tcPr>
          <w:p w:rsidR="00731C56" w:rsidRPr="0059213C" w:rsidRDefault="0059213C" w:rsidP="0074602F">
            <w:pPr>
              <w:jc w:val="center"/>
              <w:rPr>
                <w:b/>
                <w:color w:val="000000" w:themeColor="text1"/>
                <w:sz w:val="24"/>
                <w:szCs w:val="24"/>
                <w:lang w:val="uk-UA"/>
              </w:rPr>
            </w:pPr>
            <w:r w:rsidRPr="0059213C">
              <w:rPr>
                <w:b/>
                <w:color w:val="000000" w:themeColor="text1"/>
                <w:sz w:val="24"/>
                <w:szCs w:val="24"/>
                <w:lang w:val="uk-UA"/>
              </w:rPr>
              <w:t>21</w:t>
            </w:r>
            <w:r>
              <w:rPr>
                <w:b/>
                <w:color w:val="000000" w:themeColor="text1"/>
                <w:sz w:val="24"/>
                <w:szCs w:val="24"/>
                <w:lang w:val="uk-UA"/>
              </w:rPr>
              <w:t>7</w:t>
            </w:r>
            <w:r w:rsidR="0074602F">
              <w:rPr>
                <w:b/>
                <w:color w:val="000000" w:themeColor="text1"/>
                <w:sz w:val="24"/>
                <w:szCs w:val="24"/>
                <w:lang w:val="uk-UA"/>
              </w:rPr>
              <w:t>1</w:t>
            </w:r>
            <w:r w:rsidRPr="0059213C">
              <w:rPr>
                <w:b/>
                <w:color w:val="000000" w:themeColor="text1"/>
                <w:sz w:val="24"/>
                <w:szCs w:val="24"/>
                <w:lang w:val="uk-UA"/>
              </w:rPr>
              <w:t>,</w:t>
            </w:r>
            <w:r w:rsidR="0074602F">
              <w:rPr>
                <w:b/>
                <w:color w:val="000000" w:themeColor="text1"/>
                <w:sz w:val="24"/>
                <w:szCs w:val="24"/>
                <w:lang w:val="uk-UA"/>
              </w:rPr>
              <w:t>00</w:t>
            </w:r>
          </w:p>
        </w:tc>
      </w:tr>
      <w:tr w:rsidR="00731C56" w:rsidRPr="00CA5F55" w:rsidTr="00C8112A">
        <w:trPr>
          <w:trHeight w:val="311"/>
        </w:trPr>
        <w:tc>
          <w:tcPr>
            <w:tcW w:w="568"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8788" w:type="dxa"/>
            <w:gridSpan w:val="3"/>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jc w:val="right"/>
              <w:rPr>
                <w:b/>
                <w:color w:val="000000"/>
                <w:sz w:val="24"/>
                <w:szCs w:val="24"/>
                <w:lang w:val="uk-UA"/>
              </w:rPr>
            </w:pPr>
            <w:r w:rsidRPr="00CA5F55">
              <w:rPr>
                <w:b/>
                <w:color w:val="000000"/>
                <w:sz w:val="24"/>
                <w:szCs w:val="24"/>
                <w:lang w:val="uk-UA"/>
              </w:rPr>
              <w:t xml:space="preserve">2018 рік </w:t>
            </w:r>
          </w:p>
        </w:tc>
        <w:tc>
          <w:tcPr>
            <w:tcW w:w="1276"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2551"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jc w:val="center"/>
              <w:rPr>
                <w:b/>
                <w:color w:val="000000" w:themeColor="text1"/>
                <w:sz w:val="24"/>
                <w:szCs w:val="24"/>
                <w:lang w:val="uk-UA"/>
              </w:rPr>
            </w:pPr>
            <w:r w:rsidRPr="00CA5F55">
              <w:rPr>
                <w:b/>
                <w:color w:val="000000" w:themeColor="text1"/>
                <w:sz w:val="24"/>
                <w:szCs w:val="24"/>
                <w:lang w:val="uk-UA"/>
              </w:rPr>
              <w:t>9 704,0</w:t>
            </w:r>
          </w:p>
        </w:tc>
        <w:tc>
          <w:tcPr>
            <w:tcW w:w="2552" w:type="dxa"/>
            <w:tcBorders>
              <w:top w:val="nil"/>
              <w:left w:val="single" w:sz="4" w:space="0" w:color="auto"/>
              <w:bottom w:val="single" w:sz="4" w:space="0" w:color="auto"/>
              <w:right w:val="single" w:sz="4" w:space="0" w:color="auto"/>
            </w:tcBorders>
          </w:tcPr>
          <w:p w:rsidR="00731C56" w:rsidRPr="0059213C" w:rsidRDefault="0059213C" w:rsidP="00E10286">
            <w:pPr>
              <w:jc w:val="center"/>
              <w:rPr>
                <w:b/>
                <w:color w:val="000000" w:themeColor="text1"/>
                <w:sz w:val="24"/>
                <w:szCs w:val="24"/>
                <w:lang w:val="uk-UA"/>
              </w:rPr>
            </w:pPr>
            <w:r w:rsidRPr="0059213C">
              <w:rPr>
                <w:b/>
                <w:color w:val="000000" w:themeColor="text1"/>
                <w:sz w:val="24"/>
                <w:szCs w:val="24"/>
                <w:lang w:val="uk-UA"/>
              </w:rPr>
              <w:t>-</w:t>
            </w:r>
          </w:p>
        </w:tc>
      </w:tr>
      <w:tr w:rsidR="00731C56" w:rsidRPr="00CA5F55" w:rsidTr="00C8112A">
        <w:trPr>
          <w:trHeight w:val="311"/>
        </w:trPr>
        <w:tc>
          <w:tcPr>
            <w:tcW w:w="568"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8788" w:type="dxa"/>
            <w:gridSpan w:val="3"/>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jc w:val="right"/>
              <w:rPr>
                <w:b/>
                <w:color w:val="000000"/>
                <w:sz w:val="24"/>
                <w:szCs w:val="24"/>
                <w:lang w:val="uk-UA"/>
              </w:rPr>
            </w:pPr>
            <w:r w:rsidRPr="00CA5F55">
              <w:rPr>
                <w:b/>
                <w:color w:val="000000"/>
                <w:sz w:val="24"/>
                <w:szCs w:val="24"/>
                <w:lang w:val="uk-UA"/>
              </w:rPr>
              <w:t>2019 рік</w:t>
            </w:r>
          </w:p>
        </w:tc>
        <w:tc>
          <w:tcPr>
            <w:tcW w:w="1276"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2551"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jc w:val="center"/>
              <w:rPr>
                <w:b/>
                <w:color w:val="000000" w:themeColor="text1"/>
                <w:sz w:val="24"/>
                <w:szCs w:val="24"/>
                <w:lang w:val="uk-UA"/>
              </w:rPr>
            </w:pPr>
            <w:r w:rsidRPr="00CA5F55">
              <w:rPr>
                <w:b/>
                <w:color w:val="000000" w:themeColor="text1"/>
                <w:sz w:val="24"/>
                <w:szCs w:val="24"/>
                <w:lang w:val="uk-UA"/>
              </w:rPr>
              <w:t>11 700,0</w:t>
            </w:r>
          </w:p>
        </w:tc>
        <w:tc>
          <w:tcPr>
            <w:tcW w:w="2552" w:type="dxa"/>
            <w:tcBorders>
              <w:top w:val="nil"/>
              <w:left w:val="single" w:sz="4" w:space="0" w:color="auto"/>
              <w:bottom w:val="single" w:sz="4" w:space="0" w:color="auto"/>
              <w:right w:val="single" w:sz="4" w:space="0" w:color="auto"/>
            </w:tcBorders>
          </w:tcPr>
          <w:p w:rsidR="00731C56" w:rsidRPr="005F410B" w:rsidRDefault="00F25978" w:rsidP="009C7281">
            <w:pPr>
              <w:jc w:val="center"/>
              <w:rPr>
                <w:b/>
                <w:color w:val="000000" w:themeColor="text1"/>
                <w:sz w:val="24"/>
                <w:szCs w:val="24"/>
                <w:lang w:val="uk-UA"/>
              </w:rPr>
            </w:pPr>
            <w:r w:rsidRPr="005F410B">
              <w:rPr>
                <w:b/>
                <w:color w:val="000000" w:themeColor="text1"/>
                <w:sz w:val="24"/>
                <w:szCs w:val="24"/>
                <w:lang w:val="uk-UA"/>
              </w:rPr>
              <w:t>9</w:t>
            </w:r>
            <w:r w:rsidR="00430969" w:rsidRPr="005F410B">
              <w:rPr>
                <w:b/>
                <w:color w:val="000000" w:themeColor="text1"/>
                <w:sz w:val="24"/>
                <w:szCs w:val="24"/>
                <w:lang w:val="uk-UA"/>
              </w:rPr>
              <w:t>8</w:t>
            </w:r>
            <w:r w:rsidR="009C7281">
              <w:rPr>
                <w:b/>
                <w:color w:val="000000" w:themeColor="text1"/>
                <w:sz w:val="24"/>
                <w:szCs w:val="24"/>
                <w:lang w:val="uk-UA"/>
              </w:rPr>
              <w:t>7</w:t>
            </w:r>
            <w:r w:rsidRPr="005F410B">
              <w:rPr>
                <w:b/>
                <w:color w:val="000000" w:themeColor="text1"/>
                <w:sz w:val="24"/>
                <w:szCs w:val="24"/>
                <w:lang w:val="uk-UA"/>
              </w:rPr>
              <w:t>,</w:t>
            </w:r>
            <w:r w:rsidR="009C7281">
              <w:rPr>
                <w:b/>
                <w:color w:val="000000" w:themeColor="text1"/>
                <w:sz w:val="24"/>
                <w:szCs w:val="24"/>
                <w:lang w:val="uk-UA"/>
              </w:rPr>
              <w:t>0</w:t>
            </w:r>
            <w:r w:rsidR="00430969" w:rsidRPr="005F410B">
              <w:rPr>
                <w:b/>
                <w:color w:val="000000" w:themeColor="text1"/>
                <w:sz w:val="24"/>
                <w:szCs w:val="24"/>
                <w:lang w:val="uk-UA"/>
              </w:rPr>
              <w:t>0</w:t>
            </w:r>
          </w:p>
        </w:tc>
      </w:tr>
      <w:tr w:rsidR="00731C56" w:rsidRPr="00CA5F55" w:rsidTr="00C8112A">
        <w:trPr>
          <w:trHeight w:val="311"/>
        </w:trPr>
        <w:tc>
          <w:tcPr>
            <w:tcW w:w="568"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8788" w:type="dxa"/>
            <w:gridSpan w:val="3"/>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jc w:val="right"/>
              <w:rPr>
                <w:b/>
                <w:color w:val="000000"/>
                <w:sz w:val="24"/>
                <w:szCs w:val="24"/>
                <w:lang w:val="uk-UA"/>
              </w:rPr>
            </w:pPr>
            <w:r w:rsidRPr="00CA5F55">
              <w:rPr>
                <w:b/>
                <w:color w:val="000000"/>
                <w:sz w:val="24"/>
                <w:szCs w:val="24"/>
                <w:lang w:val="uk-UA"/>
              </w:rPr>
              <w:t>2020 рік</w:t>
            </w:r>
          </w:p>
        </w:tc>
        <w:tc>
          <w:tcPr>
            <w:tcW w:w="1276"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2551"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jc w:val="center"/>
              <w:rPr>
                <w:b/>
                <w:color w:val="000000" w:themeColor="text1"/>
                <w:sz w:val="24"/>
                <w:szCs w:val="24"/>
                <w:highlight w:val="yellow"/>
                <w:lang w:val="uk-UA"/>
              </w:rPr>
            </w:pPr>
            <w:r w:rsidRPr="00CA5F55">
              <w:rPr>
                <w:b/>
                <w:color w:val="000000" w:themeColor="text1"/>
                <w:sz w:val="24"/>
                <w:szCs w:val="24"/>
                <w:lang w:val="uk-UA"/>
              </w:rPr>
              <w:t>14 264,0</w:t>
            </w:r>
          </w:p>
        </w:tc>
        <w:tc>
          <w:tcPr>
            <w:tcW w:w="2552" w:type="dxa"/>
            <w:tcBorders>
              <w:top w:val="nil"/>
              <w:left w:val="single" w:sz="4" w:space="0" w:color="auto"/>
              <w:bottom w:val="single" w:sz="4" w:space="0" w:color="auto"/>
              <w:right w:val="single" w:sz="4" w:space="0" w:color="auto"/>
            </w:tcBorders>
          </w:tcPr>
          <w:p w:rsidR="00731C56" w:rsidRPr="005F410B" w:rsidRDefault="0074602F" w:rsidP="0074602F">
            <w:pPr>
              <w:jc w:val="center"/>
              <w:rPr>
                <w:b/>
                <w:color w:val="000000" w:themeColor="text1"/>
                <w:sz w:val="24"/>
                <w:szCs w:val="24"/>
                <w:lang w:val="uk-UA"/>
              </w:rPr>
            </w:pPr>
            <w:r>
              <w:rPr>
                <w:b/>
                <w:color w:val="000000" w:themeColor="text1"/>
                <w:sz w:val="24"/>
                <w:szCs w:val="24"/>
                <w:lang w:val="uk-UA"/>
              </w:rPr>
              <w:t>1184</w:t>
            </w:r>
            <w:r w:rsidR="00430969" w:rsidRPr="005F410B">
              <w:rPr>
                <w:b/>
                <w:color w:val="000000" w:themeColor="text1"/>
                <w:sz w:val="24"/>
                <w:szCs w:val="24"/>
                <w:lang w:val="uk-UA"/>
              </w:rPr>
              <w:t>,</w:t>
            </w:r>
            <w:r>
              <w:rPr>
                <w:b/>
                <w:color w:val="000000" w:themeColor="text1"/>
                <w:sz w:val="24"/>
                <w:szCs w:val="24"/>
                <w:lang w:val="uk-UA"/>
              </w:rPr>
              <w:t>00</w:t>
            </w:r>
          </w:p>
        </w:tc>
      </w:tr>
    </w:tbl>
    <w:p w:rsidR="00B638BD" w:rsidRDefault="00B638BD" w:rsidP="00A52771">
      <w:pPr>
        <w:pStyle w:val="a5"/>
        <w:ind w:firstLine="708"/>
        <w:jc w:val="both"/>
        <w:rPr>
          <w:rFonts w:ascii="Times New Roman" w:hAnsi="Times New Roman"/>
          <w:b/>
          <w:sz w:val="28"/>
          <w:szCs w:val="28"/>
          <w:lang w:val="uk-UA"/>
        </w:rPr>
      </w:pPr>
    </w:p>
    <w:p w:rsidR="00E0234C" w:rsidRDefault="00060392" w:rsidP="00A52771">
      <w:pPr>
        <w:pStyle w:val="a5"/>
        <w:ind w:firstLine="708"/>
        <w:jc w:val="both"/>
        <w:rPr>
          <w:rFonts w:ascii="Times New Roman" w:hAnsi="Times New Roman"/>
          <w:b/>
          <w:sz w:val="28"/>
          <w:szCs w:val="28"/>
          <w:lang w:val="uk-UA"/>
        </w:rPr>
      </w:pPr>
      <w:proofErr w:type="spellStart"/>
      <w:r>
        <w:rPr>
          <w:rFonts w:ascii="Times New Roman" w:hAnsi="Times New Roman"/>
          <w:b/>
          <w:sz w:val="28"/>
          <w:szCs w:val="28"/>
          <w:lang w:val="uk-UA"/>
        </w:rPr>
        <w:t>В.о</w:t>
      </w:r>
      <w:proofErr w:type="spellEnd"/>
      <w:r>
        <w:rPr>
          <w:rFonts w:ascii="Times New Roman" w:hAnsi="Times New Roman"/>
          <w:b/>
          <w:sz w:val="28"/>
          <w:szCs w:val="28"/>
          <w:lang w:val="uk-UA"/>
        </w:rPr>
        <w:t>. н</w:t>
      </w:r>
      <w:r w:rsidR="00E0234C" w:rsidRPr="002D0EBE">
        <w:rPr>
          <w:rFonts w:ascii="Times New Roman" w:hAnsi="Times New Roman"/>
          <w:b/>
          <w:sz w:val="28"/>
          <w:szCs w:val="28"/>
          <w:lang w:val="uk-UA"/>
        </w:rPr>
        <w:t>ачальник</w:t>
      </w:r>
      <w:r>
        <w:rPr>
          <w:rFonts w:ascii="Times New Roman" w:hAnsi="Times New Roman"/>
          <w:b/>
          <w:sz w:val="28"/>
          <w:szCs w:val="28"/>
          <w:lang w:val="uk-UA"/>
        </w:rPr>
        <w:t>а</w:t>
      </w:r>
      <w:r w:rsidR="00E0234C" w:rsidRPr="002D0EBE">
        <w:rPr>
          <w:rFonts w:ascii="Times New Roman" w:hAnsi="Times New Roman"/>
          <w:b/>
          <w:sz w:val="28"/>
          <w:szCs w:val="28"/>
          <w:lang w:val="uk-UA"/>
        </w:rPr>
        <w:t xml:space="preserve"> управління </w:t>
      </w:r>
    </w:p>
    <w:p w:rsidR="00E0234C" w:rsidRDefault="00E0234C" w:rsidP="00A52771">
      <w:pPr>
        <w:pStyle w:val="a5"/>
        <w:ind w:firstLine="708"/>
        <w:jc w:val="both"/>
        <w:rPr>
          <w:rFonts w:ascii="Times New Roman" w:hAnsi="Times New Roman"/>
          <w:b/>
          <w:sz w:val="28"/>
          <w:szCs w:val="28"/>
          <w:lang w:val="uk-UA"/>
        </w:rPr>
      </w:pPr>
      <w:r w:rsidRPr="002D0EBE">
        <w:rPr>
          <w:rFonts w:ascii="Times New Roman" w:hAnsi="Times New Roman"/>
          <w:b/>
          <w:sz w:val="28"/>
          <w:szCs w:val="28"/>
          <w:lang w:val="uk-UA"/>
        </w:rPr>
        <w:t>охорони здоров</w:t>
      </w:r>
      <w:r w:rsidR="00060392">
        <w:rPr>
          <w:rFonts w:ascii="Times New Roman" w:hAnsi="Times New Roman"/>
          <w:b/>
          <w:sz w:val="28"/>
          <w:szCs w:val="28"/>
          <w:lang w:val="uk-UA"/>
        </w:rPr>
        <w:t>’</w:t>
      </w:r>
      <w:r w:rsidRPr="002D0EBE">
        <w:rPr>
          <w:rFonts w:ascii="Times New Roman" w:hAnsi="Times New Roman"/>
          <w:b/>
          <w:sz w:val="28"/>
          <w:szCs w:val="28"/>
          <w:lang w:val="uk-UA"/>
        </w:rPr>
        <w:t xml:space="preserve">я виконавчого </w:t>
      </w:r>
    </w:p>
    <w:p w:rsidR="00E0234C" w:rsidRDefault="00E0234C" w:rsidP="00A52771">
      <w:pPr>
        <w:pStyle w:val="a5"/>
        <w:ind w:firstLine="708"/>
        <w:jc w:val="both"/>
        <w:rPr>
          <w:rFonts w:ascii="Times New Roman" w:hAnsi="Times New Roman"/>
          <w:b/>
          <w:sz w:val="28"/>
          <w:szCs w:val="28"/>
          <w:lang w:val="uk-UA"/>
        </w:rPr>
      </w:pPr>
      <w:r w:rsidRPr="002D0EBE">
        <w:rPr>
          <w:rFonts w:ascii="Times New Roman" w:hAnsi="Times New Roman"/>
          <w:b/>
          <w:sz w:val="28"/>
          <w:szCs w:val="28"/>
          <w:lang w:val="uk-UA"/>
        </w:rPr>
        <w:t xml:space="preserve">комітету Кременчуцької міської </w:t>
      </w:r>
      <w:r w:rsidR="00060392">
        <w:rPr>
          <w:rFonts w:ascii="Times New Roman" w:hAnsi="Times New Roman"/>
          <w:b/>
          <w:sz w:val="28"/>
          <w:szCs w:val="28"/>
          <w:lang w:val="uk-UA"/>
        </w:rPr>
        <w:tab/>
      </w:r>
      <w:r w:rsidR="00060392">
        <w:rPr>
          <w:rFonts w:ascii="Times New Roman" w:hAnsi="Times New Roman"/>
          <w:b/>
          <w:sz w:val="28"/>
          <w:szCs w:val="28"/>
          <w:lang w:val="uk-UA"/>
        </w:rPr>
        <w:tab/>
      </w:r>
      <w:r w:rsidR="00060392">
        <w:rPr>
          <w:rFonts w:ascii="Times New Roman" w:hAnsi="Times New Roman"/>
          <w:b/>
          <w:sz w:val="28"/>
          <w:szCs w:val="28"/>
          <w:lang w:val="uk-UA"/>
        </w:rPr>
        <w:tab/>
      </w:r>
      <w:r w:rsidR="00060392">
        <w:rPr>
          <w:rFonts w:ascii="Times New Roman" w:hAnsi="Times New Roman"/>
          <w:b/>
          <w:sz w:val="28"/>
          <w:szCs w:val="28"/>
          <w:lang w:val="uk-UA"/>
        </w:rPr>
        <w:tab/>
      </w:r>
      <w:r w:rsidR="00060392">
        <w:rPr>
          <w:rFonts w:ascii="Times New Roman" w:hAnsi="Times New Roman"/>
          <w:b/>
          <w:sz w:val="28"/>
          <w:szCs w:val="28"/>
          <w:lang w:val="uk-UA"/>
        </w:rPr>
        <w:tab/>
      </w:r>
      <w:r w:rsidR="00060392">
        <w:rPr>
          <w:rFonts w:ascii="Times New Roman" w:hAnsi="Times New Roman"/>
          <w:b/>
          <w:sz w:val="28"/>
          <w:szCs w:val="28"/>
          <w:lang w:val="uk-UA"/>
        </w:rPr>
        <w:tab/>
      </w:r>
      <w:r w:rsidR="00060392">
        <w:rPr>
          <w:rFonts w:ascii="Times New Roman" w:hAnsi="Times New Roman"/>
          <w:b/>
          <w:sz w:val="28"/>
          <w:szCs w:val="28"/>
          <w:lang w:val="uk-UA"/>
        </w:rPr>
        <w:tab/>
      </w:r>
      <w:r w:rsidR="00060392">
        <w:rPr>
          <w:rFonts w:ascii="Times New Roman" w:hAnsi="Times New Roman"/>
          <w:b/>
          <w:sz w:val="28"/>
          <w:szCs w:val="28"/>
          <w:lang w:val="uk-UA"/>
        </w:rPr>
        <w:tab/>
      </w:r>
      <w:r w:rsidR="00060392">
        <w:rPr>
          <w:rFonts w:ascii="Times New Roman" w:hAnsi="Times New Roman"/>
          <w:b/>
          <w:sz w:val="28"/>
          <w:szCs w:val="28"/>
          <w:lang w:val="uk-UA"/>
        </w:rPr>
        <w:tab/>
      </w:r>
      <w:r w:rsidR="00060392">
        <w:rPr>
          <w:rFonts w:ascii="Times New Roman" w:hAnsi="Times New Roman"/>
          <w:b/>
          <w:sz w:val="28"/>
          <w:szCs w:val="28"/>
          <w:lang w:val="uk-UA"/>
        </w:rPr>
        <w:tab/>
      </w:r>
      <w:r w:rsidR="00060392">
        <w:rPr>
          <w:rFonts w:ascii="Times New Roman" w:hAnsi="Times New Roman"/>
          <w:b/>
          <w:sz w:val="28"/>
          <w:szCs w:val="28"/>
          <w:lang w:val="uk-UA"/>
        </w:rPr>
        <w:tab/>
      </w:r>
      <w:r w:rsidR="00060392">
        <w:rPr>
          <w:rFonts w:ascii="Times New Roman" w:hAnsi="Times New Roman"/>
          <w:b/>
          <w:sz w:val="28"/>
          <w:szCs w:val="28"/>
          <w:lang w:val="uk-UA"/>
        </w:rPr>
        <w:tab/>
        <w:t xml:space="preserve"> </w:t>
      </w:r>
    </w:p>
    <w:p w:rsidR="00E0234C" w:rsidRPr="00E0234C" w:rsidRDefault="00E0234C" w:rsidP="0093199C">
      <w:pPr>
        <w:ind w:firstLine="708"/>
        <w:rPr>
          <w:lang w:val="uk-UA"/>
        </w:rPr>
      </w:pPr>
      <w:r w:rsidRPr="002D0EBE">
        <w:rPr>
          <w:b/>
          <w:sz w:val="28"/>
          <w:szCs w:val="28"/>
          <w:lang w:val="uk-UA"/>
        </w:rPr>
        <w:t xml:space="preserve">ради Полтавської області </w:t>
      </w:r>
      <w:r>
        <w:rPr>
          <w:b/>
          <w:sz w:val="28"/>
          <w:szCs w:val="28"/>
          <w:lang w:val="uk-UA"/>
        </w:rPr>
        <w:tab/>
      </w:r>
      <w:r>
        <w:rPr>
          <w:b/>
          <w:sz w:val="28"/>
          <w:szCs w:val="28"/>
          <w:lang w:val="uk-UA"/>
        </w:rPr>
        <w:tab/>
        <w:t xml:space="preserve">                                                                                                    </w:t>
      </w:r>
      <w:r w:rsidR="0093199C">
        <w:rPr>
          <w:b/>
          <w:sz w:val="28"/>
          <w:szCs w:val="28"/>
          <w:lang w:val="uk-UA"/>
        </w:rPr>
        <w:t xml:space="preserve">                  М.В. Середа</w:t>
      </w:r>
    </w:p>
    <w:sectPr w:rsidR="00E0234C" w:rsidRPr="00E0234C" w:rsidSect="00E0234C">
      <w:pgSz w:w="16840" w:h="11907" w:orient="landscape" w:code="9"/>
      <w:pgMar w:top="1701" w:right="284"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047C0"/>
    <w:multiLevelType w:val="hybridMultilevel"/>
    <w:tmpl w:val="A15CF7F6"/>
    <w:lvl w:ilvl="0" w:tplc="E93AEB4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FA1"/>
    <w:rsid w:val="00050ED0"/>
    <w:rsid w:val="00060392"/>
    <w:rsid w:val="000707E4"/>
    <w:rsid w:val="00105513"/>
    <w:rsid w:val="00162369"/>
    <w:rsid w:val="00170FF4"/>
    <w:rsid w:val="00187E75"/>
    <w:rsid w:val="0019298C"/>
    <w:rsid w:val="0019788A"/>
    <w:rsid w:val="002F5D94"/>
    <w:rsid w:val="003227CB"/>
    <w:rsid w:val="00340037"/>
    <w:rsid w:val="00365228"/>
    <w:rsid w:val="003657CC"/>
    <w:rsid w:val="00397785"/>
    <w:rsid w:val="003C43AF"/>
    <w:rsid w:val="003C45DC"/>
    <w:rsid w:val="003D232E"/>
    <w:rsid w:val="0040494C"/>
    <w:rsid w:val="00427396"/>
    <w:rsid w:val="00430969"/>
    <w:rsid w:val="00495CEA"/>
    <w:rsid w:val="004B79B1"/>
    <w:rsid w:val="004C56D3"/>
    <w:rsid w:val="005521B8"/>
    <w:rsid w:val="0059213C"/>
    <w:rsid w:val="005F410B"/>
    <w:rsid w:val="00675B02"/>
    <w:rsid w:val="006A13E2"/>
    <w:rsid w:val="006F3B25"/>
    <w:rsid w:val="00724D31"/>
    <w:rsid w:val="00731C56"/>
    <w:rsid w:val="007364BF"/>
    <w:rsid w:val="0074602F"/>
    <w:rsid w:val="007501F7"/>
    <w:rsid w:val="0075689A"/>
    <w:rsid w:val="0078130B"/>
    <w:rsid w:val="007943B1"/>
    <w:rsid w:val="00831BDF"/>
    <w:rsid w:val="008B0076"/>
    <w:rsid w:val="008D2FA1"/>
    <w:rsid w:val="008D7870"/>
    <w:rsid w:val="0093199C"/>
    <w:rsid w:val="009C7281"/>
    <w:rsid w:val="00A52771"/>
    <w:rsid w:val="00A5303B"/>
    <w:rsid w:val="00AC5F9B"/>
    <w:rsid w:val="00AC75AC"/>
    <w:rsid w:val="00AF1007"/>
    <w:rsid w:val="00B11E5B"/>
    <w:rsid w:val="00B219B7"/>
    <w:rsid w:val="00B3685B"/>
    <w:rsid w:val="00B50EF2"/>
    <w:rsid w:val="00B638BD"/>
    <w:rsid w:val="00B956BF"/>
    <w:rsid w:val="00BC508B"/>
    <w:rsid w:val="00BD0614"/>
    <w:rsid w:val="00BF70EB"/>
    <w:rsid w:val="00C8112A"/>
    <w:rsid w:val="00C84B77"/>
    <w:rsid w:val="00CA5F55"/>
    <w:rsid w:val="00CD5F59"/>
    <w:rsid w:val="00D614B4"/>
    <w:rsid w:val="00D84240"/>
    <w:rsid w:val="00DC68A7"/>
    <w:rsid w:val="00E0234C"/>
    <w:rsid w:val="00E10286"/>
    <w:rsid w:val="00E82041"/>
    <w:rsid w:val="00EC1721"/>
    <w:rsid w:val="00EC43E2"/>
    <w:rsid w:val="00F07F71"/>
    <w:rsid w:val="00F11732"/>
    <w:rsid w:val="00F25978"/>
    <w:rsid w:val="00F75A25"/>
    <w:rsid w:val="00FA32CF"/>
    <w:rsid w:val="00FB10BD"/>
    <w:rsid w:val="00FC5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369"/>
    <w:rPr>
      <w:rFonts w:ascii="Tahoma" w:hAnsi="Tahoma" w:cs="Tahoma"/>
      <w:sz w:val="16"/>
      <w:szCs w:val="16"/>
    </w:rPr>
  </w:style>
  <w:style w:type="character" w:customStyle="1" w:styleId="a4">
    <w:name w:val="Текст выноски Знак"/>
    <w:basedOn w:val="a0"/>
    <w:link w:val="a3"/>
    <w:uiPriority w:val="99"/>
    <w:semiHidden/>
    <w:rsid w:val="00162369"/>
    <w:rPr>
      <w:rFonts w:ascii="Tahoma" w:eastAsia="Times New Roman" w:hAnsi="Tahoma" w:cs="Tahoma"/>
      <w:sz w:val="16"/>
      <w:szCs w:val="16"/>
      <w:lang w:eastAsia="ru-RU"/>
    </w:rPr>
  </w:style>
  <w:style w:type="paragraph" w:styleId="a5">
    <w:name w:val="No Spacing"/>
    <w:uiPriority w:val="1"/>
    <w:qFormat/>
    <w:rsid w:val="00FC5127"/>
    <w:pPr>
      <w:spacing w:after="0" w:line="240" w:lineRule="auto"/>
    </w:pPr>
    <w:rPr>
      <w:rFonts w:ascii="Calibri" w:eastAsia="Times New Roman" w:hAnsi="Calibri" w:cs="Times New Roman"/>
      <w:lang w:val="en-US"/>
    </w:rPr>
  </w:style>
  <w:style w:type="paragraph" w:styleId="a6">
    <w:name w:val="List Paragraph"/>
    <w:basedOn w:val="a"/>
    <w:uiPriority w:val="34"/>
    <w:qFormat/>
    <w:rsid w:val="00E0234C"/>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369"/>
    <w:rPr>
      <w:rFonts w:ascii="Tahoma" w:hAnsi="Tahoma" w:cs="Tahoma"/>
      <w:sz w:val="16"/>
      <w:szCs w:val="16"/>
    </w:rPr>
  </w:style>
  <w:style w:type="character" w:customStyle="1" w:styleId="a4">
    <w:name w:val="Текст выноски Знак"/>
    <w:basedOn w:val="a0"/>
    <w:link w:val="a3"/>
    <w:uiPriority w:val="99"/>
    <w:semiHidden/>
    <w:rsid w:val="00162369"/>
    <w:rPr>
      <w:rFonts w:ascii="Tahoma" w:eastAsia="Times New Roman" w:hAnsi="Tahoma" w:cs="Tahoma"/>
      <w:sz w:val="16"/>
      <w:szCs w:val="16"/>
      <w:lang w:eastAsia="ru-RU"/>
    </w:rPr>
  </w:style>
  <w:style w:type="paragraph" w:styleId="a5">
    <w:name w:val="No Spacing"/>
    <w:uiPriority w:val="1"/>
    <w:qFormat/>
    <w:rsid w:val="00FC5127"/>
    <w:pPr>
      <w:spacing w:after="0" w:line="240" w:lineRule="auto"/>
    </w:pPr>
    <w:rPr>
      <w:rFonts w:ascii="Calibri" w:eastAsia="Times New Roman" w:hAnsi="Calibri" w:cs="Times New Roman"/>
      <w:lang w:val="en-US"/>
    </w:rPr>
  </w:style>
  <w:style w:type="paragraph" w:styleId="a6">
    <w:name w:val="List Paragraph"/>
    <w:basedOn w:val="a"/>
    <w:uiPriority w:val="34"/>
    <w:qFormat/>
    <w:rsid w:val="00E0234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1827</Words>
  <Characters>10419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Urist</cp:lastModifiedBy>
  <cp:revision>22</cp:revision>
  <cp:lastPrinted>2018-09-11T14:08:00Z</cp:lastPrinted>
  <dcterms:created xsi:type="dcterms:W3CDTF">2018-09-06T05:28:00Z</dcterms:created>
  <dcterms:modified xsi:type="dcterms:W3CDTF">2018-09-11T14:09:00Z</dcterms:modified>
</cp:coreProperties>
</file>