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8B" w:rsidRPr="006A278B" w:rsidRDefault="006A278B" w:rsidP="006A278B">
      <w:pPr>
        <w:spacing w:after="60" w:line="276" w:lineRule="auto"/>
        <w:jc w:val="center"/>
        <w:rPr>
          <w:rFonts w:eastAsia="Calibri"/>
          <w:sz w:val="28"/>
          <w:szCs w:val="28"/>
          <w:u w:color="000000"/>
          <w:lang w:val="uk-UA" w:eastAsia="en-US"/>
        </w:rPr>
      </w:pPr>
      <w:r w:rsidRPr="006A278B">
        <w:rPr>
          <w:rFonts w:eastAsia="Calibri"/>
          <w:sz w:val="28"/>
          <w:szCs w:val="28"/>
          <w:u w:color="000000"/>
          <w:lang w:val="uk-UA" w:eastAsia="en-US"/>
        </w:rPr>
        <w:t xml:space="preserve">                                                         </w:t>
      </w:r>
      <w:r w:rsidR="00892C6B">
        <w:rPr>
          <w:rFonts w:eastAsia="Calibri"/>
          <w:noProof/>
          <w:sz w:val="28"/>
          <w:szCs w:val="28"/>
          <w:u w:color="000000"/>
        </w:rPr>
        <w:drawing>
          <wp:inline distT="0" distB="0" distL="0" distR="0">
            <wp:extent cx="461645" cy="579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278B">
        <w:rPr>
          <w:rFonts w:eastAsia="Calibri"/>
          <w:sz w:val="28"/>
          <w:szCs w:val="28"/>
          <w:u w:color="000000"/>
          <w:lang w:val="uk-UA" w:eastAsia="en-US"/>
        </w:rPr>
        <w:t xml:space="preserve">                                         ПРОЕКТ</w:t>
      </w:r>
    </w:p>
    <w:p w:rsidR="006A278B" w:rsidRPr="006A278B" w:rsidRDefault="006A278B" w:rsidP="006A278B">
      <w:pPr>
        <w:jc w:val="center"/>
        <w:rPr>
          <w:b/>
          <w:color w:val="000000"/>
          <w:sz w:val="28"/>
          <w:szCs w:val="28"/>
          <w:u w:color="000000"/>
          <w:lang w:val="uk-UA"/>
        </w:rPr>
      </w:pPr>
      <w:r w:rsidRPr="006A278B">
        <w:rPr>
          <w:b/>
          <w:color w:val="000000"/>
          <w:sz w:val="28"/>
          <w:szCs w:val="28"/>
          <w:u w:color="000000"/>
          <w:lang w:val="uk-UA"/>
        </w:rPr>
        <w:t>КРЕМЕНЧУЦЬКА МІСЬКА РАДА</w:t>
      </w:r>
    </w:p>
    <w:p w:rsidR="006A278B" w:rsidRPr="006A278B" w:rsidRDefault="006A278B" w:rsidP="006A278B">
      <w:pPr>
        <w:jc w:val="center"/>
        <w:rPr>
          <w:b/>
          <w:color w:val="000000"/>
          <w:sz w:val="28"/>
          <w:szCs w:val="28"/>
          <w:u w:color="000000"/>
          <w:lang w:val="uk-UA"/>
        </w:rPr>
      </w:pPr>
      <w:r w:rsidRPr="006A278B">
        <w:rPr>
          <w:b/>
          <w:color w:val="000000"/>
          <w:sz w:val="28"/>
          <w:szCs w:val="28"/>
          <w:u w:color="000000"/>
          <w:lang w:val="uk-UA"/>
        </w:rPr>
        <w:t>ПОЛТАВСЬКОЇ ОБЛАСТІ</w:t>
      </w:r>
    </w:p>
    <w:p w:rsidR="006A278B" w:rsidRPr="006A278B" w:rsidRDefault="006A278B" w:rsidP="006A278B">
      <w:pPr>
        <w:jc w:val="center"/>
        <w:rPr>
          <w:b/>
          <w:color w:val="000000"/>
          <w:sz w:val="28"/>
          <w:szCs w:val="28"/>
          <w:u w:color="000000"/>
          <w:lang w:val="uk-UA"/>
        </w:rPr>
      </w:pPr>
      <w:r w:rsidRPr="006A278B">
        <w:rPr>
          <w:b/>
          <w:color w:val="000000"/>
          <w:sz w:val="28"/>
          <w:szCs w:val="28"/>
          <w:u w:color="000000"/>
        </w:rPr>
        <w:t>V</w:t>
      </w:r>
      <w:r w:rsidRPr="006A278B">
        <w:rPr>
          <w:b/>
          <w:color w:val="000000"/>
          <w:sz w:val="28"/>
          <w:szCs w:val="28"/>
          <w:u w:color="000000"/>
          <w:lang w:val="uk-UA"/>
        </w:rPr>
        <w:t>ІІІ СЕСІЯ МІСЬКОЇ РАДИ VIІ CКЛИКАННЯ</w:t>
      </w:r>
    </w:p>
    <w:p w:rsidR="006A278B" w:rsidRPr="006A278B" w:rsidRDefault="006A278B" w:rsidP="006A278B">
      <w:pPr>
        <w:jc w:val="center"/>
        <w:rPr>
          <w:b/>
          <w:color w:val="000000"/>
          <w:sz w:val="24"/>
          <w:szCs w:val="24"/>
          <w:u w:color="000000"/>
          <w:lang w:val="uk-UA"/>
        </w:rPr>
      </w:pPr>
    </w:p>
    <w:p w:rsidR="006A278B" w:rsidRPr="006A278B" w:rsidRDefault="006A278B" w:rsidP="006A278B">
      <w:pPr>
        <w:jc w:val="center"/>
        <w:rPr>
          <w:b/>
          <w:color w:val="000000"/>
          <w:sz w:val="28"/>
          <w:szCs w:val="28"/>
          <w:u w:color="000000"/>
          <w:lang w:val="uk-UA"/>
        </w:rPr>
      </w:pPr>
      <w:r w:rsidRPr="006A278B">
        <w:rPr>
          <w:b/>
          <w:color w:val="000000"/>
          <w:sz w:val="28"/>
          <w:szCs w:val="28"/>
          <w:u w:color="000000"/>
          <w:lang w:val="uk-UA"/>
        </w:rPr>
        <w:t>РІШЕННЯ</w:t>
      </w:r>
    </w:p>
    <w:p w:rsidR="006A278B" w:rsidRDefault="006A278B" w:rsidP="006A278B">
      <w:pPr>
        <w:rPr>
          <w:b/>
          <w:color w:val="000000"/>
          <w:sz w:val="28"/>
          <w:szCs w:val="28"/>
          <w:u w:color="000000"/>
          <w:lang w:val="uk-UA"/>
        </w:rPr>
      </w:pPr>
    </w:p>
    <w:p w:rsidR="007C4DC8" w:rsidRPr="006A278B" w:rsidRDefault="007C4DC8" w:rsidP="006A278B">
      <w:pPr>
        <w:rPr>
          <w:b/>
          <w:color w:val="000000"/>
          <w:sz w:val="28"/>
          <w:szCs w:val="28"/>
          <w:u w:color="000000"/>
          <w:lang w:val="uk-UA"/>
        </w:rPr>
      </w:pPr>
    </w:p>
    <w:p w:rsidR="006A278B" w:rsidRPr="006A278B" w:rsidRDefault="006A278B" w:rsidP="006A278B">
      <w:pPr>
        <w:rPr>
          <w:b/>
          <w:color w:val="000000"/>
          <w:sz w:val="28"/>
          <w:szCs w:val="28"/>
          <w:u w:color="000000"/>
          <w:lang w:val="uk-UA"/>
        </w:rPr>
      </w:pPr>
      <w:r w:rsidRPr="006A278B">
        <w:rPr>
          <w:b/>
          <w:color w:val="000000"/>
          <w:sz w:val="28"/>
          <w:szCs w:val="28"/>
          <w:u w:color="000000"/>
          <w:lang w:val="uk-UA"/>
        </w:rPr>
        <w:t>від 31 травня 2016 року</w:t>
      </w:r>
    </w:p>
    <w:p w:rsidR="006A278B" w:rsidRDefault="006A278B" w:rsidP="006A278B">
      <w:pPr>
        <w:rPr>
          <w:color w:val="000000"/>
          <w:u w:color="000000"/>
          <w:lang w:val="uk-UA"/>
        </w:rPr>
      </w:pPr>
      <w:r w:rsidRPr="006A278B">
        <w:rPr>
          <w:color w:val="000000"/>
          <w:u w:color="000000"/>
          <w:lang w:val="uk-UA"/>
        </w:rPr>
        <w:t>м. Кременчук</w:t>
      </w:r>
    </w:p>
    <w:p w:rsidR="006A278B" w:rsidRDefault="006A278B" w:rsidP="006A278B">
      <w:pPr>
        <w:rPr>
          <w:color w:val="000000"/>
          <w:u w:color="000000"/>
          <w:lang w:val="uk-UA"/>
        </w:rPr>
      </w:pPr>
    </w:p>
    <w:p w:rsidR="006A278B" w:rsidRPr="006A278B" w:rsidRDefault="006A278B" w:rsidP="006A278B">
      <w:pPr>
        <w:rPr>
          <w:color w:val="000000"/>
          <w:sz w:val="6"/>
          <w:szCs w:val="6"/>
          <w:u w:color="000000"/>
          <w:lang w:val="uk-UA"/>
        </w:rPr>
      </w:pPr>
    </w:p>
    <w:p w:rsidR="004B22C9" w:rsidRDefault="000A5EB8">
      <w:pPr>
        <w:pStyle w:val="1"/>
      </w:pPr>
      <w:r>
        <w:t xml:space="preserve">Про </w:t>
      </w:r>
      <w:r w:rsidR="004B22C9">
        <w:t xml:space="preserve">виділення коштів за рахунок </w:t>
      </w:r>
    </w:p>
    <w:p w:rsidR="004B22C9" w:rsidRDefault="004B22C9">
      <w:pPr>
        <w:pStyle w:val="1"/>
      </w:pPr>
      <w:r>
        <w:t>залишку медичної субвенції</w:t>
      </w:r>
    </w:p>
    <w:p w:rsidR="00FA2D23" w:rsidRDefault="004B22C9">
      <w:pPr>
        <w:pStyle w:val="1"/>
      </w:pPr>
      <w:r>
        <w:t xml:space="preserve">станом на 01.01.2016 </w:t>
      </w:r>
      <w:r w:rsidR="00ED575A">
        <w:t>р</w:t>
      </w:r>
      <w:r>
        <w:t>оку</w:t>
      </w:r>
    </w:p>
    <w:p w:rsidR="00FA2D23" w:rsidRDefault="00FA2D23" w:rsidP="00FA2D23">
      <w:pPr>
        <w:rPr>
          <w:b/>
          <w:lang w:val="uk-UA"/>
        </w:rPr>
      </w:pPr>
    </w:p>
    <w:p w:rsidR="00CA5D78" w:rsidRDefault="00CA5D78" w:rsidP="00FA2D23">
      <w:pPr>
        <w:rPr>
          <w:b/>
          <w:lang w:val="uk-UA"/>
        </w:rPr>
      </w:pPr>
    </w:p>
    <w:p w:rsidR="000A5EB8" w:rsidRPr="009624B1" w:rsidRDefault="000A5EB8">
      <w:pPr>
        <w:jc w:val="both"/>
        <w:rPr>
          <w:b/>
          <w:sz w:val="6"/>
          <w:szCs w:val="6"/>
          <w:lang w:val="uk-UA"/>
        </w:rPr>
      </w:pPr>
    </w:p>
    <w:p w:rsidR="009624B1" w:rsidRDefault="00AA0BD3" w:rsidP="009C3DFD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К</w:t>
      </w:r>
      <w:r w:rsidR="000A5EB8">
        <w:rPr>
          <w:sz w:val="28"/>
          <w:lang w:val="uk-UA"/>
        </w:rPr>
        <w:t>еруючись ст</w:t>
      </w:r>
      <w:r>
        <w:rPr>
          <w:sz w:val="28"/>
          <w:lang w:val="uk-UA"/>
        </w:rPr>
        <w:t xml:space="preserve">. </w:t>
      </w:r>
      <w:r w:rsidR="000A5EB8">
        <w:rPr>
          <w:sz w:val="28"/>
          <w:lang w:val="uk-UA"/>
        </w:rPr>
        <w:t>9</w:t>
      </w:r>
      <w:r>
        <w:rPr>
          <w:sz w:val="28"/>
          <w:lang w:val="uk-UA"/>
        </w:rPr>
        <w:t>7 і 103</w:t>
      </w:r>
      <w:r>
        <w:rPr>
          <w:rFonts w:ascii="Arial" w:hAnsi="Arial" w:cs="Arial"/>
          <w:sz w:val="28"/>
          <w:lang w:val="uk-UA"/>
        </w:rPr>
        <w:t>²</w:t>
      </w:r>
      <w:r w:rsidR="000A5EB8">
        <w:rPr>
          <w:sz w:val="28"/>
          <w:lang w:val="uk-UA"/>
        </w:rPr>
        <w:t xml:space="preserve"> Бюджетного кодексу України</w:t>
      </w:r>
      <w:r>
        <w:rPr>
          <w:sz w:val="28"/>
          <w:lang w:val="uk-UA"/>
        </w:rPr>
        <w:t xml:space="preserve">, </w:t>
      </w:r>
      <w:r w:rsidR="000A5EB8">
        <w:rPr>
          <w:sz w:val="28"/>
          <w:lang w:val="uk-UA"/>
        </w:rPr>
        <w:t>ст</w:t>
      </w:r>
      <w:r>
        <w:rPr>
          <w:sz w:val="28"/>
          <w:lang w:val="uk-UA"/>
        </w:rPr>
        <w:t xml:space="preserve">. </w:t>
      </w:r>
      <w:r w:rsidR="000A5EB8">
        <w:rPr>
          <w:sz w:val="28"/>
          <w:lang w:val="uk-UA"/>
        </w:rPr>
        <w:t>26</w:t>
      </w:r>
      <w:r>
        <w:rPr>
          <w:sz w:val="28"/>
          <w:lang w:val="uk-UA"/>
        </w:rPr>
        <w:t>, 28 Закону України «</w:t>
      </w:r>
      <w:r w:rsidR="000A5EB8">
        <w:rPr>
          <w:sz w:val="28"/>
          <w:lang w:val="uk-UA"/>
        </w:rPr>
        <w:t>Про міс</w:t>
      </w:r>
      <w:r w:rsidR="009C3DFD">
        <w:rPr>
          <w:sz w:val="28"/>
          <w:lang w:val="uk-UA"/>
        </w:rPr>
        <w:t>цеве самоврядування в Україні</w:t>
      </w:r>
      <w:r>
        <w:rPr>
          <w:sz w:val="28"/>
          <w:lang w:val="uk-UA"/>
        </w:rPr>
        <w:t>»</w:t>
      </w:r>
      <w:r w:rsidR="009C3DFD">
        <w:rPr>
          <w:sz w:val="28"/>
          <w:lang w:val="uk-UA"/>
        </w:rPr>
        <w:t xml:space="preserve">, </w:t>
      </w:r>
      <w:r w:rsidR="00E90CA9">
        <w:rPr>
          <w:sz w:val="28"/>
          <w:lang w:val="uk-UA"/>
        </w:rPr>
        <w:t xml:space="preserve">з метою </w:t>
      </w:r>
      <w:r w:rsidR="004638A7">
        <w:rPr>
          <w:sz w:val="28"/>
          <w:lang w:val="uk-UA"/>
        </w:rPr>
        <w:t xml:space="preserve">раціонального та повного </w:t>
      </w:r>
      <w:r w:rsidR="00E90CA9">
        <w:rPr>
          <w:sz w:val="28"/>
          <w:lang w:val="uk-UA"/>
        </w:rPr>
        <w:t xml:space="preserve">використання </w:t>
      </w:r>
      <w:r w:rsidR="00A46C4E">
        <w:rPr>
          <w:sz w:val="28"/>
          <w:lang w:val="uk-UA"/>
        </w:rPr>
        <w:t xml:space="preserve">залишку </w:t>
      </w:r>
      <w:r w:rsidR="00E90CA9">
        <w:rPr>
          <w:sz w:val="28"/>
          <w:lang w:val="uk-UA"/>
        </w:rPr>
        <w:t xml:space="preserve">коштів медичної субвенції, </w:t>
      </w:r>
      <w:r w:rsidR="009C3DFD">
        <w:rPr>
          <w:sz w:val="28"/>
          <w:lang w:val="uk-UA"/>
        </w:rPr>
        <w:t xml:space="preserve">Кременчуцька </w:t>
      </w:r>
      <w:r w:rsidR="000A5EB8">
        <w:rPr>
          <w:sz w:val="28"/>
          <w:lang w:val="uk-UA"/>
        </w:rPr>
        <w:t>міська рада</w:t>
      </w:r>
      <w:r w:rsidR="009C3DFD">
        <w:rPr>
          <w:sz w:val="28"/>
          <w:lang w:val="uk-UA"/>
        </w:rPr>
        <w:t xml:space="preserve"> Полтавської області</w:t>
      </w:r>
    </w:p>
    <w:p w:rsidR="000A5EB8" w:rsidRDefault="000A5EB8" w:rsidP="009624B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вирішила:</w:t>
      </w:r>
    </w:p>
    <w:p w:rsidR="004638A7" w:rsidRDefault="004638A7" w:rsidP="009624B1">
      <w:pPr>
        <w:jc w:val="center"/>
        <w:rPr>
          <w:b/>
          <w:sz w:val="28"/>
          <w:lang w:val="uk-UA"/>
        </w:rPr>
      </w:pPr>
    </w:p>
    <w:p w:rsidR="004638A7" w:rsidRDefault="00925DF3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="00E90CA9">
        <w:rPr>
          <w:sz w:val="28"/>
          <w:lang w:val="uk-UA"/>
        </w:rPr>
        <w:t xml:space="preserve">Виділити головному розпоряднику бюджетних коштів – управлінню охорони здоров’я виконавчого комітету Кременчуцької міської ради Полтавської області (Середа М.В.) за рахунок залишку медичної субвенції станом на 01.01.2016 року кошти в сумі 109 944,38 грн. </w:t>
      </w:r>
      <w:r w:rsidR="008F6F86">
        <w:rPr>
          <w:sz w:val="28"/>
          <w:lang w:val="uk-UA"/>
        </w:rPr>
        <w:t>для утримання закладів охорони здоров’я  м. Кременчука, з них:</w:t>
      </w:r>
    </w:p>
    <w:p w:rsidR="004638A7" w:rsidRDefault="008F6F8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- 20 000,00 грн. </w:t>
      </w:r>
      <w:r w:rsidR="00AD72E2">
        <w:rPr>
          <w:sz w:val="28"/>
          <w:lang w:val="uk-UA"/>
        </w:rPr>
        <w:t>по</w:t>
      </w:r>
      <w:r>
        <w:rPr>
          <w:sz w:val="28"/>
          <w:lang w:val="uk-UA"/>
        </w:rPr>
        <w:t xml:space="preserve"> КФК 080101 «Лікарні»  КЕКВ 2220 «Медикаменти та перев’язувальні матеріали» для </w:t>
      </w:r>
      <w:r w:rsidR="0032026A">
        <w:rPr>
          <w:sz w:val="28"/>
          <w:lang w:val="uk-UA"/>
        </w:rPr>
        <w:t xml:space="preserve">придбання наркотичних </w:t>
      </w:r>
      <w:r w:rsidR="00561FDB">
        <w:rPr>
          <w:sz w:val="28"/>
          <w:lang w:val="uk-UA"/>
        </w:rPr>
        <w:t xml:space="preserve">препаратів для </w:t>
      </w:r>
      <w:r w:rsidR="00AD72E2" w:rsidRPr="00BE6601">
        <w:rPr>
          <w:sz w:val="28"/>
          <w:szCs w:val="28"/>
          <w:lang w:val="uk-UA"/>
        </w:rPr>
        <w:t>Кременчуцько</w:t>
      </w:r>
      <w:r w:rsidR="00AD72E2">
        <w:rPr>
          <w:sz w:val="28"/>
          <w:szCs w:val="28"/>
          <w:lang w:val="uk-UA"/>
        </w:rPr>
        <w:t>ї</w:t>
      </w:r>
      <w:r w:rsidR="00AD72E2" w:rsidRPr="00BE6601">
        <w:rPr>
          <w:sz w:val="28"/>
          <w:szCs w:val="28"/>
          <w:lang w:val="uk-UA"/>
        </w:rPr>
        <w:t xml:space="preserve"> </w:t>
      </w:r>
      <w:r w:rsidR="00AD72E2">
        <w:rPr>
          <w:sz w:val="28"/>
          <w:szCs w:val="28"/>
          <w:lang w:val="uk-UA"/>
        </w:rPr>
        <w:t>першої міської лікарні ім.О.Т.Богаєвського</w:t>
      </w:r>
      <w:r w:rsidR="0032026A">
        <w:rPr>
          <w:sz w:val="28"/>
          <w:szCs w:val="28"/>
          <w:lang w:val="uk-UA"/>
        </w:rPr>
        <w:t xml:space="preserve"> </w:t>
      </w:r>
      <w:r w:rsidR="00AD72E2">
        <w:rPr>
          <w:sz w:val="28"/>
          <w:szCs w:val="28"/>
          <w:lang w:val="uk-UA"/>
        </w:rPr>
        <w:t>і Третьої міської лікарні;</w:t>
      </w:r>
    </w:p>
    <w:p w:rsidR="00AD72E2" w:rsidRDefault="00AD72E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- 5</w:t>
      </w:r>
      <w:r w:rsidR="00DB136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 000,00 грн. по КФК 080800 «Центри первинної медичної (медико-санітарної) допомоги» </w:t>
      </w:r>
      <w:r w:rsidR="0032026A">
        <w:rPr>
          <w:sz w:val="28"/>
          <w:szCs w:val="28"/>
          <w:lang w:val="uk-UA"/>
        </w:rPr>
        <w:t xml:space="preserve">КЕКВ 2730 «Інші виплати населенню» </w:t>
      </w:r>
      <w:r>
        <w:rPr>
          <w:sz w:val="28"/>
          <w:szCs w:val="28"/>
          <w:lang w:val="uk-UA"/>
        </w:rPr>
        <w:t xml:space="preserve">для відшкодування </w:t>
      </w:r>
      <w:r w:rsidR="0032026A">
        <w:rPr>
          <w:sz w:val="28"/>
          <w:szCs w:val="28"/>
          <w:lang w:val="uk-UA"/>
        </w:rPr>
        <w:t xml:space="preserve">витрат, пов’язаних з відпуском лікарських засобів безоплатно і на пільгових умовах громадянам, які мають на це право відповідно до законодавства, для Комунальних закладів «Центр первинної медико-санітарної допомоги № 1» і «Центр первинної медико-санітарної допомоги № 3»; </w:t>
      </w:r>
    </w:p>
    <w:p w:rsidR="00DB1369" w:rsidRDefault="0032026A" w:rsidP="00DB136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- 2</w:t>
      </w:r>
      <w:r w:rsidR="003B71F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 </w:t>
      </w:r>
      <w:r w:rsidR="003B71F2">
        <w:rPr>
          <w:sz w:val="28"/>
          <w:szCs w:val="28"/>
          <w:lang w:val="uk-UA"/>
        </w:rPr>
        <w:t>69</w:t>
      </w:r>
      <w:r>
        <w:rPr>
          <w:sz w:val="28"/>
          <w:szCs w:val="28"/>
          <w:lang w:val="uk-UA"/>
        </w:rPr>
        <w:t xml:space="preserve">4,38 грн. по КФК 080101 </w:t>
      </w:r>
      <w:r>
        <w:rPr>
          <w:sz w:val="28"/>
          <w:lang w:val="uk-UA"/>
        </w:rPr>
        <w:t>«Лікарні»  КЕКВ 2220 «Медикаменти та перев’язувальні матеріали» на закупівлю імунобіологічних препаратів для трав</w:t>
      </w:r>
      <w:r w:rsidR="00DB1369">
        <w:rPr>
          <w:sz w:val="28"/>
          <w:lang w:val="uk-UA"/>
        </w:rPr>
        <w:t>мат</w:t>
      </w:r>
      <w:r w:rsidR="00AC6319">
        <w:rPr>
          <w:sz w:val="28"/>
          <w:lang w:val="uk-UA"/>
        </w:rPr>
        <w:t>ологіч</w:t>
      </w:r>
      <w:r w:rsidR="00DB1369">
        <w:rPr>
          <w:sz w:val="28"/>
          <w:lang w:val="uk-UA"/>
        </w:rPr>
        <w:t xml:space="preserve">них пунктів </w:t>
      </w:r>
      <w:r w:rsidR="00DB1369">
        <w:rPr>
          <w:sz w:val="28"/>
          <w:szCs w:val="28"/>
          <w:lang w:val="uk-UA"/>
        </w:rPr>
        <w:t>Третьої міської лікарні і Кременчуцької міської дитячої лікарні;</w:t>
      </w:r>
    </w:p>
    <w:p w:rsidR="00DB1369" w:rsidRDefault="00DB1369" w:rsidP="00DB136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B71F2">
        <w:rPr>
          <w:sz w:val="28"/>
          <w:szCs w:val="28"/>
          <w:lang w:val="uk-UA"/>
        </w:rPr>
        <w:t>5 250</w:t>
      </w:r>
      <w:r>
        <w:rPr>
          <w:sz w:val="28"/>
          <w:szCs w:val="28"/>
          <w:lang w:val="uk-UA"/>
        </w:rPr>
        <w:t xml:space="preserve">,00 грн. по КФК 080800 «Центри первинної медичної (медико-санітарної) допомоги» КЕКВ 2240 «Оплата інших послуг (крім комунальних)» для </w:t>
      </w:r>
      <w:r w:rsidR="002861D6">
        <w:rPr>
          <w:sz w:val="28"/>
          <w:szCs w:val="28"/>
          <w:lang w:val="uk-UA"/>
        </w:rPr>
        <w:t>оплати послуг</w:t>
      </w:r>
      <w:r w:rsidR="003B71F2">
        <w:rPr>
          <w:sz w:val="28"/>
          <w:szCs w:val="28"/>
          <w:lang w:val="uk-UA"/>
        </w:rPr>
        <w:t xml:space="preserve">и з налагодження локальної </w:t>
      </w:r>
      <w:r>
        <w:rPr>
          <w:sz w:val="28"/>
          <w:szCs w:val="28"/>
          <w:lang w:val="uk-UA"/>
        </w:rPr>
        <w:t>мережі Інтернет</w:t>
      </w:r>
      <w:r w:rsidR="002861D6">
        <w:rPr>
          <w:sz w:val="28"/>
          <w:szCs w:val="28"/>
          <w:lang w:val="uk-UA"/>
        </w:rPr>
        <w:t xml:space="preserve"> </w:t>
      </w:r>
      <w:r w:rsidR="003B71F2">
        <w:rPr>
          <w:sz w:val="28"/>
          <w:szCs w:val="28"/>
          <w:lang w:val="uk-UA"/>
        </w:rPr>
        <w:t xml:space="preserve">і абонентської плати за користування нею </w:t>
      </w:r>
      <w:r>
        <w:rPr>
          <w:sz w:val="28"/>
          <w:szCs w:val="28"/>
          <w:lang w:val="uk-UA"/>
        </w:rPr>
        <w:t>Комунально</w:t>
      </w:r>
      <w:r w:rsidR="003B71F2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закладу «Центр первинної медико-санітарної допомоги № 1».</w:t>
      </w:r>
    </w:p>
    <w:p w:rsidR="0032026A" w:rsidRDefault="0032026A">
      <w:pPr>
        <w:ind w:firstLine="851"/>
        <w:jc w:val="both"/>
        <w:rPr>
          <w:sz w:val="28"/>
          <w:lang w:val="uk-UA"/>
        </w:rPr>
      </w:pPr>
    </w:p>
    <w:p w:rsidR="004638A7" w:rsidRDefault="004638A7">
      <w:pPr>
        <w:ind w:firstLine="851"/>
        <w:jc w:val="both"/>
        <w:rPr>
          <w:sz w:val="28"/>
          <w:lang w:val="uk-UA"/>
        </w:rPr>
      </w:pPr>
    </w:p>
    <w:p w:rsidR="00CA5D78" w:rsidRDefault="00CA5D78" w:rsidP="00CA5D78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 w:rsidR="00AC6319">
        <w:rPr>
          <w:sz w:val="28"/>
          <w:lang w:val="uk-UA"/>
        </w:rPr>
        <w:t xml:space="preserve"> </w:t>
      </w:r>
      <w:r>
        <w:rPr>
          <w:sz w:val="28"/>
          <w:lang w:val="uk-UA"/>
        </w:rPr>
        <w:t>Фінансовому управлінню виконавчого комітету Кременчуцької міської ради (Неіленко Т.Г.):</w:t>
      </w:r>
    </w:p>
    <w:p w:rsidR="00CA5D78" w:rsidRDefault="007D4FC9" w:rsidP="00CA5D78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CA5D78">
        <w:rPr>
          <w:sz w:val="28"/>
          <w:lang w:val="uk-UA"/>
        </w:rPr>
        <w:t>внести зміни до розпису міського бюджету на 2016 рік ;</w:t>
      </w:r>
    </w:p>
    <w:p w:rsidR="00CA5D78" w:rsidRDefault="007D4FC9" w:rsidP="007D4FC9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</w:t>
      </w:r>
      <w:r w:rsidR="00CA5D78">
        <w:rPr>
          <w:sz w:val="28"/>
          <w:lang w:val="uk-UA"/>
        </w:rPr>
        <w:t>провести фінансування вказаних витрат за рахунок залишку медичної субвенції станом на 01.01.2016 року.</w:t>
      </w:r>
    </w:p>
    <w:p w:rsidR="00AB464A" w:rsidRDefault="00CA5D78" w:rsidP="00CA5D78">
      <w:pPr>
        <w:ind w:left="851"/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="00AC6319">
        <w:rPr>
          <w:sz w:val="28"/>
          <w:lang w:val="uk-UA"/>
        </w:rPr>
        <w:t xml:space="preserve">  </w:t>
      </w:r>
      <w:r w:rsidR="00AB464A">
        <w:rPr>
          <w:sz w:val="28"/>
          <w:lang w:val="uk-UA"/>
        </w:rPr>
        <w:t>Оприлюднити дане рішення відповідно до вимог законодавства.</w:t>
      </w:r>
    </w:p>
    <w:p w:rsidR="00225514" w:rsidRPr="00225514" w:rsidRDefault="00225514" w:rsidP="00225514">
      <w:pPr>
        <w:pStyle w:val="2"/>
        <w:rPr>
          <w:b w:val="0"/>
          <w:sz w:val="28"/>
        </w:rPr>
      </w:pPr>
      <w:r>
        <w:rPr>
          <w:b w:val="0"/>
          <w:sz w:val="28"/>
        </w:rPr>
        <w:t xml:space="preserve">           </w:t>
      </w:r>
      <w:r w:rsidR="00CA5D78">
        <w:rPr>
          <w:b w:val="0"/>
          <w:sz w:val="28"/>
        </w:rPr>
        <w:t>4.</w:t>
      </w:r>
      <w:r w:rsidR="00AC6319">
        <w:rPr>
          <w:b w:val="0"/>
          <w:sz w:val="28"/>
        </w:rPr>
        <w:t xml:space="preserve">  </w:t>
      </w:r>
      <w:r w:rsidR="00CA5D78">
        <w:rPr>
          <w:b w:val="0"/>
          <w:sz w:val="28"/>
        </w:rPr>
        <w:t xml:space="preserve">Контроль за виконанням </w:t>
      </w:r>
      <w:r w:rsidRPr="00225514">
        <w:rPr>
          <w:b w:val="0"/>
          <w:sz w:val="28"/>
        </w:rPr>
        <w:t xml:space="preserve">рішення покласти на заступника міського голови Усанову О.П. та постійну депутатську комісію з питань </w:t>
      </w:r>
      <w:r w:rsidR="00CA5D78">
        <w:rPr>
          <w:b w:val="0"/>
          <w:sz w:val="28"/>
        </w:rPr>
        <w:t xml:space="preserve">бюджету, фінансів, соціально-економічного розвитку та інвестиційної політики </w:t>
      </w:r>
      <w:r w:rsidRPr="00225514">
        <w:rPr>
          <w:b w:val="0"/>
          <w:sz w:val="28"/>
        </w:rPr>
        <w:t xml:space="preserve">(голова комісії </w:t>
      </w:r>
      <w:r w:rsidR="00CA5D78">
        <w:rPr>
          <w:b w:val="0"/>
          <w:sz w:val="28"/>
        </w:rPr>
        <w:t>Плескун О.В.</w:t>
      </w:r>
      <w:r w:rsidRPr="00225514">
        <w:rPr>
          <w:b w:val="0"/>
          <w:sz w:val="28"/>
        </w:rPr>
        <w:t>).</w:t>
      </w:r>
    </w:p>
    <w:p w:rsidR="00225514" w:rsidRPr="00225514" w:rsidRDefault="00225514" w:rsidP="00225514">
      <w:pPr>
        <w:pStyle w:val="2"/>
        <w:rPr>
          <w:b w:val="0"/>
          <w:sz w:val="28"/>
        </w:rPr>
      </w:pPr>
    </w:p>
    <w:p w:rsidR="00225514" w:rsidRPr="00225514" w:rsidRDefault="00225514" w:rsidP="00225514">
      <w:pPr>
        <w:pStyle w:val="2"/>
        <w:rPr>
          <w:b w:val="0"/>
          <w:sz w:val="28"/>
        </w:rPr>
      </w:pPr>
    </w:p>
    <w:p w:rsidR="00225514" w:rsidRPr="00225514" w:rsidRDefault="00225514" w:rsidP="00225514">
      <w:pPr>
        <w:pStyle w:val="2"/>
        <w:rPr>
          <w:b w:val="0"/>
          <w:sz w:val="28"/>
        </w:rPr>
      </w:pPr>
    </w:p>
    <w:p w:rsidR="00225514" w:rsidRPr="00225514" w:rsidRDefault="00225514" w:rsidP="00225514">
      <w:pPr>
        <w:pStyle w:val="2"/>
        <w:rPr>
          <w:sz w:val="28"/>
        </w:rPr>
      </w:pPr>
      <w:r w:rsidRPr="00225514">
        <w:rPr>
          <w:sz w:val="28"/>
        </w:rPr>
        <w:t>Міський голова                                                                        В.О.МАЛЕЦЬКИЙ</w:t>
      </w:r>
    </w:p>
    <w:p w:rsidR="000A5EB8" w:rsidRPr="00225514" w:rsidRDefault="000A5EB8">
      <w:pPr>
        <w:pStyle w:val="2"/>
      </w:pPr>
    </w:p>
    <w:sectPr w:rsidR="000A5EB8" w:rsidRPr="00225514" w:rsidSect="007C4DC8">
      <w:pgSz w:w="11906" w:h="16838"/>
      <w:pgMar w:top="426" w:right="566" w:bottom="567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4024F"/>
    <w:multiLevelType w:val="hybridMultilevel"/>
    <w:tmpl w:val="34D897CE"/>
    <w:lvl w:ilvl="0" w:tplc="FC9EF24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5827446"/>
    <w:multiLevelType w:val="singleLevel"/>
    <w:tmpl w:val="028896C8"/>
    <w:lvl w:ilvl="0">
      <w:start w:val="2"/>
      <w:numFmt w:val="decimal"/>
      <w:lvlText w:val="%1."/>
      <w:lvlJc w:val="left"/>
      <w:pPr>
        <w:tabs>
          <w:tab w:val="num" w:pos="1301"/>
        </w:tabs>
        <w:ind w:left="1301" w:hanging="45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474CD"/>
    <w:rsid w:val="000A5EB8"/>
    <w:rsid w:val="001474CD"/>
    <w:rsid w:val="00162EF4"/>
    <w:rsid w:val="00165240"/>
    <w:rsid w:val="001A214E"/>
    <w:rsid w:val="00225514"/>
    <w:rsid w:val="00243133"/>
    <w:rsid w:val="002861D6"/>
    <w:rsid w:val="002A1642"/>
    <w:rsid w:val="002D7B87"/>
    <w:rsid w:val="002F08EF"/>
    <w:rsid w:val="0032026A"/>
    <w:rsid w:val="00343E7B"/>
    <w:rsid w:val="003B71F2"/>
    <w:rsid w:val="004638A7"/>
    <w:rsid w:val="004B22C9"/>
    <w:rsid w:val="004C6944"/>
    <w:rsid w:val="00561FDB"/>
    <w:rsid w:val="005846CF"/>
    <w:rsid w:val="00587130"/>
    <w:rsid w:val="005F1A96"/>
    <w:rsid w:val="006131DC"/>
    <w:rsid w:val="0062659F"/>
    <w:rsid w:val="00665FF6"/>
    <w:rsid w:val="006A278B"/>
    <w:rsid w:val="007764C0"/>
    <w:rsid w:val="00786E11"/>
    <w:rsid w:val="00795E99"/>
    <w:rsid w:val="007C4DC8"/>
    <w:rsid w:val="007D4FC9"/>
    <w:rsid w:val="00892C6B"/>
    <w:rsid w:val="008A0C58"/>
    <w:rsid w:val="008F6F86"/>
    <w:rsid w:val="0091084B"/>
    <w:rsid w:val="00925DF3"/>
    <w:rsid w:val="009624B1"/>
    <w:rsid w:val="00967089"/>
    <w:rsid w:val="009A0BF4"/>
    <w:rsid w:val="009C3010"/>
    <w:rsid w:val="009C3DFD"/>
    <w:rsid w:val="00A06C6F"/>
    <w:rsid w:val="00A105F2"/>
    <w:rsid w:val="00A46C4E"/>
    <w:rsid w:val="00AA0BD3"/>
    <w:rsid w:val="00AB464A"/>
    <w:rsid w:val="00AC3294"/>
    <w:rsid w:val="00AC6319"/>
    <w:rsid w:val="00AD72E2"/>
    <w:rsid w:val="00B97846"/>
    <w:rsid w:val="00C1776E"/>
    <w:rsid w:val="00C435F5"/>
    <w:rsid w:val="00C62408"/>
    <w:rsid w:val="00C90F97"/>
    <w:rsid w:val="00C946A7"/>
    <w:rsid w:val="00CA5D78"/>
    <w:rsid w:val="00CB1D7E"/>
    <w:rsid w:val="00CF160E"/>
    <w:rsid w:val="00D30AF3"/>
    <w:rsid w:val="00DB1369"/>
    <w:rsid w:val="00E42736"/>
    <w:rsid w:val="00E63341"/>
    <w:rsid w:val="00E90CA9"/>
    <w:rsid w:val="00ED575A"/>
    <w:rsid w:val="00F16F05"/>
    <w:rsid w:val="00F24EB1"/>
    <w:rsid w:val="00F7092E"/>
    <w:rsid w:val="00FA2D23"/>
    <w:rsid w:val="00FC3416"/>
    <w:rsid w:val="00FE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30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  <w:rPr>
      <w:sz w:val="28"/>
      <w:lang w:val="uk-UA"/>
    </w:rPr>
  </w:style>
  <w:style w:type="paragraph" w:styleId="a4">
    <w:name w:val="Title"/>
    <w:basedOn w:val="a"/>
    <w:qFormat/>
    <w:pPr>
      <w:jc w:val="center"/>
    </w:pPr>
    <w:rPr>
      <w:b/>
      <w:sz w:val="28"/>
      <w:lang w:val="uk-UA"/>
    </w:rPr>
  </w:style>
  <w:style w:type="paragraph" w:styleId="a5">
    <w:name w:val="Balloon Text"/>
    <w:basedOn w:val="a"/>
    <w:semiHidden/>
    <w:rsid w:val="001A21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A1642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BB30-1514-48F7-97E1-8F7BE083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2396</Characters>
  <Application>Microsoft Office Word</Application>
  <DocSecurity>0</DocSecurity>
  <Lines>64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передачу трансфертів</vt:lpstr>
    </vt:vector>
  </TitlesOfParts>
  <Company> 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трансфертів</dc:title>
  <dc:subject/>
  <dc:creator>Mr. MazzyuSERS iNS</dc:creator>
  <cp:keywords/>
  <cp:lastModifiedBy>Loner-XP</cp:lastModifiedBy>
  <cp:revision>2</cp:revision>
  <cp:lastPrinted>2016-05-05T10:38:00Z</cp:lastPrinted>
  <dcterms:created xsi:type="dcterms:W3CDTF">2016-05-09T10:34:00Z</dcterms:created>
  <dcterms:modified xsi:type="dcterms:W3CDTF">2016-05-09T10:34:00Z</dcterms:modified>
</cp:coreProperties>
</file>